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A" w:rsidRPr="000F6A54" w:rsidRDefault="0065020A" w:rsidP="000F6A5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A54"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-234315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20A" w:rsidRPr="000F6A54" w:rsidRDefault="0065020A" w:rsidP="000F6A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65020A" w:rsidRPr="000F6A54" w:rsidRDefault="0065020A" w:rsidP="000F6A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65020A" w:rsidRPr="000F6A54" w:rsidTr="00045E2F">
        <w:tc>
          <w:tcPr>
            <w:tcW w:w="9713" w:type="dxa"/>
          </w:tcPr>
          <w:p w:rsidR="0065020A" w:rsidRPr="000F6A54" w:rsidRDefault="0065020A" w:rsidP="002F0FFA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65020A" w:rsidRPr="000F6A54" w:rsidRDefault="0065020A" w:rsidP="002F0FFA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65020A" w:rsidRDefault="0065020A" w:rsidP="002F0FFA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F0FFA" w:rsidRPr="000F6A54" w:rsidRDefault="002F0FFA" w:rsidP="002F0FFA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020A" w:rsidRPr="000F6A54" w:rsidRDefault="0065020A" w:rsidP="002F0FF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A54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5020A" w:rsidRPr="000F6A54" w:rsidRDefault="0065020A" w:rsidP="000F6A54"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65020A" w:rsidRPr="000F6A54" w:rsidTr="00045E2F">
        <w:trPr>
          <w:trHeight w:val="269"/>
        </w:trPr>
        <w:tc>
          <w:tcPr>
            <w:tcW w:w="4030" w:type="dxa"/>
          </w:tcPr>
          <w:p w:rsidR="0065020A" w:rsidRPr="0071062E" w:rsidRDefault="0071062E" w:rsidP="000F6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710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15.05.2017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10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</w:t>
            </w:r>
          </w:p>
          <w:p w:rsidR="0065020A" w:rsidRPr="000F6A54" w:rsidRDefault="0065020A" w:rsidP="000F6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65020A" w:rsidRPr="000F6A54" w:rsidRDefault="0065020A" w:rsidP="000F6A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65020A" w:rsidRPr="000F6A54" w:rsidTr="00045E2F">
        <w:trPr>
          <w:trHeight w:val="269"/>
        </w:trPr>
        <w:tc>
          <w:tcPr>
            <w:tcW w:w="4786" w:type="dxa"/>
          </w:tcPr>
          <w:p w:rsidR="0065020A" w:rsidRPr="00C91E28" w:rsidRDefault="00141EDC" w:rsidP="000F6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комиссии по делам несовершеннолетних и защите их прав </w:t>
            </w:r>
            <w:proofErr w:type="spellStart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 и ее составе</w:t>
            </w:r>
          </w:p>
        </w:tc>
      </w:tr>
    </w:tbl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p w:rsidR="0065020A" w:rsidRPr="000F6A54" w:rsidRDefault="0065020A" w:rsidP="000F6A54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9180" w:type="dxa"/>
        <w:tblLayout w:type="fixed"/>
        <w:tblLook w:val="04A0"/>
      </w:tblPr>
      <w:tblGrid>
        <w:gridCol w:w="9180"/>
      </w:tblGrid>
      <w:tr w:rsidR="0065020A" w:rsidRPr="000F6A54" w:rsidTr="00DD1791">
        <w:trPr>
          <w:trHeight w:val="426"/>
        </w:trPr>
        <w:tc>
          <w:tcPr>
            <w:tcW w:w="9180" w:type="dxa"/>
          </w:tcPr>
          <w:p w:rsidR="002F0FFA" w:rsidRDefault="0065020A" w:rsidP="00456E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F6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A5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 соответствии с Законом Челябинской области "О комиссиях по делам несовершеннолетних и защите их прав", н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постановления Правительства </w:t>
            </w:r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Челябинской области  от 22 февраля </w:t>
            </w:r>
            <w:r w:rsidR="00D54B42"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2006 г.</w:t>
            </w:r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N 29-п,  в редакции </w:t>
            </w:r>
            <w:hyperlink r:id="rId6" w:history="1">
              <w:r w:rsidRPr="00C91E2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Постановлений Правительства Челябинской области от 18.06.2014 N 293-П</w:t>
              </w:r>
            </w:hyperlink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7" w:history="1">
              <w:r w:rsidRPr="00C91E2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от 20.05.2015 N 231-П</w:t>
              </w:r>
            </w:hyperlink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8" w:history="1">
              <w:r w:rsidRPr="00C91E2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от 20.04.2016 N 195-П</w:t>
              </w:r>
            </w:hyperlink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организации системы профилактики безнадзорности и правонарушений несовершеннолетних  </w:t>
            </w:r>
            <w:proofErr w:type="spellStart"/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  Челябинской области</w:t>
            </w:r>
            <w:proofErr w:type="gramEnd"/>
          </w:p>
          <w:p w:rsidR="00456E98" w:rsidRPr="00C91E28" w:rsidRDefault="002F0FFA" w:rsidP="00456E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65020A" w:rsidRPr="00C91E28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br/>
            </w:r>
            <w:r w:rsidR="00456E98" w:rsidRPr="00C91E28">
              <w:rPr>
                <w:rFonts w:ascii="Times New Roman" w:hAnsi="Times New Roman"/>
                <w:sz w:val="24"/>
                <w:szCs w:val="24"/>
              </w:rPr>
              <w:t xml:space="preserve"> Администрация   </w:t>
            </w:r>
            <w:proofErr w:type="spellStart"/>
            <w:r w:rsidR="00456E98" w:rsidRPr="00C91E28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="00456E98" w:rsidRPr="00C91E28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</w:p>
          <w:p w:rsidR="00456E98" w:rsidRPr="00C91E28" w:rsidRDefault="00456E98" w:rsidP="00456E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E28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  <w:p w:rsidR="00456E98" w:rsidRPr="00C91E28" w:rsidRDefault="00456E98" w:rsidP="00456E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E98" w:rsidRPr="00C91E28" w:rsidRDefault="002F0FFA" w:rsidP="0045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56E98" w:rsidRPr="00C91E28">
              <w:rPr>
                <w:rFonts w:ascii="Times New Roman" w:hAnsi="Times New Roman"/>
                <w:sz w:val="24"/>
                <w:szCs w:val="24"/>
              </w:rPr>
              <w:t xml:space="preserve">1.Утвердить  </w:t>
            </w:r>
            <w:r w:rsidR="00456E98" w:rsidRPr="00C91E28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 </w:t>
            </w:r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 Комиссии по делам несовершеннолетних и защите их прав </w:t>
            </w:r>
            <w:proofErr w:type="spellStart"/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 </w:t>
            </w:r>
            <w:r w:rsidR="00456E98" w:rsidRPr="00C91E28"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 w:rsidR="00984298" w:rsidRPr="00C91E2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456E98" w:rsidRPr="00C91E28">
              <w:rPr>
                <w:rFonts w:ascii="Times New Roman" w:hAnsi="Times New Roman"/>
                <w:sz w:val="24"/>
                <w:szCs w:val="24"/>
              </w:rPr>
              <w:t>)</w:t>
            </w:r>
            <w:r w:rsidR="00984298" w:rsidRPr="00C91E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298" w:rsidRPr="00C91E28" w:rsidRDefault="00984298" w:rsidP="0045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298" w:rsidRPr="00C91E28" w:rsidRDefault="002F0FFA" w:rsidP="0045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84298" w:rsidRPr="00C91E28">
              <w:rPr>
                <w:rFonts w:ascii="Times New Roman" w:hAnsi="Times New Roman"/>
                <w:sz w:val="24"/>
                <w:szCs w:val="24"/>
              </w:rPr>
              <w:t xml:space="preserve">2.Утвердить состав </w:t>
            </w:r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Комиссии по делам несовершеннолетних и защите их прав </w:t>
            </w:r>
            <w:proofErr w:type="spellStart"/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 (Приложение №</w:t>
            </w:r>
            <w:r w:rsidR="004D14DF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8429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2)</w:t>
            </w:r>
            <w:r w:rsidR="004D14DF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Постановление от №  считать </w:t>
            </w:r>
            <w:proofErr w:type="gramStart"/>
            <w:r w:rsidR="004D14DF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утратившим</w:t>
            </w:r>
            <w:proofErr w:type="gramEnd"/>
            <w:r w:rsidR="004D14DF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силу.</w:t>
            </w:r>
          </w:p>
          <w:p w:rsidR="00456E98" w:rsidRPr="00C91E28" w:rsidRDefault="00456E98" w:rsidP="00456E9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DAE" w:rsidRDefault="002F0FFA" w:rsidP="00435DA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35DAE"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3.Организация выполнения данного постановления возлагается на заместителя  Главы </w:t>
            </w:r>
            <w:proofErr w:type="spellStart"/>
            <w:r w:rsidR="00435DAE"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="00435DAE"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социальным вопросам</w:t>
            </w:r>
            <w:r w:rsidR="00D75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="00435DAE"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Макайкину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554E" w:rsidRPr="00C91E28" w:rsidRDefault="00D7554E" w:rsidP="00435DA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6E98" w:rsidRDefault="00D7554E" w:rsidP="002F0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35DAE" w:rsidRPr="00C91E28">
              <w:rPr>
                <w:rFonts w:ascii="Times New Roman" w:hAnsi="Times New Roman" w:cs="Times New Roman"/>
                <w:sz w:val="24"/>
                <w:szCs w:val="24"/>
              </w:rPr>
              <w:t>4.Настоящее постановление вступает в силу со дня его официального обнародования.</w:t>
            </w:r>
          </w:p>
          <w:p w:rsidR="002F0FFA" w:rsidRPr="00C91E28" w:rsidRDefault="002F0FFA" w:rsidP="002F0F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DAE" w:rsidRPr="00C91E28" w:rsidRDefault="00435DAE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98" w:rsidRPr="00C91E28" w:rsidRDefault="00456E9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56E98" w:rsidRDefault="00456E9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</w:t>
            </w:r>
            <w:r w:rsidR="00984298"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98"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F0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84298"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 К.Ю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84298" w:rsidRPr="00C91E28">
              <w:rPr>
                <w:rFonts w:ascii="Times New Roman" w:hAnsi="Times New Roman" w:cs="Times New Roman"/>
                <w:sz w:val="24"/>
                <w:szCs w:val="24"/>
              </w:rPr>
              <w:t>оисеев</w:t>
            </w:r>
          </w:p>
          <w:p w:rsidR="00470228" w:rsidRDefault="0047022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28" w:rsidRDefault="0047022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28" w:rsidRDefault="00470228" w:rsidP="004702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70228" w:rsidRDefault="00470228" w:rsidP="004702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35DAE">
              <w:rPr>
                <w:rFonts w:ascii="Times New Roman" w:eastAsia="Times New Roman" w:hAnsi="Times New Roman" w:cs="Times New Roman"/>
                <w:bCs/>
              </w:rPr>
              <w:lastRenderedPageBreak/>
              <w:t>Приложение № 1 к П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становлению администрации </w:t>
            </w:r>
          </w:p>
          <w:p w:rsidR="00470228" w:rsidRDefault="00470228" w:rsidP="0047022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</w:t>
            </w:r>
            <w:proofErr w:type="spellStart"/>
            <w:r w:rsidRPr="00435DAE">
              <w:rPr>
                <w:rFonts w:ascii="Times New Roman" w:eastAsia="Times New Roman" w:hAnsi="Times New Roman" w:cs="Times New Roman"/>
                <w:bCs/>
              </w:rPr>
              <w:t>Варненского</w:t>
            </w:r>
            <w:proofErr w:type="spellEnd"/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 от  </w:t>
            </w:r>
            <w:r w:rsidR="0071062E">
              <w:rPr>
                <w:rFonts w:ascii="Times New Roman" w:eastAsia="Times New Roman" w:hAnsi="Times New Roman" w:cs="Times New Roman"/>
                <w:bCs/>
              </w:rPr>
              <w:t xml:space="preserve">15.05.2017 г.  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№</w:t>
            </w:r>
            <w:r w:rsidR="0071062E">
              <w:rPr>
                <w:rFonts w:ascii="Times New Roman" w:eastAsia="Times New Roman" w:hAnsi="Times New Roman" w:cs="Times New Roman"/>
                <w:bCs/>
              </w:rPr>
              <w:t xml:space="preserve"> 297 </w:t>
            </w:r>
          </w:p>
          <w:p w:rsidR="00470228" w:rsidRPr="00470228" w:rsidRDefault="00470228" w:rsidP="004702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70228" w:rsidRPr="00592E4C" w:rsidRDefault="00470228" w:rsidP="004702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>Положение</w:t>
            </w:r>
          </w:p>
          <w:p w:rsidR="00470228" w:rsidRPr="00592E4C" w:rsidRDefault="00470228" w:rsidP="00470228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 xml:space="preserve">о комиссии по делам несовершеннолетних и защите их прав 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 xml:space="preserve"> муниципального района  Челябинской области</w:t>
            </w:r>
          </w:p>
          <w:p w:rsidR="00470228" w:rsidRPr="001A161E" w:rsidRDefault="00470228" w:rsidP="00470228">
            <w:pPr>
              <w:shd w:val="clear" w:color="auto" w:fill="E9ECF1"/>
              <w:spacing w:after="225" w:line="240" w:lineRule="auto"/>
              <w:ind w:left="-1125" w:firstLine="11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</w:pPr>
            <w:r w:rsidRPr="001A161E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>I. Общие положения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1.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Комиссия по делам несовершеннолетних и защите их прав 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  Челябинс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кой области (далее именуется -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омиссия) является коллегиальным органом системы профилактики безнадзорности и правонарушений несовершеннолетних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 Челябинской области (далее именуется - система профилактики),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2. Комиссия руководствуется в своей деятельности </w:t>
            </w:r>
            <w:hyperlink r:id="rId9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Конституцией Российской Федерации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Челябинской области, а также настоящим Положением.</w:t>
            </w:r>
          </w:p>
          <w:p w:rsidR="00470228" w:rsidRPr="00592E4C" w:rsidRDefault="00470228" w:rsidP="0047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3. Председателем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омиссии является 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по социальным вопросам. </w:t>
            </w:r>
          </w:p>
          <w:p w:rsidR="00470228" w:rsidRPr="00592E4C" w:rsidRDefault="00470228" w:rsidP="0047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4.Сек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таре</w:t>
            </w:r>
            <w:r w:rsidR="00DA164A">
              <w:rPr>
                <w:rFonts w:ascii="Times New Roman" w:eastAsia="Times New Roman" w:hAnsi="Times New Roman" w:cs="Times New Roman"/>
                <w:sz w:val="24"/>
                <w:szCs w:val="24"/>
              </w:rPr>
              <w:t>м К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является начальник отдела по делам несовершеннолетних и защите их прав Администрации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области.</w:t>
            </w:r>
          </w:p>
          <w:p w:rsidR="00470228" w:rsidRPr="00592E4C" w:rsidRDefault="00470228" w:rsidP="0047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A164A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 К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утверждается постановлением Администрации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6. Комиссия имеет бланк  со своим наименованием и печать.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470228" w:rsidRPr="00592E4C" w:rsidRDefault="00470228" w:rsidP="00470228">
            <w:pPr>
              <w:shd w:val="clear" w:color="auto" w:fill="E9ECF1"/>
              <w:spacing w:after="225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 xml:space="preserve">II. Полномочия </w:t>
            </w:r>
            <w:r w:rsidR="001A161E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>К</w:t>
            </w:r>
            <w:r w:rsidRPr="00592E4C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>омиссии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 Комиссия в пределах своих полномочий:</w:t>
            </w:r>
          </w:p>
          <w:p w:rsidR="00DA164A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  <w:p w:rsidR="00470228" w:rsidRPr="00592E4C" w:rsidRDefault="00DA164A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="00470228"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proofErr w:type="gramStart"/>
            <w:r w:rsidR="00470228"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2) разрабатывает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 на жизнь, здоровье и половую </w:t>
            </w:r>
            <w:r w:rsidR="00470228"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      </w:r>
            <w:proofErr w:type="gramEnd"/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4) подготавливает совместно с соответствующими органами или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учреждениями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                   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Управлением образования администрации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района, 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      </w:r>
            <w:proofErr w:type="gramEnd"/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</w:t>
            </w:r>
            <w:r w:rsidRPr="00592E4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содействие в определении форм устройства других несовершеннолетних, нуждающихся в помощи государства;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Челябинской области;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рассматривает информацию (материалы) о фактах совершения несовершеннолетними, не подлежащими уголовной ответственности в связи с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недостижением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судом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 их помещении в специальные учебно-воспитательные учреждения закрытого типа, а также ходатайства, просьбы, жалобы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и другие обращения несовершеннолетних или их родителей (законных представителей), относящиеся к установлен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ной сфере деятельности комиссий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11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      </w:r>
            <w:hyperlink r:id="rId10" w:history="1">
              <w:r w:rsidRPr="00592E4C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и законами субъектов Российской Федерации об административной ответственности к компетенции комиссий;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12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592E4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      </w:r>
            <w:proofErr w:type="gramEnd"/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истечения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установленного судом срока пребывания несовершеннолетнего в указанном учреждении;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о прекращении пребывания несовершеннолетнего в специальном учебно-воспитательном учреждении закрытого типа на основании заключения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психолого-медико-педагогической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учреждении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закрытого типа;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14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дает совместно с Государственной инспекцией труда в Челябинской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15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участвует в разработке проектов нормативных правовых актов по вопросам защиты прав и законных интересов несовершеннолетних;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осуществляет иные полномочия, установленные законодательством Российской Федерации или законодательством Челябинской области;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17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  условия воспитания, обучения, содержания несовершеннолетних в учреждениях системы профилактики безнадзорности и правонарушений несовершеннолетних, а также  обращение с несовершеннолетними в них;</w:t>
            </w:r>
          </w:p>
          <w:p w:rsidR="00470228" w:rsidRPr="00592E4C" w:rsidRDefault="00470228" w:rsidP="00470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92E4C">
              <w:rPr>
                <w:rFonts w:eastAsia="PMingLiU"/>
                <w:color w:val="000000"/>
                <w:kern w:val="2"/>
                <w:sz w:val="24"/>
                <w:szCs w:val="24"/>
              </w:rPr>
              <w:t xml:space="preserve"> 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мотивированное решение о предъявлении искового заявления в суд об ограничении в родительских правах либо лишении родительских прав в случае невозможности оставления несовершеннолетних детей  в семье и дальнейшем их 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устройстве и направляет постановление в отдел опеки и попечительства Управления социальной защиты </w:t>
            </w:r>
            <w:proofErr w:type="spellStart"/>
            <w:r w:rsidRPr="00592E4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470228" w:rsidRPr="00592E4C" w:rsidRDefault="00470228" w:rsidP="0047022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19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t>) направляет информацию о семьях при первичном рассмотрении дел  в Комиссию по  работе  с  семьёй,  имеющей детей,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администрации 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 фактов, соответствующих критериям отнесения семей к семьям, находящимся в  социально опасном положении или трудной жизненной ситуации.</w:t>
            </w:r>
          </w:p>
          <w:p w:rsidR="00470228" w:rsidRPr="00592E4C" w:rsidRDefault="00470228" w:rsidP="0047022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В рамках осуществления своих п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олномочий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омиссия имеет право: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           1) запрашивать и получать от государственных органов, органов местного самоуправления, учреждений системы профилактики необходимые для осуществления своих функций сведения;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2) вызывать должностных лиц для получения информации по рассматриваемым вопросам;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3) привлекать для участия в работе представителей государственных органов, органов местного самоуправления, учреждений системы профилактики и других заинтересованных лиц;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4) вносить представления в государственные органы, органы местного самоуправления, учреждения, организации независимо от организационно-правовых форм и форм собственности в соответствии с </w:t>
            </w:r>
            <w:hyperlink r:id="rId11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DA164A" w:rsidRPr="00592E4C" w:rsidRDefault="00DA164A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0228" w:rsidRPr="00592E4C" w:rsidRDefault="00DA164A" w:rsidP="00470228">
            <w:pPr>
              <w:shd w:val="clear" w:color="auto" w:fill="E9ECF1"/>
              <w:spacing w:after="225" w:line="240" w:lineRule="auto"/>
              <w:ind w:firstLine="14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III. Порядок работы К</w:t>
            </w:r>
            <w:r w:rsidR="00470228" w:rsidRPr="00592E4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омиссии</w:t>
            </w:r>
          </w:p>
          <w:p w:rsidR="00470228" w:rsidRPr="005B7AD4" w:rsidRDefault="00470228" w:rsidP="00470228">
            <w:pPr>
              <w:pStyle w:val="a3"/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1.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Комиссия осуществляет свою деятельность в соответствии с планом работы, который принимается на заседании комиссии.</w:t>
            </w:r>
          </w:p>
          <w:p w:rsidR="00470228" w:rsidRPr="005B7AD4" w:rsidRDefault="00470228" w:rsidP="00470228">
            <w:pPr>
              <w:pStyle w:val="a3"/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2.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Заседания 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омиссии проводятся по мере необходимости, но не реже 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одного раза в месяц. Заседание 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считается правомочным, если на нем присутствует не менее половины членов комиссии.</w:t>
            </w:r>
          </w:p>
          <w:p w:rsidR="00470228" w:rsidRPr="005B7AD4" w:rsidRDefault="00470228" w:rsidP="00470228">
            <w:pPr>
              <w:pStyle w:val="a3"/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течение 10 суток со дня получения материалов прекращенного уголовного дела или материалов об отказе в возбуждении уголовного дела в отношении несовершеннолетних, указанных в подпунктах 1 и 2 пункта 4 статьи 15 </w:t>
            </w:r>
            <w:hyperlink r:id="rId12" w:history="1">
              <w:r w:rsidRPr="005B7AD4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Федерального закона от 24 июня 1999 года N 120-ФЗ "Об основах системы профилактики безнадзорности и правонарушений несовершеннолетних"</w:t>
              </w:r>
            </w:hyperlink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(далее именуются - несовершеннолетние, не подлежащие уголовной ответственности), либо заверенных в установленном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порядке копий таких материалов комиссия рассматривает вопрос о возможности применения к несовершеннолетним, не подлежащим уголовной ответственности, 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с </w:t>
            </w:r>
            <w:hyperlink r:id="rId13" w:history="1">
              <w:r w:rsidRPr="005B7AD4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Федеральным законом от 29 декабря 2012 года N 273-ФЗ "Об образовании в Российской Федерации"</w:t>
              </w:r>
            </w:hyperlink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5B7A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 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случае принятия 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омиссией решения ходатайствовать перед судом о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помещении несовершеннолетних, не подлежащих уголовной ответственности, в специальные учебно-воспитательные учреждения закрытого типа;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соответствующее постановление 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и представленные материалы незамедлительно направляются в орган внутренних дел и прокурору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8 в ред. </w:t>
            </w:r>
            <w:hyperlink r:id="rId14" w:history="1">
              <w:r w:rsidRPr="005B7AD4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Постановления Правительства Челябинской области от 20.04.2016 N 195-П</w:t>
              </w:r>
            </w:hyperlink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4. В состав 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входят председатель комиссии, заместитель (заместители) председателя комиссии, ответственный секретарь комиссии и члены комиссии.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          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Членами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конфессий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граждане, имеющие опыт работы с несовершеннолетними, депутаты соответствующего представительного органа, а также другие заинтересованные лица.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5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Председатель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омиссии: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1) осуществ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ляет руководство деятельностью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2) п</w:t>
            </w:r>
            <w:r w:rsidR="00DA16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редседательствует на заседании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и организует ее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работу;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3) имеет право решающего голос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 при голосовании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4) представляет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омиссию в государственных органах, органах местного самоуправления и иных организациях;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5)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утверждает повестку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6) назначает дату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7) дает заместителю председателя комиссии, ответственному секретарю комиссии, членам комиссии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обязательные к исполнению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поручения по вопросам, отнесенным к компетенции комиссии;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8) представляет уполномоченным органам (должностным лицам) предложения по форм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ированию персонального состава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9) осуществляет контроль исполнения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плана работы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омиссии, подписывает постановления комиссии;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6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Заместитель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омиссии: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1) вы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полняет поручения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2) исполняет обязанности председателя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в его отсутствие;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3) обеспечивает контроль  исполнения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постановлений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4) обеспечивает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контроль за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своевременной подготовкой материалов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рассмотрения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7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Ответственный секретарь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омиссии: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1) осуществляет подготовку материалов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рассмотрения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2) выполняет поручения председат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еля и заместителя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3) отвеча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ет за ведение делопроизводства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4) оповещает членов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и лиц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участвующих в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омиссии, о времени и месте заседания, проверяет их явку, знакомит с материалами по вопрос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ам, вынесенным на рассмотрение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5) осуществляет подготовку и оформление проек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тов постановлений, принимаемых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омиссией по результатам рассмотрения соответствующего вопроса на заседании;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6) обеспечивае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 вручение копий постановлений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8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Члены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обладают равными правами при рассмотрении и обсуждении вопросов, отнесенных к компетенции комиссии, и осуществляют следующие функции: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1) участвуют в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и его подготовке;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2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предварительно (до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омиссии) знакомятся с материалами по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вопросам, выносимым на ее рассмотрение;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3) вносят предложения об отложении рассмотрения вопроса и о запросе дополнительных материалов по нему;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  5) участвуют в обсужде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нии постановлений, принимаемых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омиссией по рассматриваемым вопросам (дел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ам), и голосуют при их принятии;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6) составляют протоколы об административных правонарушениях в случаях и порядке, предусмотренных </w:t>
            </w:r>
            <w:hyperlink r:id="rId15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 целях проверки поступивших в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8) вы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полняют поручения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9</w:t>
            </w:r>
            <w:r w:rsidR="00DA16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Председатель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10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председательствует ее председатель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либо заместитель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11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Решения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принимаются большинством голосов прис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утствующих на заседании членов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12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Протокол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подписывается пре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дседательствующим на заседании Комиссии и секретарем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13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Решения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оформляются в форме постановлений с соблюдением требований, установленных </w:t>
            </w:r>
            <w:hyperlink r:id="rId16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14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Постановления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направляются членам комиссии, в органы и учреждения системы профилактики и иным заинтересованным лицам и организациям.</w:t>
            </w:r>
          </w:p>
          <w:p w:rsidR="00470228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15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Постановления, принятые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омиссией, обязательны для исполнения органами и учреждениями системы профилактики.</w:t>
            </w:r>
          </w:p>
          <w:p w:rsidR="00470228" w:rsidRPr="00592E4C" w:rsidRDefault="00470228" w:rsidP="0047022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16. Органы и учреждения системы</w:t>
            </w:r>
            <w:r w:rsidR="004D50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профилактики обязаны сообщить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о мерах, принятых по исполнению постановления, в указанный в нем срок.</w:t>
            </w:r>
          </w:p>
          <w:p w:rsidR="00470228" w:rsidRPr="00C91E28" w:rsidRDefault="0047022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98" w:rsidRPr="00C91E28" w:rsidRDefault="00456E9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98" w:rsidRDefault="00456E9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98" w:rsidRDefault="00456E98" w:rsidP="00456E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98" w:rsidRDefault="00456E98" w:rsidP="009303A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456E98" w:rsidRDefault="00456E98" w:rsidP="009303A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470228" w:rsidRDefault="00470228" w:rsidP="004702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 № 2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к П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становлению администрации </w:t>
            </w:r>
          </w:p>
          <w:p w:rsidR="00470228" w:rsidRDefault="00470228" w:rsidP="0047022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</w:t>
            </w:r>
            <w:proofErr w:type="spellStart"/>
            <w:r w:rsidRPr="00435DAE">
              <w:rPr>
                <w:rFonts w:ascii="Times New Roman" w:eastAsia="Times New Roman" w:hAnsi="Times New Roman" w:cs="Times New Roman"/>
                <w:bCs/>
              </w:rPr>
              <w:t>Варненского</w:t>
            </w:r>
            <w:proofErr w:type="spellEnd"/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 от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71062E">
              <w:rPr>
                <w:rFonts w:ascii="Times New Roman" w:eastAsia="Times New Roman" w:hAnsi="Times New Roman" w:cs="Times New Roman"/>
                <w:bCs/>
              </w:rPr>
              <w:t xml:space="preserve">15.05.2017 г. 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>№</w:t>
            </w:r>
            <w:r w:rsidR="0071062E">
              <w:rPr>
                <w:rFonts w:ascii="Times New Roman" w:eastAsia="Times New Roman" w:hAnsi="Times New Roman" w:cs="Times New Roman"/>
                <w:bCs/>
              </w:rPr>
              <w:t xml:space="preserve"> 297 </w:t>
            </w:r>
          </w:p>
          <w:p w:rsidR="00470228" w:rsidRDefault="00470228" w:rsidP="009303A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456E98" w:rsidRDefault="00456E98" w:rsidP="009303A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65020A" w:rsidRDefault="0065020A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6A54"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  <w:t xml:space="preserve"> </w:t>
            </w:r>
            <w:r w:rsidR="0047022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0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Состав к</w:t>
            </w:r>
            <w:r w:rsidR="0047022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омиссии по делам несовершеннолетних и защите их прав </w:t>
            </w:r>
            <w:proofErr w:type="spellStart"/>
            <w:r w:rsidR="0047022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="00470228"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</w:t>
            </w:r>
            <w:r w:rsidR="00FE61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FE616D" w:rsidRDefault="00FE616D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E616D" w:rsidRDefault="00FE616D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С.А. – заместитель Главы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по социальным вопросам, председатель комиссии;</w:t>
            </w:r>
          </w:p>
          <w:p w:rsidR="00FE616D" w:rsidRDefault="00FE616D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О.В., заместитель начальника УСЗН 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района, заместитель председателя комиссии;</w:t>
            </w:r>
          </w:p>
          <w:p w:rsidR="00FE616D" w:rsidRDefault="00FE616D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Зуева Т.В. – начальник отдела по делам несовершеннолетних 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</w:t>
            </w:r>
            <w:r w:rsidR="00174C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секретарь</w:t>
            </w:r>
          </w:p>
          <w:p w:rsidR="00174CEC" w:rsidRDefault="00174CEC" w:rsidP="0017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EC" w:rsidRPr="00174CEC" w:rsidRDefault="00174CEC" w:rsidP="0017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E3730" w:rsidRDefault="00BE3730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Евсикова Е.Н., инспектор Управления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района;</w:t>
            </w:r>
          </w:p>
          <w:p w:rsidR="002B6275" w:rsidRPr="00624375" w:rsidRDefault="00FE616D" w:rsidP="002B6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D905BC" w:rsidRPr="006243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>Габдынурова</w:t>
            </w:r>
            <w:proofErr w:type="spellEnd"/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Л.Р. – заве</w:t>
            </w:r>
            <w:r w:rsidR="00BE3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ующая  отделением помощи семье и детям </w:t>
            </w:r>
            <w:r w:rsidR="00D25182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B6275" w:rsidRPr="00624375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  <w:r w:rsidR="00D2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275" w:rsidRDefault="002B6275" w:rsidP="0027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– заместитель директора по УВР Центра помощи детям, оставшимся без попечения родителей  </w:t>
            </w:r>
            <w:proofErr w:type="spellStart"/>
            <w:r w:rsidR="00235C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A0D9F">
              <w:rPr>
                <w:rFonts w:ascii="Times New Roman" w:hAnsi="Times New Roman" w:cs="Times New Roman"/>
                <w:sz w:val="24"/>
                <w:szCs w:val="24"/>
              </w:rPr>
              <w:t>рненского</w:t>
            </w:r>
            <w:proofErr w:type="spellEnd"/>
            <w:r w:rsidR="00AA0D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72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4F1" w:rsidRDefault="002724F1" w:rsidP="00F2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24F1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2724F1">
              <w:rPr>
                <w:rFonts w:ascii="Times New Roman" w:hAnsi="Times New Roman" w:cs="Times New Roman"/>
                <w:sz w:val="24"/>
                <w:szCs w:val="24"/>
              </w:rPr>
              <w:t xml:space="preserve"> А.А. – начальник отдела опеки и попечительства УСЗН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Pr="002724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4F1" w:rsidRDefault="002724F1" w:rsidP="009872F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CFD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 w:rsidR="00F26CFD">
              <w:rPr>
                <w:rFonts w:ascii="Times New Roman" w:hAnsi="Times New Roman" w:cs="Times New Roman"/>
                <w:sz w:val="24"/>
                <w:szCs w:val="24"/>
              </w:rPr>
              <w:t xml:space="preserve"> И.А. -  ведущий специалист отдела по делам молодежи Управления </w:t>
            </w:r>
            <w:r w:rsidR="00F26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администрации  </w:t>
            </w:r>
            <w:proofErr w:type="spellStart"/>
            <w:r w:rsidR="00F26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="00F26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района;</w:t>
            </w:r>
          </w:p>
          <w:p w:rsidR="009872F5" w:rsidRDefault="009872F5" w:rsidP="009872F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Дудина И.Н., инспектор ПДН ОМВД России по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району;</w:t>
            </w:r>
          </w:p>
          <w:p w:rsidR="009872F5" w:rsidRDefault="009872F5" w:rsidP="009872F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C611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А.Г., заместитель главного врача МУЗ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ЦРБ»   (по согласованию);</w:t>
            </w:r>
          </w:p>
          <w:p w:rsidR="009872F5" w:rsidRDefault="009872F5" w:rsidP="009872F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C611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20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Плюхин</w:t>
            </w:r>
            <w:proofErr w:type="spellEnd"/>
            <w:r w:rsidR="00A20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С.Н.,  директор  </w:t>
            </w:r>
            <w:r w:rsidR="00C96D0A" w:rsidRPr="00595F2F">
              <w:rPr>
                <w:rFonts w:ascii="Times New Roman" w:hAnsi="Times New Roman" w:cs="Times New Roman"/>
                <w:bCs/>
                <w:sz w:val="24"/>
                <w:szCs w:val="24"/>
              </w:rPr>
              <w:t>ОКУ</w:t>
            </w:r>
            <w:r w:rsidR="00C96D0A" w:rsidRPr="00595F2F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</w:t>
            </w:r>
            <w:proofErr w:type="spellStart"/>
            <w:r w:rsidR="00C96D0A" w:rsidRPr="00595F2F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C96D0A" w:rsidRPr="00595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96D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(по согласован</w:t>
            </w:r>
            <w:r w:rsidR="007106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ию)</w:t>
            </w:r>
          </w:p>
          <w:p w:rsidR="009872F5" w:rsidRDefault="009872F5" w:rsidP="009872F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872F5" w:rsidRDefault="009872F5" w:rsidP="002724F1">
            <w:pPr>
              <w:rPr>
                <w:sz w:val="28"/>
                <w:szCs w:val="28"/>
              </w:rPr>
            </w:pPr>
          </w:p>
          <w:p w:rsidR="002724F1" w:rsidRPr="00624375" w:rsidRDefault="002724F1" w:rsidP="002B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6D" w:rsidRPr="00624375" w:rsidRDefault="00FE616D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E616D" w:rsidRPr="00624375" w:rsidRDefault="00FE616D" w:rsidP="00435D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5020A" w:rsidRPr="000F6A54" w:rsidRDefault="0065020A" w:rsidP="000F6A54">
            <w:pPr>
              <w:shd w:val="clear" w:color="auto" w:fill="FFFFFF"/>
              <w:spacing w:before="375"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  <w:r w:rsidRPr="000F6A54"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  <w:br/>
            </w:r>
          </w:p>
          <w:p w:rsidR="00141EDC" w:rsidRPr="000F6A54" w:rsidRDefault="00141EDC" w:rsidP="000F6A54">
            <w:pPr>
              <w:shd w:val="clear" w:color="auto" w:fill="FFFFFF"/>
              <w:spacing w:before="375"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5020A" w:rsidRPr="000F6A54" w:rsidRDefault="0065020A" w:rsidP="000F6A5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5020A" w:rsidRPr="000F6A54" w:rsidRDefault="0065020A" w:rsidP="000F6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20A" w:rsidRPr="000F6A54" w:rsidRDefault="0065020A" w:rsidP="000F6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20A" w:rsidRPr="000F6A54" w:rsidRDefault="0065020A" w:rsidP="000F6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5656"/>
        <w:tblOverlap w:val="never"/>
        <w:tblW w:w="9578" w:type="dxa"/>
        <w:tblLayout w:type="fixed"/>
        <w:tblLook w:val="04A0"/>
      </w:tblPr>
      <w:tblGrid>
        <w:gridCol w:w="9578"/>
      </w:tblGrid>
      <w:tr w:rsidR="00DD1791" w:rsidRPr="000F6A54" w:rsidTr="00DD1791">
        <w:trPr>
          <w:trHeight w:val="77"/>
        </w:trPr>
        <w:tc>
          <w:tcPr>
            <w:tcW w:w="9578" w:type="dxa"/>
          </w:tcPr>
          <w:p w:rsidR="00DD1791" w:rsidRPr="000F6A54" w:rsidRDefault="00DD1791" w:rsidP="00DD17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20A" w:rsidRPr="00592E4C" w:rsidRDefault="004142EC" w:rsidP="00470228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35DAE">
        <w:rPr>
          <w:rFonts w:ascii="Times New Roman" w:eastAsia="Times New Roman" w:hAnsi="Times New Roman" w:cs="Times New Roman"/>
          <w:bCs/>
        </w:rPr>
        <w:lastRenderedPageBreak/>
        <w:t xml:space="preserve"> </w:t>
      </w:r>
    </w:p>
    <w:p w:rsidR="0065020A" w:rsidRPr="00592E4C" w:rsidRDefault="0065020A" w:rsidP="000F6A54">
      <w:pPr>
        <w:jc w:val="both"/>
        <w:rPr>
          <w:sz w:val="24"/>
          <w:szCs w:val="24"/>
        </w:rPr>
      </w:pPr>
    </w:p>
    <w:p w:rsidR="0065020A" w:rsidRPr="00592E4C" w:rsidRDefault="0065020A" w:rsidP="000F6A54">
      <w:pPr>
        <w:jc w:val="both"/>
        <w:rPr>
          <w:sz w:val="24"/>
          <w:szCs w:val="24"/>
        </w:rPr>
      </w:pPr>
    </w:p>
    <w:p w:rsidR="00DC3E58" w:rsidRPr="00592E4C" w:rsidRDefault="00DC3E58" w:rsidP="000F6A54">
      <w:pPr>
        <w:jc w:val="both"/>
        <w:rPr>
          <w:sz w:val="24"/>
          <w:szCs w:val="24"/>
        </w:rPr>
      </w:pPr>
    </w:p>
    <w:p w:rsidR="00DC3E58" w:rsidRPr="00592E4C" w:rsidRDefault="00DC3E58" w:rsidP="000F6A54">
      <w:pPr>
        <w:jc w:val="both"/>
        <w:rPr>
          <w:sz w:val="24"/>
          <w:szCs w:val="24"/>
        </w:rPr>
      </w:pPr>
    </w:p>
    <w:p w:rsidR="00DC3E58" w:rsidRPr="00592E4C" w:rsidRDefault="00DC3E58" w:rsidP="000F6A54">
      <w:pPr>
        <w:jc w:val="both"/>
        <w:rPr>
          <w:sz w:val="24"/>
          <w:szCs w:val="24"/>
        </w:rPr>
      </w:pPr>
    </w:p>
    <w:p w:rsidR="00DC3E58" w:rsidRDefault="00DC3E58" w:rsidP="000F6A54">
      <w:pPr>
        <w:jc w:val="both"/>
        <w:rPr>
          <w:sz w:val="28"/>
          <w:szCs w:val="28"/>
        </w:rPr>
      </w:pPr>
    </w:p>
    <w:p w:rsidR="00DC3E58" w:rsidRDefault="00DC3E58" w:rsidP="000F6A54">
      <w:pPr>
        <w:jc w:val="both"/>
        <w:rPr>
          <w:sz w:val="28"/>
          <w:szCs w:val="28"/>
        </w:rPr>
      </w:pPr>
    </w:p>
    <w:p w:rsidR="00DC3E58" w:rsidRDefault="00DC3E58" w:rsidP="000F6A54">
      <w:pPr>
        <w:jc w:val="both"/>
        <w:rPr>
          <w:sz w:val="28"/>
          <w:szCs w:val="28"/>
        </w:rPr>
      </w:pPr>
    </w:p>
    <w:p w:rsidR="00DC3E58" w:rsidRPr="000F6A54" w:rsidRDefault="00DC3E58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</w:pPr>
      <w:r w:rsidRPr="000F6A5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  <w:t>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 (с изменениями на: 20.04.2016)</w:t>
      </w:r>
    </w:p>
    <w:p w:rsidR="0065020A" w:rsidRPr="000F6A54" w:rsidRDefault="0065020A" w:rsidP="000F6A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 </w:t>
      </w: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br/>
        <w:t>ПРАВИТЕЛЬСТВО ЧЕЛЯБИНСКОЙ ОБЛАСТИ</w:t>
      </w:r>
    </w:p>
    <w:p w:rsidR="0065020A" w:rsidRPr="000F6A54" w:rsidRDefault="0065020A" w:rsidP="000F6A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ПОСТАНОВЛЕНИЕ</w:t>
      </w:r>
    </w:p>
    <w:p w:rsidR="0065020A" w:rsidRPr="000F6A54" w:rsidRDefault="0065020A" w:rsidP="000F6A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от 22 февраля 2006 года N 29-п</w:t>
      </w:r>
    </w:p>
    <w:p w:rsidR="0065020A" w:rsidRPr="000F6A54" w:rsidRDefault="0065020A" w:rsidP="000F6A5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(в редакции </w:t>
      </w:r>
      <w:hyperlink r:id="rId17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Постановлений Правительства Челябинской области от 22.11.2007 N 261-П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18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20.03.2008 N 58-П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от 13.11.2008 N 388-П, </w:t>
      </w:r>
      <w:hyperlink r:id="rId19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16.04.2009 N 88-П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20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17.08.2010 N 112-П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21" w:history="1">
        <w:proofErr w:type="gramStart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</w:t>
        </w:r>
        <w:proofErr w:type="gram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19.10.2011 N 381-П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от 23.01.2013 N 3-П, </w:t>
      </w:r>
      <w:hyperlink r:id="rId22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18.06.2014 N 293-П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23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20.05.2015 N 231-П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24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25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20.04.2016 N 195-П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 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В соответствии с Законом Челябинской области "О комиссиях по делам несовершеннолетних и защите их прав" Правительство 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ПОСТАНОВЛЯЕТ: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1. Образовать межведомственную комиссию по делам несовершеннолетних и защите их прав при Правительстве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2. Утвердить прилагаемые: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Положение о межведомственной комиссии по делам несовершеннолетних и защите их прав при Правительстве Челябинской области;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состав межведомственной комиссии по делам несовершеннолетних и защите их прав при Правительстве Челябинской области;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Положение о комиссиях по делам несовершеннолетних и защите их прав в муниципальных образованиях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3. Признать утратившими силу: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26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 Правительства Челябинской области от 19.06.2003 года N 67 "О комиссии по делам несовершеннолетних и защите их прав Челябинской области"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(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Южноуральская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панорама, 1 июля 2003 г., N 74);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27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 Правительства Челябинской области от 23.09.2004 года N 108-П "Об утверждении состава комиссии по делам несовершеннолетних и защите их прав Челябинской области"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(Сборник нормативных и правовых актов Губернатора и Правительства Челябинской области, 2004, Выпуск N 9).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4. Главному управлению по делам печати и массовых коммуникаций Челябинской области (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Кимайкин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С.И.) опубликовать настоящее постановление в официальных средствах массовой информации.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5. Организацию выполнения настоящего постановления возложить на первого заместителя Губернатора Челябинской области Косилова А.Н.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Председатель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Правительства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П.И.СУМИН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lastRenderedPageBreak/>
        <w:t>Положение о межведомственной комиссии по делам несовершеннолетних и защите их прав при Правительстве Челябинской области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Утверждено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постановлением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Правительства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от 22 февраля 2006 года N 29-п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(в редакции </w:t>
      </w:r>
      <w:hyperlink r:id="rId28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Постановлений Правительства Челябинской области от 18.06.2014 N 293-П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29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20.05.2015 N 231-П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30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31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20.04.2016 N 195-П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I. Общие положения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1.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Межведомственная комиссия по делам несовершеннолетних и защите их прав при Правительстве Челябинской области (далее именуется - комиссия) является коллегиальным органом системы профилактики безнадзорности и правонарушений несовершеннолетних Челябинской области (далее именуется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2. Комиссия руководствуется в своей деятельности </w:t>
      </w:r>
      <w:hyperlink r:id="rId32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Челябинской области, а также настоящим Положением.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3. Состав комиссии утверждается постановлением Правительства Челябинской области. Председателем комиссии является заместитель председателя Правительства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4. Комиссия имеет бланк и печать со своим наименованием.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II. Полномочия комиссии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5. Комиссия осуществляет следующие полномочия: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2)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утверждает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Челябинской области;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разрабатывает и вносит в Правительство Челябинской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6) оказывает методическую помощь, осуществляет информационное обеспечение и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контроль за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деятельностью муниципальных комиссий Челябинской области в соответствии с законодательством;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7) участвует в разработке проектов нормативных правовых актов Челябинской области, направленных на профилактику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 xml:space="preserve">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ресоциализацию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9) вправе принимать участие в работе по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ресоциализации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10) вправе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11) обобщает и распространяет опыт работы органов и учреждений системы профилактики;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12) рассматривает в пределах своей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компетенции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поступающие в комиссию жалобы и заявления несовершеннолетних, родителей или иных законных представителей, других лиц, связанных с нарушением или ограничением прав и охраняемых законом интересов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12-1) принимает решения о допуске или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недопуске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здоровья, свободы, чести и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 xml:space="preserve">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нереабилитирующим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основаниям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(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(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пп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. 12-1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введен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</w:t>
      </w:r>
      <w:hyperlink r:id="rId33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Челябинской области от 20.05.2015 N 231-П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; в ред. </w:t>
      </w:r>
      <w:hyperlink r:id="rId34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Постановления Правительства Челябинской области от 20.04.2016 N 195-П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13) осуществляет иные полномочия, предусмотренные законодательством Российской Федерации и законодательством Челябинской области.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III. Порядок работы комиссии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6. Комиссия осуществляет свою деятельность в соответствии с планом работы, который принимается на заседании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7.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членов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конфессий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, граждане, имеющие опыт работы с несовершеннолетними, депутаты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Законодательного Собрания Челябинской области, а также другие заинтересованные лица.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9. Председатель комиссии: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осуществляет руководство деятельностью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председательствует на заседании комиссии и организует ее работу;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имеет право решающего голоса при голосовании на заседании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представляет комиссию в государственных органах, органах местного самоуправления и иных организациях;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утверждает повестку заседания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6) назначает дату заседания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обязательные к исполнению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поручения по вопросам, отнесенным к компетенции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8) представляет уполномоченным органам (должностным лицам) предложения по формированию персонального состава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9) осуществляет контроль за исполнением плана работы комиссии, подписывает постановления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10. Заместитель председателя комиссии: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выполняет поручения председателя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исполняет обязанности председателя комиссии в его отсутствие;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3) обеспечивает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контроль за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исполнением постановлений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обеспечивает контроль за своевременной подготовкой материалов для рассмотрения на заседании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11.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Ответственный секретарь комиссии: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1) осуществляет подготовку материалов для рассмотрения на заседании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выполняет поручения председателя и заместителя председателя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отвечает за ведение делопроизводства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6) обеспечивает вручение копий постановлений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12.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участвуют в заседании комиссии и его подготовке;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предварительно (до заседания комиссии) знакомятся с материалами по вопросам, выносимым на ее рассмотрение;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вносят предложения об отложении рассмотрения вопроса и о запросе дополнительных материалов по нему;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участвуют в обсуждении постановлений, принимаемых комиссией по рассматриваемым вопросам (делам), и голосуют при их принятии;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несовершеннолетними, а также в целях выявления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7) выполняют поручения председателя комиссии.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14. На заседании комиссии председательствует ее председатель либо заместитель председателя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15. Решения комиссии принимаются большинством голосов присутствующих на заседании членов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16. Протокол заседания комиссии подписывается председательствующим на заседании комиссии и секретарем заседания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17. Решения комиссии оформляются в форме постановлений с соблюдением требований, установленных </w:t>
      </w:r>
      <w:hyperlink r:id="rId35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19. Постановления, принятые комиссией, обязательны для исполнения органами и учреждениями системы профилактики.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21.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Решение комиссии о допуске или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недопуске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именуется - решение) оформляется по форме, утвержденной </w:t>
      </w:r>
      <w:hyperlink r:id="rId36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постановлением </w:t>
        </w:r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lastRenderedPageBreak/>
          <w:t>Правительства Российской Федерации от 5 августа 2015 года</w:t>
        </w:r>
        <w:proofErr w:type="gram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  </w:r>
        <w:proofErr w:type="spellStart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недопуске</w:t>
        </w:r>
        <w:proofErr w:type="spell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</w:t>
        </w:r>
        <w:proofErr w:type="gram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сфере детско-юношеского спорта, культуры и искусства с участием несовершеннолетних, а также формы этого решения"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и регистрируется в книге регистрации постановлений комиссии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(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 21 введен </w:t>
      </w:r>
      <w:hyperlink r:id="rId37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Челябинской области 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22. Постановление комиссии может быть обжаловано в порядке, установленном законодательством Российской Федерации.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Решение комиссии о допуске или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недопуске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к педагогической деятельности лиц, имевших судимость, может быть обжаловано в суде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(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 22 введен </w:t>
      </w:r>
      <w:hyperlink r:id="rId38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Челябинской области 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Утвержден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постановлением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Правительства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от 22 февраля 2006 года N 29-п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Состав межведомственной комиссии по делам несовершеннолетних и защите их прав при Правительстве Челябинской области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Утратил силу. - </w:t>
      </w:r>
      <w:hyperlink r:id="rId39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 Правительства Челябинской области от 23.01.2013 N 3-П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3. Комиссия имеет бланк  со своим наименованием.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5020A" w:rsidRPr="000F6A54" w:rsidRDefault="0065020A" w:rsidP="000F6A54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 w:rsidRPr="000F6A54">
        <w:rPr>
          <w:rFonts w:ascii="Times New Roman" w:eastAsia="Times New Roman" w:hAnsi="Times New Roman" w:cs="Times New Roman"/>
          <w:b/>
          <w:i/>
          <w:color w:val="242424"/>
          <w:spacing w:val="2"/>
          <w:sz w:val="28"/>
          <w:szCs w:val="28"/>
        </w:rPr>
        <w:t>II. Полномочия комиссии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lastRenderedPageBreak/>
        <w:t>4. Комиссия в пределах своих полномочий:</w:t>
      </w:r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утверждает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4) подготавливает совместно с соответствующими органами или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учреждениями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родителей (законных представителей) по трудоустройству таких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несовершеннолетних;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Челябинской области;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9) принимает решения на основании заключения </w:t>
      </w:r>
      <w:proofErr w:type="spell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психолого-медико-педагогической</w:t>
      </w:r>
      <w:proofErr w:type="spell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10) принимает постановления об отчислении несовершеннолетних из специальных учебно-воспитательных учреждений открытого типа;</w:t>
      </w:r>
      <w:proofErr w:type="gramEnd"/>
      <w:r w:rsidRPr="000F6A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11) 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</w:r>
      <w:proofErr w:type="spell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Варненского</w:t>
      </w:r>
      <w:proofErr w:type="spell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муниципального района;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12)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недостижением</w:t>
      </w:r>
      <w:proofErr w:type="spell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судом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представителей), относящиеся к установленной сфере деятельности комиссий;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40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 законами субъектов Российской Федерации об административной ответственности к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компетенции комиссий;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14)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15)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истечения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психолого-медико-педагогической</w:t>
      </w:r>
      <w:proofErr w:type="spell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учреждении закрытого типа;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16) дает совместно с Государственной инспекцией труда в Челябинской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17) участвует в разработке проектов нормативных правовых актов по вопросам защиты прав и законных интересов несовершеннолетних;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18) осуществляет иные полномочия, установленные законодательством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Российской Федерации или законодательством Челябинской области.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5. </w:t>
      </w:r>
      <w:proofErr w:type="gramStart"/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В рамках осуществления своих полномочий комиссия имеет право:</w:t>
      </w:r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запрашивать и получать от государственных органов, органов местного самоуправления, учреждений системы профилактики необходимые для осуществления своих функций сведения;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вызывать должностных лиц для получения информации по рассматриваемым вопросам;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привлекать для участия в работе представителей государственных органов, органов местного самоуправления, учреждений системы профилактики и других заинтересованных лиц;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вносить представления в государственные органы, органы местного самоуправления, учреждения, организации независимо от организационно-правовых форм и форм собственности в соответствии с </w:t>
      </w:r>
      <w:hyperlink r:id="rId41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5020A" w:rsidRPr="000F6A54" w:rsidRDefault="0065020A" w:rsidP="000F6A54">
      <w:pPr>
        <w:shd w:val="clear" w:color="auto" w:fill="E9ECF1"/>
        <w:spacing w:after="225" w:line="240" w:lineRule="auto"/>
        <w:ind w:firstLine="142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color w:val="242424"/>
          <w:spacing w:val="2"/>
          <w:sz w:val="28"/>
          <w:szCs w:val="28"/>
        </w:rPr>
      </w:pPr>
      <w:r w:rsidRPr="000F6A54">
        <w:rPr>
          <w:rFonts w:ascii="Times New Roman" w:eastAsia="Times New Roman" w:hAnsi="Times New Roman" w:cs="Times New Roman"/>
          <w:b/>
          <w:i/>
          <w:color w:val="242424"/>
          <w:spacing w:val="2"/>
          <w:sz w:val="28"/>
          <w:szCs w:val="28"/>
        </w:rPr>
        <w:t>III. Порядок работы комиссии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Комиссия осуществляет свою деятельность в соответствии с планом работы, который принимается на заседании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Заседания комиссии проводятся по мере необходимости, но не реже одного раза в месяц. Заседание комиссии считается правомочным, если на нем присутствует не менее половины членов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8.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течение 10 суток со дня получения материалов прекращенного уголовного дела или материалов об отказе в возбуждении уголовного дела в отношении несовершеннолетних, указанных в подпунктах 1 и 2 пункта 4 статьи 15 </w:t>
      </w:r>
      <w:hyperlink r:id="rId42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именуются - несовершеннолетние, не подлежащие уголовной ответственности), либо заверенных в установленном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порядке копий таких материалов комиссия рассматривает вопрос о возможности применения к несовершеннолетним, не подлежащим уголовной ответственности, 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с </w:t>
      </w:r>
      <w:hyperlink r:id="rId43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случае принятия комиссией решения ходатайствовать перед судом о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помещении несовершеннолетних, не подлежащих уголовной ответственности, в специальные учебно-воспитательные учреждения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закрытого типа соответствующее постановление комиссии и представленные материалы незамедлительно направляются в орган внутренних дел и прокурору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8 в ред. </w:t>
      </w:r>
      <w:hyperlink r:id="rId44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Челябинской области от 20.04.2016 N 195-П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конфессий</w:t>
      </w:r>
      <w:proofErr w:type="spell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граждане, имеющие опыт работы с несовершеннолетними, депутаты соответствующего представительного органа, а также другие заинтересованные лица.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10. Председатель комиссии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осуществляет руководство деятельностью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председательствует на заседании комиссии и организует ее работу;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имеет право решающего голоса при голосовании на заседании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представляет комиссию в государственных органах, органах местного самоуправления и иных организациях;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утверждает повестку заседания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назначает дату заседания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обязательные к исполнению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поручения по вопросам, отнесенным к компетенции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представляет уполномоченным органам (должностным лицам) предложения по формированию персонального состава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9) осуществляет контроль за исполнением плана работы комиссии, подписывает постановления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11. Заместитель председателя комиссии: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выполняет поручения председателя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исполняет обязанности председателя комиссии в его отсутствие;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3) обеспечивает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постановлений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обеспечивает контроль за своевременной подготовкой материалов для рассмотрения на заседании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12.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Ответственный секретарь комиссии: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осуществляет подготовку материалов для рассмотрения на заседании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выполняет поручения председателя и заместителя председателя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отвечает за ведение делопроизводства комиссии;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обеспечивает вручение копий постановлений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13. </w:t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участвуют в заседании комиссии и его подготовке;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предварительно (до заседания комиссии) знакомятся с материалами по вопросам, выносимым на ее рассмотрение;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вносят предложения об отложении рассмотрения вопроса и о запросе дополнительных материалов по нему;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способствующих безнадзорности и правонарушениям несовершеннолетних;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участвуют в обсуждении постановлений, принимаемых комиссией по рассматриваемым вопросам (делам), и голосуют при их принятии;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составляют протоколы об административных правонарушениях в случаях и порядке, предусмотренных </w:t>
      </w:r>
      <w:hyperlink r:id="rId45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выполняют поручения председателя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15. На заседании комиссии председательствует ее председатель либо заместитель председателя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16. Решения комиссии принимаются большинством голосов присутствующих на заседании членов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17. Протокол заседания комиссии подписывается председательствующим на заседании комиссии и секретарем заседания комиссии.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18. Решения комиссии оформляются в форме постановлений с соблюдением требований, установленных </w:t>
      </w:r>
      <w:hyperlink r:id="rId46" w:history="1">
        <w:r w:rsidRPr="000F6A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</w:r>
      </w:hyperlink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19.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20. Постановления, принятые комиссией, обязательны для исполнения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органами и учреждениями системы профилактики.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21.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</w:pPr>
      <w:r w:rsidRPr="000F6A5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  <w:t>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 (с изменениями на: 20.04.2016)</w:t>
      </w:r>
    </w:p>
    <w:p w:rsidR="0065020A" w:rsidRPr="000F6A54" w:rsidRDefault="0065020A" w:rsidP="000F6A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 </w:t>
      </w: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br/>
        <w:t>ПРАВИТЕЛЬСТВО ЧЕЛЯБИНСКОЙ ОБЛАСТИ</w:t>
      </w:r>
    </w:p>
    <w:p w:rsidR="0065020A" w:rsidRPr="000F6A54" w:rsidRDefault="0065020A" w:rsidP="000F6A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ПОСТАНОВЛЕНИЕ</w:t>
      </w:r>
    </w:p>
    <w:p w:rsidR="0065020A" w:rsidRPr="000F6A54" w:rsidRDefault="0065020A" w:rsidP="000F6A5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от 22 февраля 2006 года N 29-п</w:t>
      </w:r>
    </w:p>
    <w:p w:rsidR="0065020A" w:rsidRPr="000F6A54" w:rsidRDefault="0065020A" w:rsidP="000F6A5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(в редакции </w:t>
      </w:r>
      <w:hyperlink r:id="rId47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Постановлений Правительства Челябинской области от 22.11.2007 N 261-П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48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20.03.2008 N 58-П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от 13.11.2008 N 388-П, </w:t>
      </w:r>
      <w:hyperlink r:id="rId49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16.04.2009 N 88-П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50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17.08.2010 N 112-П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51" w:history="1">
        <w:proofErr w:type="gramStart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</w:t>
        </w:r>
        <w:proofErr w:type="gram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19.10.2011 N 381-П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от 23.01.2013 N 3-П, </w:t>
      </w:r>
      <w:hyperlink r:id="rId52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18.06.2014 N 293-П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53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20.05.2015 N 231-П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54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55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20.04.2016 N 195-П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 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В соответствии с Законом Челябинской области "О комиссиях по делам несовершеннолетних и защите их прав" Правительство 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ПОСТАНОВЛЯЕТ: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1. Образовать межведомственную комиссию по делам несовершеннолетних и защите их прав при Правительстве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2. Утвердить прилагаемые: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Положение о межведомственной комиссии по делам несовершеннолетних и защите их прав при Правительстве Челябинской области;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состав межведомственной комиссии по делам несовершеннолетних и защите их прав при Правительстве Челябинской области;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Положение о комиссиях по делам несовершеннолетних и защите их прав в муниципальных образованиях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3. Признать утратившими силу: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56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 Правительства Челябинской области от 19.06.2003 года N 67 "О комиссии по делам несовершеннолетних и защите их прав Челябинской области"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(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Южноуральская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панорама, 1 июля 2003 г., N 74);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hyperlink r:id="rId57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 Правительства Челябинской области от 23.09.2004 года N 108-П "Об утверждении состава комиссии по делам несовершеннолетних и защите их прав Челябинской области"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(Сборник нормативных и правовых актов Губернатора и Правительства Челябинской области, 2004, Выпуск N 9).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4. Главному управлению по делам печати и массовых коммуникаций Челябинской области (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Кимайкин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С.И.) опубликовать настоящее постановление в официальных средствах массовой информации.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5. Организацию выполнения настоящего постановления возложить на первого заместителя Губернатора Челябинской области Косилова А.Н.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Председатель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Правительства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П.И.СУМИН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3C3C3C"/>
          <w:spacing w:val="2"/>
          <w:sz w:val="28"/>
          <w:szCs w:val="28"/>
        </w:rPr>
        <w:t>Положение о межведомственной комиссии по делам несовершеннолетних и защите их прав при Правительстве Челябинской области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Утверждено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постановлением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Правительства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от 22 февраля 2006 года N 29-п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(в редакции </w:t>
      </w:r>
      <w:hyperlink r:id="rId58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Постановлений Правительства Челябинской области от 18.06.2014 N 293-П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59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20.05.2015 N 231-П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60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 </w:t>
      </w:r>
      <w:hyperlink r:id="rId61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от 20.04.2016 N 195-П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I. Общие положения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1.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Межведомственная комиссия по делам несовершеннолетних и защите их прав при Правительстве Челябинской области (далее именуется - комиссия) является коллегиальным органом системы профилактики безнадзорности и правонарушений несовершеннолетних Челябинской области (далее именуется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2. Комиссия руководствуется в своей деятельности </w:t>
      </w:r>
      <w:hyperlink r:id="rId62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Челябинской области, а также настоящим Положением.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3. Состав комиссии утверждается постановлением Правительства Челябинской области. Председателем комиссии является заместитель председателя Правительства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4. Комиссия имеет бланк и печать со своим наименованием.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II. Полномочия комиссии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5. Комиссия осуществляет следующие полномочия: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по выявлению и устранению причин и условий, способствующих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безнадзорности, беспризорности, правонарушениям и антиобщественным действиям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2)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утверждает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Челябинской области;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разрабатывает и вносит в Правительство Челябинской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6) оказывает методическую помощь, осуществляет информационное обеспечение и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контроль за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деятельностью муниципальных комиссий Челябинской области в соответствии с законодательством;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7) участвует в разработке проектов нормативных правовых актов Челябинской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ресоциализацию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9) вправе принимать участие в работе по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ресоциализации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10) вправе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11) обобщает и распространяет опыт работы органов и учреждений системы профилактики;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12) рассматривает в пределах своей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компетенции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поступающие в комиссию жалобы и заявления несовершеннолетних, родителей или иных законных представителей, других лиц, связанных с нарушением или ограничением прав и охраняемых законом интересов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12-1) принимает решения о допуске или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недопуске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нереабилитирующим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основаниям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(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(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пп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. 12-1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введен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 </w:t>
      </w:r>
      <w:hyperlink r:id="rId63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Челябинской области от 20.05.2015 N 231-П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; в ред. </w:t>
      </w:r>
      <w:hyperlink r:id="rId64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Постановления Правительства Челябинской области от 20.04.2016 N 195-П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13) осуществляет иные полномочия, предусмотренные законодательством Российской Федерации и законодательством Челябинской области.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III. Порядок работы комиссии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6. Комиссия осуществляет свою деятельность в соответствии с планом работы, который принимается на заседании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7.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членов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конфессий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, граждане, имеющие опыт работы с несовершеннолетними, депутаты Законодательного Собрания Челябинской области, а также другие заинтересованные лица.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9. Председатель комиссии: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осуществляет руководство деятельностью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председательствует на заседании комиссии и организует ее работу;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имеет право решающего голоса при голосовании на заседании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4) представляет комиссию в государственных органах, органах местного самоуправления и иных организациях;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утверждает повестку заседания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6) назначает дату заседания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обязательные к исполнению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поручения по вопросам, отнесенным к компетенции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8) представляет уполномоченным органам (должностным лицам) предложения по формированию персонального состава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9) осуществляет контроль за исполнением плана работы комиссии, подписывает постановления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10. Заместитель председателя комиссии: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выполняет поручения председателя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исполняет обязанности председателя комиссии в его отсутствие;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3) обеспечивает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контроль за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исполнением постановлений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обеспечивает контроль за своевременной подготовкой материалов для рассмотрения на заседании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11.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Ответственный секретарь комиссии: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осуществляет подготовку материалов для рассмотрения на заседании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выполняет поручения председателя и заместителя председателя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отвечает за ведение делопроизводства комиссии;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br/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6) обеспечивает вручение копий постановлений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12.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1) участвуют в заседании комиссии и его подготовке;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2) предварительно (до заседания комиссии) знакомятся с материалами по вопросам, выносимым на ее рассмотрение;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3) вносят предложения об отложении рассмотрения вопроса и о запросе дополнительных материалов по нему;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5) участвуют в обсуждении постановлений, принимаемых комиссией по рассматриваемым вопросам (делам), и голосуют при их принятии;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7) выполняют поручения председателя комиссии.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14. На заседании комиссии председательствует ее председатель либо заместитель председателя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15. Решения комиссии принимаются большинством голосов присутствующих на заседании членов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16. Протокол заседания комиссии подписывается председательствующим на заседании комиссии и секретарем заседания комиссии.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17. Решения комиссии оформляются в форме постановлений с соблюдением требований, установленных </w:t>
      </w:r>
      <w:hyperlink r:id="rId65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19. Постановления, принятые комиссией, обязательны для исполнения органами и учреждениями системы профилактики.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20.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21. 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Решение комиссии о допуске или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недопуске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именуется - решение) оформляется по форме, утвержденной </w:t>
      </w:r>
      <w:hyperlink r:id="rId66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5 августа 2015 года</w:t>
        </w:r>
        <w:proofErr w:type="gram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  </w:r>
        <w:proofErr w:type="spellStart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недопуске</w:t>
        </w:r>
        <w:proofErr w:type="spell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</w:t>
        </w:r>
        <w:proofErr w:type="gramEnd"/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 xml:space="preserve"> сфере детско-юношеского спорта, культуры и искусства с участием несовершеннолетних, а также формы этого решения"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 и 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lastRenderedPageBreak/>
        <w:t>регистрируется в книге регистрации постановлений комиссии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(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 21 введен </w:t>
      </w:r>
      <w:hyperlink r:id="rId67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Челябинской области 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22. Постановление комиссии может быть обжаловано в порядке, установленном законодательством Российской Федерации.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 xml:space="preserve">Решение комиссии о допуске или </w:t>
      </w:r>
      <w:proofErr w:type="spell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недопуске</w:t>
      </w:r>
      <w:proofErr w:type="spell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к педагогической деятельности лиц, имевших судимость, может быть обжаловано в суде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(</w:t>
      </w: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п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 22 введен </w:t>
      </w:r>
      <w:hyperlink r:id="rId68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Постановлением Правительства Челябинской области от 21.10.2015 N 536-П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)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proofErr w:type="gramStart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Утвержден</w:t>
      </w:r>
      <w:proofErr w:type="gramEnd"/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постановлением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Правительства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Челябинской области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от 22 февраля 2006 года N 29-п</w:t>
      </w:r>
    </w:p>
    <w:p w:rsidR="0065020A" w:rsidRPr="000F6A54" w:rsidRDefault="0065020A" w:rsidP="000F6A5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4C4C4C"/>
          <w:spacing w:val="2"/>
          <w:sz w:val="28"/>
          <w:szCs w:val="28"/>
        </w:rPr>
        <w:t>Состав межведомственной комиссии по делам несовершеннолетних и защите их прав при Правительстве Челябинской области</w:t>
      </w:r>
    </w:p>
    <w:p w:rsidR="0065020A" w:rsidRPr="000F6A54" w:rsidRDefault="0065020A" w:rsidP="000F6A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Утратил силу. - </w:t>
      </w:r>
      <w:hyperlink r:id="rId69" w:history="1">
        <w:r w:rsidRPr="000F6A54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</w:rPr>
          <w:t>Постановление Правительства Челябинской области от 23.01.2013 N 3-П</w:t>
        </w:r>
      </w:hyperlink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t>.</w:t>
      </w:r>
      <w:r w:rsidRPr="000F6A5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65020A" w:rsidRPr="000F6A54" w:rsidRDefault="0065020A" w:rsidP="000F6A54">
      <w:pPr>
        <w:jc w:val="both"/>
        <w:rPr>
          <w:sz w:val="28"/>
          <w:szCs w:val="28"/>
        </w:rPr>
      </w:pPr>
    </w:p>
    <w:p w:rsidR="00380317" w:rsidRPr="000F6A54" w:rsidRDefault="00380317" w:rsidP="000F6A54">
      <w:pPr>
        <w:jc w:val="both"/>
        <w:rPr>
          <w:sz w:val="28"/>
          <w:szCs w:val="28"/>
        </w:rPr>
      </w:pPr>
    </w:p>
    <w:sectPr w:rsidR="00380317" w:rsidRPr="000F6A54" w:rsidSect="00DC3E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05D"/>
    <w:multiLevelType w:val="hybridMultilevel"/>
    <w:tmpl w:val="97F66662"/>
    <w:lvl w:ilvl="0" w:tplc="8C60D06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DC345BD"/>
    <w:multiLevelType w:val="hybridMultilevel"/>
    <w:tmpl w:val="F95CC738"/>
    <w:lvl w:ilvl="0" w:tplc="055ACC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0A"/>
    <w:rsid w:val="000C1260"/>
    <w:rsid w:val="000F6A54"/>
    <w:rsid w:val="00141EDC"/>
    <w:rsid w:val="001633BB"/>
    <w:rsid w:val="00174CEC"/>
    <w:rsid w:val="001A161E"/>
    <w:rsid w:val="001B649E"/>
    <w:rsid w:val="001F5681"/>
    <w:rsid w:val="00231E34"/>
    <w:rsid w:val="00235C9B"/>
    <w:rsid w:val="002724F1"/>
    <w:rsid w:val="00296336"/>
    <w:rsid w:val="002B6275"/>
    <w:rsid w:val="002F0FFA"/>
    <w:rsid w:val="00380317"/>
    <w:rsid w:val="003874E3"/>
    <w:rsid w:val="003B50A3"/>
    <w:rsid w:val="003D2A28"/>
    <w:rsid w:val="004142EC"/>
    <w:rsid w:val="00431533"/>
    <w:rsid w:val="00435DAE"/>
    <w:rsid w:val="00456E98"/>
    <w:rsid w:val="004654FF"/>
    <w:rsid w:val="00470228"/>
    <w:rsid w:val="004C12C5"/>
    <w:rsid w:val="004D14DF"/>
    <w:rsid w:val="004D5047"/>
    <w:rsid w:val="005327BA"/>
    <w:rsid w:val="005440D6"/>
    <w:rsid w:val="00580682"/>
    <w:rsid w:val="00592E4C"/>
    <w:rsid w:val="00597CDA"/>
    <w:rsid w:val="005B7AD4"/>
    <w:rsid w:val="005C3198"/>
    <w:rsid w:val="00624375"/>
    <w:rsid w:val="0065020A"/>
    <w:rsid w:val="00661C49"/>
    <w:rsid w:val="006B7B92"/>
    <w:rsid w:val="006D1477"/>
    <w:rsid w:val="006E554F"/>
    <w:rsid w:val="0071062E"/>
    <w:rsid w:val="00712826"/>
    <w:rsid w:val="00714A49"/>
    <w:rsid w:val="00856EEC"/>
    <w:rsid w:val="00872DE9"/>
    <w:rsid w:val="00884DFD"/>
    <w:rsid w:val="008A3725"/>
    <w:rsid w:val="008D5115"/>
    <w:rsid w:val="008E328A"/>
    <w:rsid w:val="009303A4"/>
    <w:rsid w:val="00984298"/>
    <w:rsid w:val="009872F5"/>
    <w:rsid w:val="009C7E4D"/>
    <w:rsid w:val="00A2017C"/>
    <w:rsid w:val="00A23636"/>
    <w:rsid w:val="00AA0D9F"/>
    <w:rsid w:val="00AA77A8"/>
    <w:rsid w:val="00AC0270"/>
    <w:rsid w:val="00B2208A"/>
    <w:rsid w:val="00B66884"/>
    <w:rsid w:val="00B8721F"/>
    <w:rsid w:val="00BE3730"/>
    <w:rsid w:val="00C20767"/>
    <w:rsid w:val="00C61140"/>
    <w:rsid w:val="00C91E28"/>
    <w:rsid w:val="00C96D0A"/>
    <w:rsid w:val="00D25182"/>
    <w:rsid w:val="00D54B42"/>
    <w:rsid w:val="00D7554E"/>
    <w:rsid w:val="00D80682"/>
    <w:rsid w:val="00D905BC"/>
    <w:rsid w:val="00DA164A"/>
    <w:rsid w:val="00DC3E58"/>
    <w:rsid w:val="00DD1791"/>
    <w:rsid w:val="00E10668"/>
    <w:rsid w:val="00E1523E"/>
    <w:rsid w:val="00E46879"/>
    <w:rsid w:val="00E807D1"/>
    <w:rsid w:val="00F10205"/>
    <w:rsid w:val="00F26CFD"/>
    <w:rsid w:val="00F73301"/>
    <w:rsid w:val="00F83A06"/>
    <w:rsid w:val="00FD7084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B92"/>
    <w:pPr>
      <w:ind w:left="720"/>
      <w:contextualSpacing/>
    </w:pPr>
  </w:style>
  <w:style w:type="paragraph" w:customStyle="1" w:styleId="ConsPlusNormal">
    <w:name w:val="ConsPlusNormal"/>
    <w:rsid w:val="00456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819044362" TargetMode="External"/><Relationship Id="rId26" Type="http://schemas.openxmlformats.org/officeDocument/2006/relationships/hyperlink" Target="http://docs.cntd.ru/document/499508016" TargetMode="External"/><Relationship Id="rId39" Type="http://schemas.openxmlformats.org/officeDocument/2006/relationships/hyperlink" Target="http://docs.cntd.ru/document/453125085" TargetMode="External"/><Relationship Id="rId21" Type="http://schemas.openxmlformats.org/officeDocument/2006/relationships/hyperlink" Target="http://docs.cntd.ru/document/499505346" TargetMode="External"/><Relationship Id="rId34" Type="http://schemas.openxmlformats.org/officeDocument/2006/relationships/hyperlink" Target="http://docs.cntd.ru/document/438876787" TargetMode="External"/><Relationship Id="rId42" Type="http://schemas.openxmlformats.org/officeDocument/2006/relationships/hyperlink" Target="http://docs.cntd.ru/document/901737405" TargetMode="External"/><Relationship Id="rId47" Type="http://schemas.openxmlformats.org/officeDocument/2006/relationships/hyperlink" Target="http://docs.cntd.ru/document/819026704" TargetMode="External"/><Relationship Id="rId50" Type="http://schemas.openxmlformats.org/officeDocument/2006/relationships/hyperlink" Target="http://docs.cntd.ru/document/499500343" TargetMode="External"/><Relationship Id="rId55" Type="http://schemas.openxmlformats.org/officeDocument/2006/relationships/hyperlink" Target="http://docs.cntd.ru/document/438876787" TargetMode="External"/><Relationship Id="rId63" Type="http://schemas.openxmlformats.org/officeDocument/2006/relationships/hyperlink" Target="http://docs.cntd.ru/document/428542246" TargetMode="External"/><Relationship Id="rId68" Type="http://schemas.openxmlformats.org/officeDocument/2006/relationships/hyperlink" Target="http://docs.cntd.ru/document/430649706" TargetMode="External"/><Relationship Id="rId7" Type="http://schemas.openxmlformats.org/officeDocument/2006/relationships/hyperlink" Target="http://docs.cntd.ru/document/428542246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55390" TargetMode="External"/><Relationship Id="rId29" Type="http://schemas.openxmlformats.org/officeDocument/2006/relationships/hyperlink" Target="http://docs.cntd.ru/document/428542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2711944" TargetMode="Externa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430649706" TargetMode="External"/><Relationship Id="rId32" Type="http://schemas.openxmlformats.org/officeDocument/2006/relationships/hyperlink" Target="http://docs.cntd.ru/document/9004937" TargetMode="External"/><Relationship Id="rId37" Type="http://schemas.openxmlformats.org/officeDocument/2006/relationships/hyperlink" Target="http://docs.cntd.ru/document/430649706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428542246" TargetMode="External"/><Relationship Id="rId58" Type="http://schemas.openxmlformats.org/officeDocument/2006/relationships/hyperlink" Target="http://docs.cntd.ru/document/412711944" TargetMode="External"/><Relationship Id="rId66" Type="http://schemas.openxmlformats.org/officeDocument/2006/relationships/hyperlink" Target="http://docs.cntd.ru/document/4202927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428542246" TargetMode="External"/><Relationship Id="rId28" Type="http://schemas.openxmlformats.org/officeDocument/2006/relationships/hyperlink" Target="http://docs.cntd.ru/document/412711944" TargetMode="External"/><Relationship Id="rId36" Type="http://schemas.openxmlformats.org/officeDocument/2006/relationships/hyperlink" Target="http://docs.cntd.ru/document/420292723" TargetMode="External"/><Relationship Id="rId49" Type="http://schemas.openxmlformats.org/officeDocument/2006/relationships/hyperlink" Target="http://docs.cntd.ru/document/499508713" TargetMode="External"/><Relationship Id="rId57" Type="http://schemas.openxmlformats.org/officeDocument/2006/relationships/hyperlink" Target="http://docs.cntd.ru/document/802018023" TargetMode="External"/><Relationship Id="rId61" Type="http://schemas.openxmlformats.org/officeDocument/2006/relationships/hyperlink" Target="http://docs.cntd.ru/document/438876787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499508713" TargetMode="External"/><Relationship Id="rId31" Type="http://schemas.openxmlformats.org/officeDocument/2006/relationships/hyperlink" Target="http://docs.cntd.ru/document/438876787" TargetMode="External"/><Relationship Id="rId44" Type="http://schemas.openxmlformats.org/officeDocument/2006/relationships/hyperlink" Target="http://docs.cntd.ru/document/438876787" TargetMode="External"/><Relationship Id="rId52" Type="http://schemas.openxmlformats.org/officeDocument/2006/relationships/hyperlink" Target="http://docs.cntd.ru/document/412711944" TargetMode="External"/><Relationship Id="rId60" Type="http://schemas.openxmlformats.org/officeDocument/2006/relationships/hyperlink" Target="http://docs.cntd.ru/document/430649706" TargetMode="External"/><Relationship Id="rId65" Type="http://schemas.openxmlformats.org/officeDocument/2006/relationships/hyperlink" Target="http://docs.cntd.ru/document/499055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38876787" TargetMode="External"/><Relationship Id="rId22" Type="http://schemas.openxmlformats.org/officeDocument/2006/relationships/hyperlink" Target="http://docs.cntd.ru/document/412711944" TargetMode="External"/><Relationship Id="rId27" Type="http://schemas.openxmlformats.org/officeDocument/2006/relationships/hyperlink" Target="http://docs.cntd.ru/document/802018023" TargetMode="External"/><Relationship Id="rId30" Type="http://schemas.openxmlformats.org/officeDocument/2006/relationships/hyperlink" Target="http://docs.cntd.ru/document/430649706" TargetMode="External"/><Relationship Id="rId35" Type="http://schemas.openxmlformats.org/officeDocument/2006/relationships/hyperlink" Target="http://docs.cntd.ru/document/499055390" TargetMode="External"/><Relationship Id="rId43" Type="http://schemas.openxmlformats.org/officeDocument/2006/relationships/hyperlink" Target="http://docs.cntd.ru/document/902389617" TargetMode="External"/><Relationship Id="rId48" Type="http://schemas.openxmlformats.org/officeDocument/2006/relationships/hyperlink" Target="http://docs.cntd.ru/document/819044362" TargetMode="External"/><Relationship Id="rId56" Type="http://schemas.openxmlformats.org/officeDocument/2006/relationships/hyperlink" Target="http://docs.cntd.ru/document/499508016" TargetMode="External"/><Relationship Id="rId64" Type="http://schemas.openxmlformats.org/officeDocument/2006/relationships/hyperlink" Target="http://docs.cntd.ru/document/438876787" TargetMode="External"/><Relationship Id="rId69" Type="http://schemas.openxmlformats.org/officeDocument/2006/relationships/hyperlink" Target="http://docs.cntd.ru/document/453125085" TargetMode="External"/><Relationship Id="rId8" Type="http://schemas.openxmlformats.org/officeDocument/2006/relationships/hyperlink" Target="http://docs.cntd.ru/document/438876787" TargetMode="External"/><Relationship Id="rId51" Type="http://schemas.openxmlformats.org/officeDocument/2006/relationships/hyperlink" Target="http://docs.cntd.ru/document/4995053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://docs.cntd.ru/document/819026704" TargetMode="External"/><Relationship Id="rId25" Type="http://schemas.openxmlformats.org/officeDocument/2006/relationships/hyperlink" Target="http://docs.cntd.ru/document/438876787" TargetMode="External"/><Relationship Id="rId33" Type="http://schemas.openxmlformats.org/officeDocument/2006/relationships/hyperlink" Target="http://docs.cntd.ru/document/428542246" TargetMode="External"/><Relationship Id="rId38" Type="http://schemas.openxmlformats.org/officeDocument/2006/relationships/hyperlink" Target="http://docs.cntd.ru/document/430649706" TargetMode="External"/><Relationship Id="rId46" Type="http://schemas.openxmlformats.org/officeDocument/2006/relationships/hyperlink" Target="http://docs.cntd.ru/document/499055390" TargetMode="External"/><Relationship Id="rId59" Type="http://schemas.openxmlformats.org/officeDocument/2006/relationships/hyperlink" Target="http://docs.cntd.ru/document/428542246" TargetMode="External"/><Relationship Id="rId67" Type="http://schemas.openxmlformats.org/officeDocument/2006/relationships/hyperlink" Target="http://docs.cntd.ru/document/430649706" TargetMode="External"/><Relationship Id="rId20" Type="http://schemas.openxmlformats.org/officeDocument/2006/relationships/hyperlink" Target="http://docs.cntd.ru/document/499500343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430649706" TargetMode="External"/><Relationship Id="rId62" Type="http://schemas.openxmlformats.org/officeDocument/2006/relationships/hyperlink" Target="http://docs.cntd.ru/document/900493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35</Pages>
  <Words>11175</Words>
  <Characters>63702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Jarusch</cp:lastModifiedBy>
  <cp:revision>64</cp:revision>
  <cp:lastPrinted>2017-05-16T04:20:00Z</cp:lastPrinted>
  <dcterms:created xsi:type="dcterms:W3CDTF">2017-04-07T09:38:00Z</dcterms:created>
  <dcterms:modified xsi:type="dcterms:W3CDTF">2017-05-16T04:21:00Z</dcterms:modified>
</cp:coreProperties>
</file>