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1" w:rsidRDefault="00835F31" w:rsidP="00835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5F31" w:rsidRDefault="00835F31" w:rsidP="00835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35F31" w:rsidRDefault="00835F31" w:rsidP="00835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F31" w:rsidRDefault="00835F31" w:rsidP="00835F31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 ДЕПУТАТОВ</w:t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F31" w:rsidRDefault="00835F31" w:rsidP="00835F31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РЕШЕНИЕ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29 апреля 2016 года                                  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17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35F31" w:rsidRDefault="00835F31" w:rsidP="00835F31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835F31" w:rsidRDefault="00835F31" w:rsidP="00835F31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835F31" w:rsidRDefault="00835F31" w:rsidP="0083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835F31" w:rsidRDefault="00835F31" w:rsidP="00835F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835F31" w:rsidRDefault="00835F31" w:rsidP="0083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7, от 19.11.2009г. № 46, от 10.06.2010г. № 12, от 17.03.2011г. № 04, от 08.09.2011г. № 14, от 19.12.2011г. № 18, от 25.09.2012г. № 10, от 30.07.2013г.     № 8,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28.03.2014г. № 4, от 28.08.2014г. № 18, от 17.06.2015г. № 10), следующие изменения  и дополнения согласно приложению.</w:t>
      </w:r>
      <w:proofErr w:type="gramEnd"/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835F31" w:rsidRDefault="00835F31" w:rsidP="0083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835F31" w:rsidRDefault="00835F31" w:rsidP="0083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5F31" w:rsidRDefault="00835F31" w:rsidP="0083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5F31" w:rsidRDefault="00835F31" w:rsidP="00835F31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</w:rPr>
      </w:pPr>
    </w:p>
    <w:p w:rsidR="00835F31" w:rsidRDefault="00835F31" w:rsidP="00835F31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</w:rPr>
      </w:pPr>
    </w:p>
    <w:p w:rsidR="00835F31" w:rsidRDefault="00835F31" w:rsidP="00835F31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6"/>
          <w:szCs w:val="26"/>
        </w:rPr>
      </w:pPr>
    </w:p>
    <w:p w:rsidR="00835F31" w:rsidRDefault="00835F31" w:rsidP="00835F31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35F31" w:rsidRDefault="00835F31" w:rsidP="00835F31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35F31" w:rsidRDefault="00835F31" w:rsidP="00835F31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5F31" w:rsidRDefault="00835F31" w:rsidP="00835F31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29апреля  2016 года № 17</w:t>
      </w:r>
    </w:p>
    <w:p w:rsidR="00835F31" w:rsidRDefault="00835F31" w:rsidP="00835F31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/>
          <w:sz w:val="28"/>
          <w:szCs w:val="28"/>
        </w:rPr>
      </w:pPr>
    </w:p>
    <w:p w:rsidR="00835F31" w:rsidRDefault="00835F31" w:rsidP="00835F31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</w:t>
      </w:r>
      <w:proofErr w:type="spellStart"/>
      <w:r>
        <w:rPr>
          <w:rFonts w:ascii="Times New Roman" w:hAnsi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5F31" w:rsidRDefault="00835F31" w:rsidP="00835F31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31" w:rsidRDefault="00835F31" w:rsidP="00835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5:</w:t>
      </w:r>
    </w:p>
    <w:p w:rsidR="00835F31" w:rsidRDefault="00835F31" w:rsidP="00835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35F31" w:rsidRDefault="00835F31" w:rsidP="00835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11: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3 подпункт 4 изложить в следующей редакции: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граждан.». 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пункт 9 изложить в следующей редакции: 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Депутат 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   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пункт 8 изложить в следующей редакции: 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Глава  поселения 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  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30:</w:t>
      </w:r>
    </w:p>
    <w:p w:rsidR="00835F31" w:rsidRDefault="00835F31" w:rsidP="00835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1 подпункт 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«7)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35F31" w:rsidRDefault="00835F31" w:rsidP="00835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  <w:lang w:eastAsia="en-US"/>
        </w:rPr>
      </w:pP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41: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подпункт 2 изложить в следующей редакции:</w:t>
      </w:r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«2)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35F31" w:rsidRDefault="00835F31" w:rsidP="00835F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</w:rPr>
      </w:pPr>
    </w:p>
    <w:p w:rsidR="00835F31" w:rsidRDefault="00835F31" w:rsidP="00835F31">
      <w:pPr>
        <w:keepNext/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lastRenderedPageBreak/>
        <w:t>7) Дополнить статьёй 41.2 следующего содержания:</w:t>
      </w:r>
    </w:p>
    <w:p w:rsidR="00835F31" w:rsidRDefault="00835F31" w:rsidP="00835F31">
      <w:pPr>
        <w:keepNext/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  <w:t>«Статья 41.2.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835F31" w:rsidRDefault="00835F31" w:rsidP="00835F31">
      <w:pPr>
        <w:keepNext/>
        <w:shd w:val="clear" w:color="auto" w:fill="FFFFFF"/>
        <w:spacing w:after="144" w:line="290" w:lineRule="atLeast"/>
        <w:ind w:firstLine="547"/>
        <w:jc w:val="both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lang w:val="en-US" w:eastAsia="en-US"/>
        </w:rPr>
        <w:t> </w:t>
      </w:r>
      <w:bookmarkStart w:id="0" w:name="dst100817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en-US"/>
        </w:rPr>
        <w:t>.».</w:t>
      </w:r>
      <w:proofErr w:type="gramEnd"/>
    </w:p>
    <w:p w:rsidR="00835F31" w:rsidRDefault="00835F31" w:rsidP="008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1" w:rsidRDefault="00835F31" w:rsidP="00835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31" w:rsidRDefault="00835F31" w:rsidP="0083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В.А.Белоус</w:t>
      </w:r>
    </w:p>
    <w:p w:rsidR="00835F31" w:rsidRDefault="00835F31" w:rsidP="00835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84D" w:rsidRDefault="005F084D"/>
    <w:sectPr w:rsidR="005F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F31"/>
    <w:rsid w:val="005F084D"/>
    <w:rsid w:val="0083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2016-05-31T08:34:00Z</dcterms:created>
  <dcterms:modified xsi:type="dcterms:W3CDTF">2016-05-31T08:35:00Z</dcterms:modified>
</cp:coreProperties>
</file>