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8F" w:rsidRPr="00F6588F" w:rsidRDefault="00F6588F" w:rsidP="00F6588F">
      <w:pPr>
        <w:shd w:val="clear" w:color="auto" w:fill="FFFFFF"/>
        <w:spacing w:after="75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F6588F">
        <w:rPr>
          <w:rFonts w:ascii="Times New Roman" w:eastAsia="Times New Roman" w:hAnsi="Times New Roman" w:cs="Times New Roman"/>
          <w:spacing w:val="2"/>
          <w:lang w:eastAsia="ru-RU"/>
        </w:rPr>
        <w:t>Приложение № 6</w:t>
      </w:r>
    </w:p>
    <w:p w:rsidR="00F6588F" w:rsidRDefault="005168C8" w:rsidP="00F6588F">
      <w:pPr>
        <w:shd w:val="clear" w:color="auto" w:fill="FFFFFF"/>
        <w:spacing w:after="75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к </w:t>
      </w:r>
      <w:r w:rsidR="00D51E2D">
        <w:rPr>
          <w:rFonts w:ascii="Times New Roman" w:eastAsia="Times New Roman" w:hAnsi="Times New Roman" w:cs="Times New Roman"/>
          <w:spacing w:val="2"/>
          <w:lang w:eastAsia="ru-RU"/>
        </w:rPr>
        <w:t>распоряжению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от 2</w:t>
      </w:r>
      <w:r w:rsidR="008F5724">
        <w:rPr>
          <w:rFonts w:ascii="Times New Roman" w:eastAsia="Times New Roman" w:hAnsi="Times New Roman" w:cs="Times New Roman"/>
          <w:spacing w:val="2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lang w:eastAsia="ru-RU"/>
        </w:rPr>
        <w:t>.0</w:t>
      </w:r>
      <w:r w:rsidR="008F5724">
        <w:rPr>
          <w:rFonts w:ascii="Times New Roman" w:eastAsia="Times New Roman" w:hAnsi="Times New Roman" w:cs="Times New Roman"/>
          <w:spacing w:val="2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lang w:eastAsia="ru-RU"/>
        </w:rPr>
        <w:t>.2021</w:t>
      </w:r>
      <w:r w:rsidR="00F6588F" w:rsidRPr="00F6588F">
        <w:rPr>
          <w:rFonts w:ascii="Times New Roman" w:eastAsia="Times New Roman" w:hAnsi="Times New Roman" w:cs="Times New Roman"/>
          <w:spacing w:val="2"/>
          <w:lang w:eastAsia="ru-RU"/>
        </w:rPr>
        <w:t>г. №</w:t>
      </w:r>
      <w:r w:rsidR="008F5724">
        <w:rPr>
          <w:rFonts w:ascii="Times New Roman" w:eastAsia="Times New Roman" w:hAnsi="Times New Roman" w:cs="Times New Roman"/>
          <w:spacing w:val="2"/>
          <w:lang w:eastAsia="ru-RU"/>
        </w:rPr>
        <w:t>18/1</w:t>
      </w:r>
    </w:p>
    <w:p w:rsidR="009D2C35" w:rsidRDefault="009D2C35" w:rsidP="00F6588F">
      <w:pPr>
        <w:shd w:val="clear" w:color="auto" w:fill="FFFFFF"/>
        <w:spacing w:after="75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D2C35" w:rsidRDefault="009D2C35" w:rsidP="009D2C35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РАБОЧИЙ ПЛАН СЧЕТОВ</w:t>
      </w:r>
    </w:p>
    <w:p w:rsidR="009D2C35" w:rsidRPr="00F6588F" w:rsidRDefault="009D2C35" w:rsidP="009D2C35">
      <w:pPr>
        <w:shd w:val="clear" w:color="auto" w:fill="FFFFFF"/>
        <w:spacing w:after="75" w:line="240" w:lineRule="auto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Разряды 1-17 в номере сета не указывается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559"/>
        <w:gridCol w:w="709"/>
        <w:gridCol w:w="567"/>
        <w:gridCol w:w="850"/>
        <w:gridCol w:w="851"/>
        <w:gridCol w:w="850"/>
        <w:gridCol w:w="567"/>
        <w:gridCol w:w="567"/>
        <w:gridCol w:w="851"/>
      </w:tblGrid>
      <w:tr w:rsidR="00D37916" w:rsidTr="006F19E6">
        <w:trPr>
          <w:trHeight w:val="423"/>
        </w:trPr>
        <w:tc>
          <w:tcPr>
            <w:tcW w:w="7054" w:type="dxa"/>
            <w:vMerge w:val="restart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Наименование счета</w:t>
            </w:r>
          </w:p>
        </w:tc>
        <w:tc>
          <w:tcPr>
            <w:tcW w:w="8789" w:type="dxa"/>
            <w:gridSpan w:val="10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Номер счета</w:t>
            </w:r>
          </w:p>
        </w:tc>
      </w:tr>
      <w:tr w:rsidR="00D37916" w:rsidTr="006F19E6">
        <w:trPr>
          <w:trHeight w:val="378"/>
        </w:trPr>
        <w:tc>
          <w:tcPr>
            <w:tcW w:w="7054" w:type="dxa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789" w:type="dxa"/>
            <w:gridSpan w:val="10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код</w:t>
            </w:r>
          </w:p>
        </w:tc>
      </w:tr>
      <w:tr w:rsidR="006F7C61" w:rsidTr="006F19E6">
        <w:trPr>
          <w:trHeight w:val="630"/>
        </w:trPr>
        <w:tc>
          <w:tcPr>
            <w:tcW w:w="7054" w:type="dxa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Аналитический по БК*</w:t>
            </w:r>
          </w:p>
        </w:tc>
        <w:tc>
          <w:tcPr>
            <w:tcW w:w="1559" w:type="dxa"/>
            <w:vMerge w:val="restart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Вида деятельности</w:t>
            </w:r>
          </w:p>
        </w:tc>
        <w:tc>
          <w:tcPr>
            <w:tcW w:w="3827" w:type="dxa"/>
            <w:gridSpan w:val="5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синтетического счета</w:t>
            </w:r>
          </w:p>
        </w:tc>
        <w:tc>
          <w:tcPr>
            <w:tcW w:w="1985" w:type="dxa"/>
            <w:gridSpan w:val="3"/>
            <w:vMerge w:val="restart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аналитический по </w:t>
            </w:r>
            <w:r w:rsidRPr="006F19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КОСГУ</w:t>
            </w:r>
          </w:p>
        </w:tc>
      </w:tr>
      <w:tr w:rsidR="000C1657" w:rsidTr="006F19E6">
        <w:trPr>
          <w:trHeight w:val="176"/>
        </w:trPr>
        <w:tc>
          <w:tcPr>
            <w:tcW w:w="7054" w:type="dxa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объекта учета</w:t>
            </w:r>
          </w:p>
        </w:tc>
        <w:tc>
          <w:tcPr>
            <w:tcW w:w="851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850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вида</w:t>
            </w:r>
          </w:p>
        </w:tc>
        <w:tc>
          <w:tcPr>
            <w:tcW w:w="1985" w:type="dxa"/>
            <w:gridSpan w:val="3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D37916" w:rsidTr="006F19E6">
        <w:tc>
          <w:tcPr>
            <w:tcW w:w="7054" w:type="dxa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789" w:type="dxa"/>
            <w:gridSpan w:val="10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Номер разряда счета</w:t>
            </w:r>
          </w:p>
        </w:tc>
      </w:tr>
      <w:tr w:rsidR="000C1657" w:rsidTr="006F19E6">
        <w:tc>
          <w:tcPr>
            <w:tcW w:w="7054" w:type="dxa"/>
            <w:vMerge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1-17</w:t>
            </w:r>
          </w:p>
        </w:tc>
        <w:tc>
          <w:tcPr>
            <w:tcW w:w="1559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</w:tcPr>
          <w:p w:rsidR="00D37916" w:rsidRPr="006F19E6" w:rsidRDefault="00D37916" w:rsidP="006F7C6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26</w:t>
            </w:r>
          </w:p>
        </w:tc>
      </w:tr>
      <w:tr w:rsidR="00D37916" w:rsidTr="006F19E6">
        <w:trPr>
          <w:trHeight w:val="263"/>
        </w:trPr>
        <w:tc>
          <w:tcPr>
            <w:tcW w:w="7054" w:type="dxa"/>
          </w:tcPr>
          <w:p w:rsidR="00D37916" w:rsidRPr="006F19E6" w:rsidRDefault="00D37916" w:rsidP="006F7C61">
            <w:pPr>
              <w:spacing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89" w:type="dxa"/>
            <w:gridSpan w:val="10"/>
          </w:tcPr>
          <w:p w:rsidR="00D37916" w:rsidRPr="006F19E6" w:rsidRDefault="00D37916" w:rsidP="006F7C61">
            <w:pPr>
              <w:spacing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F19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</w:tr>
    </w:tbl>
    <w:tbl>
      <w:tblPr>
        <w:tblpPr w:leftFromText="180" w:rightFromText="180" w:vertAnchor="text" w:horzAnchor="margin" w:tblpX="-142" w:tblpY="307"/>
        <w:tblW w:w="15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3621"/>
        <w:gridCol w:w="789"/>
        <w:gridCol w:w="948"/>
        <w:gridCol w:w="475"/>
        <w:gridCol w:w="642"/>
        <w:gridCol w:w="487"/>
        <w:gridCol w:w="13"/>
        <w:gridCol w:w="784"/>
        <w:gridCol w:w="633"/>
        <w:gridCol w:w="162"/>
        <w:gridCol w:w="633"/>
        <w:gridCol w:w="475"/>
        <w:gridCol w:w="290"/>
        <w:gridCol w:w="187"/>
        <w:gridCol w:w="521"/>
        <w:gridCol w:w="567"/>
        <w:gridCol w:w="851"/>
        <w:gridCol w:w="850"/>
        <w:gridCol w:w="851"/>
        <w:gridCol w:w="567"/>
        <w:gridCol w:w="567"/>
        <w:gridCol w:w="850"/>
      </w:tblGrid>
      <w:tr w:rsidR="009C710F" w:rsidRPr="00592D07" w:rsidTr="003030F9">
        <w:trPr>
          <w:gridBefore w:val="1"/>
          <w:gridAfter w:val="8"/>
          <w:wBefore w:w="113" w:type="dxa"/>
          <w:wAfter w:w="5624" w:type="dxa"/>
          <w:trHeight w:val="7"/>
        </w:trPr>
        <w:tc>
          <w:tcPr>
            <w:tcW w:w="3621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gridSpan w:val="2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gridSpan w:val="2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dxa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:rsidR="009C710F" w:rsidRPr="00592D07" w:rsidRDefault="009C710F" w:rsidP="009C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D07" w:rsidRPr="00EE3B68" w:rsidTr="003030F9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БАЛАНСОВЫЕ СЧЕТА</w:t>
            </w:r>
          </w:p>
        </w:tc>
        <w:tc>
          <w:tcPr>
            <w:tcW w:w="87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1. НЕФИНАНСОВЫЕ АКТИВЫ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EA4C3D" w:rsidP="00E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помещения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Инвестиционная недвижимость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Биологические ресурсы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помещения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жилых помещений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жилых помещений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Нежилые помещения (здания и сооружения)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и оборудование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Биологические ресурсы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основные средства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Научные исследования (научно-исследовательские разработки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EA4C3D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программного обеспечения и баз данных - иного движимого имущества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Программное обеспечения и базы данных </w:t>
            </w:r>
            <w:r w:rsidR="00592D07"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программного обеспечения и баз данных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программного обеспечения и баз данных - имущество в концессии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Непроизведенные активы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Непроизведенные активы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земли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140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земли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Ресурсы недр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Непроизведенные активы - иное движимое имущество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Ресурсы недр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234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Непроизведенные активы в составе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Земля в составе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земли в составе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земли в составе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нежилых помещений (зданий и сооружений) - иного движимого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научных исследований (научно-исследовательских разработок)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опытно-конструкторских и технологических разработок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программного обеспечения и баз данных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иных объектов 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активами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жилыми помещениями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машинами и оборудованием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транспортными средствами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биологическими ресурсами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прочими основными средствами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непроизведенными активами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3A2F" w:rsidRPr="00EE3B68" w:rsidTr="005C6340">
        <w:trPr>
          <w:trHeight w:val="66"/>
        </w:trPr>
        <w:tc>
          <w:tcPr>
            <w:tcW w:w="708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10F" w:rsidRPr="00EE3B68" w:rsidRDefault="009C710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F6588F" w:rsidRPr="00EE3B68" w:rsidRDefault="00F6588F" w:rsidP="00592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667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6987"/>
        <w:gridCol w:w="20"/>
        <w:gridCol w:w="861"/>
        <w:gridCol w:w="537"/>
        <w:gridCol w:w="79"/>
        <w:gridCol w:w="34"/>
        <w:gridCol w:w="872"/>
        <w:gridCol w:w="574"/>
        <w:gridCol w:w="254"/>
        <w:gridCol w:w="121"/>
        <w:gridCol w:w="334"/>
        <w:gridCol w:w="131"/>
        <w:gridCol w:w="436"/>
        <w:gridCol w:w="89"/>
        <w:gridCol w:w="570"/>
        <w:gridCol w:w="162"/>
        <w:gridCol w:w="29"/>
        <w:gridCol w:w="338"/>
        <w:gridCol w:w="149"/>
        <w:gridCol w:w="364"/>
        <w:gridCol w:w="454"/>
        <w:gridCol w:w="396"/>
        <w:gridCol w:w="567"/>
        <w:gridCol w:w="567"/>
        <w:gridCol w:w="851"/>
        <w:gridCol w:w="205"/>
        <w:gridCol w:w="589"/>
      </w:tblGrid>
      <w:tr w:rsidR="006A1259" w:rsidRPr="00B93A2F" w:rsidTr="006B3982">
        <w:trPr>
          <w:gridBefore w:val="1"/>
          <w:wBefore w:w="101" w:type="dxa"/>
          <w:trHeight w:val="15"/>
        </w:trPr>
        <w:tc>
          <w:tcPr>
            <w:tcW w:w="698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5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4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5" w:type="dxa"/>
            <w:gridSpan w:val="6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имущества, составляющего казну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недвижимого имущества в составе имущества казны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движимого имущества в составе имущества казны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нематериальных активов в составе имущества казны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имущества казны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имущества казны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имущества казны - программного обеспечения и баз данных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имущества казны - программного обеспечения и баз данных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нематериальными активами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A1259" w:rsidRPr="00B93A2F" w:rsidTr="006B3982">
        <w:trPr>
          <w:gridAfter w:val="1"/>
          <w:wAfter w:w="589" w:type="dxa"/>
          <w:trHeight w:val="15"/>
        </w:trPr>
        <w:tc>
          <w:tcPr>
            <w:tcW w:w="7088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6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gridSpan w:val="2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4" w:type="dxa"/>
            <w:gridSpan w:val="7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имущества учреждения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жилых помещений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машин и оборудования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транспортных средств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биологических ресурсов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прочего имущества в концессии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Продукты питания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1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24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236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244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28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273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264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299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15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159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Наценка на товары - иное движимое имущество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0953C0">
        <w:trPr>
          <w:gridAfter w:val="2"/>
          <w:wAfter w:w="794" w:type="dxa"/>
          <w:trHeight w:val="18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3982" w:rsidRPr="00B93A2F" w:rsidTr="006B3982">
        <w:trPr>
          <w:gridAfter w:val="2"/>
          <w:wAfter w:w="794" w:type="dxa"/>
          <w:trHeight w:val="264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нефинансовые активы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6588F" w:rsidRPr="00EE3B68" w:rsidRDefault="00F6588F" w:rsidP="00592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58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418"/>
        <w:gridCol w:w="1559"/>
        <w:gridCol w:w="709"/>
        <w:gridCol w:w="567"/>
        <w:gridCol w:w="850"/>
        <w:gridCol w:w="851"/>
        <w:gridCol w:w="850"/>
        <w:gridCol w:w="567"/>
        <w:gridCol w:w="567"/>
        <w:gridCol w:w="851"/>
      </w:tblGrid>
      <w:tr w:rsidR="00F6588F" w:rsidRPr="00EE3B68" w:rsidTr="00CC3466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основные средства -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основные средства -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основные средства -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непроизведенные активы -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основные средства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научные исследования (научно-исследовательские разработки)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вложений в опытно-конструкторские и технологические разработки - иное движимое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Вложения в программные обеспечения и базы данных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непроизведенные активы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материальные запасы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объекты финансовой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основные средства - объекты финансовой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объекты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недвижимое имущество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движимое имущество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движимое имущество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движимое имущество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ценности государственных фондов России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ценности государственных фондов России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ценности государственных фондов России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нематериальные активы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нематериальные активы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нематериальные активы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непроизведенные активы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непроизведенные активы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непроизведенные активы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материальные запасы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материальные запасы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материальные запасы государственной (муниципальной)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права пользования нематериальными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Вложение в права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Вложения в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Вложения в недвижимое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вложений в недвижимое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вложений в недвижимое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Вложения в 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вложений в 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вложений в 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Вложения в нематериальные активы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вложений в нематериальные активы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вложений в нематериальные активы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Вложения в непроизведенные активы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вложений в непроизведенные активы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вложений в непроизведенные активы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Нефинансовые активы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- недвижимое имущество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- иное движимое имущество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C41F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0953C0">
        <w:trPr>
          <w:trHeight w:val="28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41F2C" w:rsidRPr="00EE3B68" w:rsidRDefault="00C41F2C" w:rsidP="00C41F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F2C" w:rsidRPr="00EE3B68" w:rsidRDefault="00C41F2C" w:rsidP="00C41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Нефинансовые активы имущества казны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Нефинансовые активы, составляющие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имущество, составляющее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Движимое имущество, составляющее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движимого имущества,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движимого имущества,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Ценности государственных фондов России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ценностей государственных фондов России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ценностей государственных фондов России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активы, составляющие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нематериальных активов,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Непроизведенные активы, составляющие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непроизведенных активов, 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запасы, составляющие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запасов, 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материальных запасов, 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активы, составляющие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стоимости прочих активов, 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прочих активов, составляющих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Нефинансовые активы, составляющие казну, в концессии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недвижимого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недвижимого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имущество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движимого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движимого имущества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Нематериальные активы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составляющие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нематериальных активов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C346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нематериальных активов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6588F" w:rsidRPr="00EE3B68" w:rsidRDefault="00F6588F" w:rsidP="00592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58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418"/>
        <w:gridCol w:w="1559"/>
        <w:gridCol w:w="709"/>
        <w:gridCol w:w="567"/>
        <w:gridCol w:w="850"/>
        <w:gridCol w:w="851"/>
        <w:gridCol w:w="850"/>
        <w:gridCol w:w="567"/>
        <w:gridCol w:w="567"/>
        <w:gridCol w:w="851"/>
      </w:tblGrid>
      <w:tr w:rsidR="00F6588F" w:rsidRPr="00EE3B68" w:rsidTr="00850237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Непроизведенные активы (земля)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составляющие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стоимости непроизведенного актива (земли)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непроизведенного актива (земли)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составляющего казну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Общехозяйственные расходы на производство готовой продукции, работ,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жилыми помещениями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жилыми помещениями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жилыми помещениями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машинами и оборудованием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транспортными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биологическими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прочими основными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непроизведенными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нематериальными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программным обеспечением и базами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нефинансовых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биологических ресурсов - иного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движимого имущества учреждения за счет обесценения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прочих основных средств - иного движимого имущества учреждения за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Обесценение научных исследований (научно-исследовательских разработок) - иного движимого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научных исследований (научно-исследовательских разработок) - иного движимого имущества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опытно-конструкторских и технологических разработок - иного движимого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опытно-конструкторских и технологических разработок - иного движимого имущества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программного обеспечения и баз данных - иного движимого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программного обеспечения и баз данных - иного движимого имущества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иных объектов интеллектуальной собственности - иного движимого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иных объектов интеллектуальной собственности - иного движимого имущества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жилыми помещениями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машинами и оборудованием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транспортными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биологическими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прочими основными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F6588F" w:rsidRPr="00EE3B68" w:rsidRDefault="00F6588F" w:rsidP="00592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58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418"/>
        <w:gridCol w:w="1559"/>
        <w:gridCol w:w="709"/>
        <w:gridCol w:w="567"/>
        <w:gridCol w:w="850"/>
        <w:gridCol w:w="851"/>
        <w:gridCol w:w="850"/>
        <w:gridCol w:w="567"/>
        <w:gridCol w:w="567"/>
        <w:gridCol w:w="851"/>
      </w:tblGrid>
      <w:tr w:rsidR="00F6588F" w:rsidRPr="00EE3B68" w:rsidTr="00850237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нематериальными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научными исследованиями (научно-исследовательскими разработками)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опытно-конструкторскими и технологическими разработками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программным обеспечением и базами данных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земли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земли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ресурсов недр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ресурсов недр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Обесценение прочих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стоимости прочих непроизведенных активов за счет обесценения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 под снижение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 под снижение стоимости готовой продукции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 под снижение стоимости товаров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2.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 в кредитной организации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в кассу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из кассы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документы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денежных документов в кассу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документов из кассы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иностранной валюте в органах Федерального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на счета бюджета в иностранной валюте в органе Федерального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со счетов бюджета в иностранной валюте в органе Федерального казначейства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рублях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на счета бюджета в рублях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Выбытия средств со счетов бюджета в рублях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кредитной организации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на счета бюджета в кредитной организации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со счетов бюджета в кредитной организации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бюджета в иностранной валюте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на счета бюджета в иностранной валюте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со счетов бюджета в иностранной валюте в кредитной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на депозитных счетах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на депозитных счетах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бюджета и их эквивалентов на депозитные счета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бюджета и их эквивалентов с депозитных счетов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на депозитных счетах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бюджета на депозитные счета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бюджета с депозитных счетов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на депозитных счетах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бюджета на депозитные счета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бюджета с депозитных счетов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бюджета на счета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бюджета со счетов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бюджетных учреждений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бюджетных учреждений на счета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бюджетных учреждений со счетов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автономных учреждений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автономных учреждений на счета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автономных учреждений со счетов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иных организаций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иных организаций на счета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иных организаций со счетов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на счетах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бюджета на счета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бюджета со счетов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бюджетных учреждений на счетах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бюджетных учреждений на счета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бюджетных учреждений со счетов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автономных учреждений на счетах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автономных учреждений на счета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автономных учреждений со счетов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иных организаций на счетах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Поступления средств иных организаций на счета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иных организаций со счетов органа, осуществляющего кассовое обслуживание,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на счетах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бюджета на счета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бюджета со счетов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бюджетных учреждений на счетах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бюджетных учреждений на счета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бюджетных учреждений со счетов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автономных учреждений на счетах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автономных учреждений на счета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автономных учреждений со счетов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иных организаций на счетах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средств иных организаций на счета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средств иных организаций со счетов для выплаты наличных денег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вложения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Облигации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облигаций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облигаций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Векселя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векселей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векселей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иных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иных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 и иные формы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государственных (муниципальных) предприятиях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государственных (муниципальных) учреждениях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формы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иных форм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иных форм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Доли в международных организациях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746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долей в международных организациях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746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долей в международных организациях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746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746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0953C0">
        <w:trPr>
          <w:trHeight w:val="119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E7461F" w:rsidP="00E746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стоимости иных </w:t>
            </w:r>
            <w:r w:rsidR="00F6588F"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плательщиками налогов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налогам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налогам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государственным пошлинам, сборам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государственным пошлинам, сборам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плательщиками таможенных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таможенным пошлинам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таможенным пошлинам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плательщиками по обязательным страховым взносам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финансовой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дивидендов от объектов инвестирования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доходам от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концессионной платы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условным арендным платежам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доходам от сумм принудительного изъятия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прочим доходам от сумм принудительного изъятия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прочим доходам от сумм принудительного изъятия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6E7E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операций с нематериальными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операций с финансовыми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невыясненным поступлениям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выданным авансам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дебиторской задолженности по авансам по прочим несоциальным выплатам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услугам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страхованию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приобретению нематериальных активов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35" o:spid="_x0000_s1035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KRLLzpwAwAAogYAAA4AAAAAAAAAAAAAAAAALgIAAGRycy9lMm9Eb2MueG1sUEsBAi0AFAAG&#10;AAgAAAAhABK7BZvcAAAAAwEAAA8AAAAAAAAAAAAAAAAAygUAAGRycy9kb3ducmV2LnhtbFBLBQYA&#10;AAAABAAEAPMAAAD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дебиторской задолженности по авансовым платежам (перечислениям) по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обязательным видам страхования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на приобретение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на приобретение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на приобретение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на приобретение акций и по иным формам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на приобретение акций и по иным формам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на приобретение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на приобретение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на приобретение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прочим расходам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кредитам, займам (ссудам)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предоставленным кредитам, займам (ссудам)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иными дебиторами по бюджетным кредитам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иных дебиторов по бюджетным кредитам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иных дебиторов по бюджетным кредитам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предоставленным займам, ссудам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дебиторов по займам, ссудам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дебиторов по займам, ссудам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иных дебиторов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иных дебиторов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долговым требованиям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долговым требованиям (займам (ссудам)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дебиторов по иным долговым требованиям (займам (ссудам)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дебиторов по иным долговым требованиям (займам (ссудам)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дебиторской задолженности подотчетных лиц по прочим несоциальным выплатам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5023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6588F" w:rsidRPr="00EE3B68" w:rsidRDefault="00F6588F" w:rsidP="00592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58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46"/>
        <w:gridCol w:w="1418"/>
        <w:gridCol w:w="1559"/>
        <w:gridCol w:w="709"/>
        <w:gridCol w:w="567"/>
        <w:gridCol w:w="850"/>
        <w:gridCol w:w="851"/>
        <w:gridCol w:w="850"/>
        <w:gridCol w:w="567"/>
        <w:gridCol w:w="567"/>
        <w:gridCol w:w="851"/>
      </w:tblGrid>
      <w:tr w:rsidR="00F6588F" w:rsidRPr="00EE3B68" w:rsidTr="003F7DDA">
        <w:trPr>
          <w:gridBefore w:val="1"/>
          <w:wBefore w:w="142" w:type="dxa"/>
          <w:trHeight w:val="15"/>
        </w:trPr>
        <w:tc>
          <w:tcPr>
            <w:tcW w:w="6946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801BE2">
        <w:trPr>
          <w:trHeight w:val="172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rPr>
          <w:trHeight w:val="15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Расчеты с подотчетными лицами по поступлению нефинансовых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безвозмездным перечислениям бюджетам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перечислениям международным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дебиторской задолженности подотчетных лиц по оплате иных выплат капитального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ущербу и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компенсации затрат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страховых возмещений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ущербу основным средствам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ущербу нематериальным активам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ущербу непроизведенным активам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ущербу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0953C0">
        <w:trPr>
          <w:trHeight w:val="174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расчеты с дебиторами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поступлениям в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поступившим в бюджет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поступлениям в бюджет от заимствований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FF2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E2FF2">
        <w:trPr>
          <w:trHeight w:val="255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распределенным поступлениям к зачислению в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поступившим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от выбытия нефинансовых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от выбытия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поступлениям от заимствований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прочими дебиторами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прочих дебиторов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прочих дебиторов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3F7DDA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A52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налоговым вычетам по НДС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59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6588F" w:rsidRPr="00EE3B68" w:rsidRDefault="00F6588F" w:rsidP="00592D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58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418"/>
        <w:gridCol w:w="1559"/>
        <w:gridCol w:w="709"/>
        <w:gridCol w:w="567"/>
        <w:gridCol w:w="850"/>
        <w:gridCol w:w="851"/>
        <w:gridCol w:w="850"/>
        <w:gridCol w:w="567"/>
        <w:gridCol w:w="567"/>
        <w:gridCol w:w="851"/>
      </w:tblGrid>
      <w:tr w:rsidR="00F6588F" w:rsidRPr="00EE3B68" w:rsidTr="00C341D2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59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НДС по авансам полученным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НДС по авансам полученным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НДС по авансам уплаченным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дебиторской задолженности по НДС по авансам уплаченным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дебиторской задолженности по НДС по авансам уплаченным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Внутренние расчеты по поступлениям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Внутренние расчеты по выбытиям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ценные бумаги,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облигации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облигации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облигации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векселя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векселя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векселя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иные ценные бумаги,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вложений в иные ценные бумаги,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иные ценные бумаги,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акции и иные формы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акции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акции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акции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государственные (муниципальные) предприятия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государственные (муниципальные)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иные формы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иные формы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иные формы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иные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международные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международные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доли в международные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прочие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вложений в прочие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вложений в прочие финансовые активы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3. ОБЯЗАТЕЛЬСТВА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кредиторами по долговым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долговым обязательствам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иными кредиторами по государственному (муниципальному) долгу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задолженности перед иными кредиторами по государственному (муниципальному)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долгу в рамках целевых иностранных кредитов (заимствований)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Расчеты с кредиторами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долговым обязательствам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оплате труда,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заработной плате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услугам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услугам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услугам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транспортным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Расчеты по коммунальным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страхованию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страхованию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страхованию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услугам, работам для целей капитальных вложений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кредиторской задолженности по безвозмездным перечислениям текущего характера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кредиторской задолженности по безвозмездным перечислениям текущего характера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перечислениям международным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социальному обеспечению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кредиторской задолженности по социальным пособиям и компенсациям персоналу в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приобретению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</w:t>
            </w: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государственного сектора)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расходам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штрафам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другим экономическим санкциям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иным выплатам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налогу на прибыль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прочим платежам в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кредиторской задолженности по прочим платежам в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земельному налогу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земельному налогу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земельному налогу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расчеты с кредиторами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депонентами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Внутриведомственные расчеты по доходам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 по расходам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 по выбытию финансовых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 по увеличению обязательств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Внутриведомственные расчеты по уменьшению обязательств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платежам из бюджета с финансовым органом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341D2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прочими кредиторами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6588F" w:rsidRPr="00EE3B68" w:rsidRDefault="00F6588F" w:rsidP="00107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58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418"/>
        <w:gridCol w:w="1559"/>
        <w:gridCol w:w="709"/>
        <w:gridCol w:w="567"/>
        <w:gridCol w:w="850"/>
        <w:gridCol w:w="851"/>
        <w:gridCol w:w="850"/>
        <w:gridCol w:w="567"/>
        <w:gridCol w:w="567"/>
        <w:gridCol w:w="851"/>
      </w:tblGrid>
      <w:tr w:rsidR="00F6588F" w:rsidRPr="00EE3B68" w:rsidTr="00266E39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расчетов с прочими кредиторами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расчетов с прочими кредиторами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rPr>
          <w:trHeight w:val="15"/>
        </w:trPr>
        <w:tc>
          <w:tcPr>
            <w:tcW w:w="7088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расчеты года, предшествующего отчетному, выявленные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c>
          <w:tcPr>
            <w:tcW w:w="7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расчеты прошлых лет, выявленные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операциям бюджета на счетах органа, осуществляющего кассовое обслуживание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операциям бюджетных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операциям автономных учреждений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операциям иных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Внутренние расчеты по поступлениям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Внутренние расчеты по выбытиям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rPr>
          <w:trHeight w:val="212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4. ФИНАНСОВЫЙ РЕЗУЛЬТАТ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rPr>
          <w:trHeight w:val="1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Доходы текущего финансового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rPr>
          <w:trHeight w:val="248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Доходы экономического субъекта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rPr>
          <w:trHeight w:val="3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Доходы прошлых финансовых лет, выявленные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rPr>
          <w:trHeight w:val="251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266E39">
        <w:trPr>
          <w:trHeight w:val="18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B68">
              <w:rPr>
                <w:rFonts w:ascii="Times New Roman" w:hAnsi="Times New Roman" w:cs="Times New Roman"/>
                <w:sz w:val="16"/>
                <w:szCs w:val="16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EE3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6588F" w:rsidRPr="00EE3B68" w:rsidRDefault="00F6588F" w:rsidP="00107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pacing w:val="2"/>
          <w:sz w:val="16"/>
          <w:szCs w:val="16"/>
          <w:lang w:eastAsia="ru-RU"/>
        </w:rPr>
      </w:pPr>
    </w:p>
    <w:tbl>
      <w:tblPr>
        <w:tblW w:w="158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46"/>
        <w:gridCol w:w="1418"/>
        <w:gridCol w:w="1061"/>
        <w:gridCol w:w="498"/>
        <w:gridCol w:w="709"/>
        <w:gridCol w:w="567"/>
        <w:gridCol w:w="74"/>
        <w:gridCol w:w="776"/>
        <w:gridCol w:w="851"/>
        <w:gridCol w:w="850"/>
        <w:gridCol w:w="567"/>
        <w:gridCol w:w="567"/>
        <w:gridCol w:w="851"/>
      </w:tblGrid>
      <w:tr w:rsidR="00F6588F" w:rsidRPr="00EE3B68" w:rsidTr="00DC626C">
        <w:trPr>
          <w:trHeight w:val="80"/>
        </w:trPr>
        <w:tc>
          <w:tcPr>
            <w:tcW w:w="7088" w:type="dxa"/>
            <w:gridSpan w:val="2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финансового года, предшествующего отчетному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прошлых финансовых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текущего финансового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экономического субъекта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к признанию в текущем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к признанию в очередные годы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по кассовым операциям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rPr>
          <w:trHeight w:val="15"/>
        </w:trPr>
        <w:tc>
          <w:tcPr>
            <w:tcW w:w="7088" w:type="dxa"/>
            <w:gridSpan w:val="2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5. САНКЦИОНИРОВАНИЕ РАСХОДОВ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31" o:spid="_x0000_s1034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Gas3xRwAwAAoAYAAA4AAAAAAAAAAAAAAAAALgIAAGRycy9lMm9Eb2MueG1sUEsBAi0AFAAG&#10;AAgAAAAhABK7BZvcAAAAAwEAAA8AAAAAAAAAAAAAAAAAygUAAGRycy9kb3ducmV2LnhtbFBLBQYA&#10;AAAABAAEAPMAAAD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Санкционирование по второму году, следующему за очередным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Доведенные лимиты бюджетных обязательств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бюджетных обязательств к распределению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Переданные лимиты бюджетных обязательств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лимиты бюджетных обязательств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бюджетных обязательств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rPr>
          <w:trHeight w:val="181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Принятые обязательства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Принятые денежные обязательства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Принимаемые обязательства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обязательства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Доведенные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 к распределению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Переданные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 в пути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rPr>
          <w:trHeight w:val="195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C25401">
        <w:trPr>
          <w:trHeight w:val="87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D00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  <w:trHeight w:val="15"/>
        </w:trPr>
        <w:tc>
          <w:tcPr>
            <w:tcW w:w="9425" w:type="dxa"/>
            <w:gridSpan w:val="3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588F" w:rsidRPr="00EE3B68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F6588F"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АБАЛАНСОВЫЕ СЧЕТА</w:t>
            </w:r>
          </w:p>
        </w:tc>
      </w:tr>
      <w:tr w:rsidR="00DC626C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26C" w:rsidRDefault="00DC626C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счета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Имущество, полученное в пользование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ценности на хранении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строгой отчетности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Сомнительная задолженность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Путевки неоплаченные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исполнения обязательств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Экспериментальные устройства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денежных средств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21" o:spid="_x0000_s1033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tTcA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Foy+1NwAwAAoAYAAA4AAAAAAAAAAAAAAAAALgIAAGRycy9lMm9Eb2MueG1sUEsBAi0AFAAG&#10;AAgAAAAhABK7BZvcAAAAAwEAAA8AAAAAAAAAAAAAAAAAygUAAGRycy9kb3ducmV2LnhtbFBLBQYA&#10;AAAABAAEAPMAAAD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Выбытия денежных средств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20" o:spid="_x0000_s1032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rFbw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tHGqxW8DAACgBgAADgAAAAAAAAAAAAAAAAAuAgAAZHJzL2Uyb0RvYy54bWxQSwECLQAUAAYA&#10;CAAAACEAErsFm9wAAAADAQAADwAAAAAAAAAAAAAAAADJBQAAZHJzL2Rvd25yZXYueG1sUEsFBgAA&#10;AAAEAAQA8wAAAN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 прошлых лет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Задолженность, невостребованная кредиторами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в эксплуатации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Периодические издания для пользования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Нефинансовые активы, переданные в доверительное управление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9" o:spid="_x0000_s1031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rzbw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6Jo6828DAACgBgAADgAAAAAAAAAAAAAAAAAuAgAAZHJzL2Uyb0RvYy54bWxQSwECLQAUAAYA&#10;CAAAACEAErsFm9wAAAADAQAADwAAAAAAAAAAAAAAAADJBQAAZHJzL2Rvd25yZXYueG1sUEsFBgAA&#10;AAAEAAQA8wAAAN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Имущество, переданное в возмездное пользование (аренду)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8" o:spid="_x0000_s1030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tlbw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BtlrZW8DAACgBgAADgAAAAAAAAAAAAAAAAAuAgAAZHJzL2Uyb0RvYy54bWxQSwECLQAUAAYA&#10;CAAAACEAErsFm9wAAAADAQAADwAAAAAAAAAAAAAAAADJBQAAZHJzL2Rvd25yZXYueG1sUEsFBgAA&#10;AAAEAAQA8wAAAN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Представленные субсидии на приобретение жилья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7" o:spid="_x0000_s1029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NZcA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PgUk1lwAwAAoAYAAA4AAAAAAAAAAAAAAAAALgIAAGRycy9lMm9Eb2MueG1sUEsBAi0AFAAG&#10;AAgAAAAhABK7BZvcAAAAAwEAAA8AAAAAAAAAAAAAAAAAygUAAGRycy9kb3ducmV2LnhtbFBLBQYA&#10;AAAABAAEAPMAAAD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исполнению денежных обязательств через третьих лиц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6" o:spid="_x0000_s1028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LPcA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BZXws9wAwAAoAYAAA4AAAAAAAAAAAAAAAAALgIAAGRycy9lMm9Eb2MueG1sUEsBAi0AFAAG&#10;AAgAAAAhABK7BZvcAAAAAwEAAA8AAAAAAAAAAAAAAAAAygUAAGRycy9kb3ducmV2LnhtbFBLBQYA&#10;AAAABAAEAPMAAAD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 по номинальной стоимости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Ценные бумаги по договорам </w:t>
            </w:r>
            <w:proofErr w:type="spellStart"/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</w:t>
            </w:r>
            <w:proofErr w:type="spellEnd"/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5" o:spid="_x0000_s1027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Cubw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ZZVArm8DAACgBgAADgAAAAAAAAAAAAAAAAAuAgAAZHJzL2Uyb0RvYy54bWxQSwECLQAUAAYA&#10;CAAAACEAErsFm9wAAAADAQAADwAAAAAAAAAAAAAAAADJBQAAZHJzL2Rvd25yZXYueG1sUEsFBgAA&#10;AAAEAAQA8wAAAN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F6588F" w:rsidRPr="00EE3B68" w:rsidTr="006F19E6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активы в управляющих компаниях</w:t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r>
            <w:r w:rsidR="00D51E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4" o:spid="_x0000_s1026" alt="Описание: Об утверждении Плана счетов бюджетного учета и Инструкции по его применению (с изменениями на 28 октября 2020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i9YROG8DAACgBgAADgAAAAAAAAAAAAAAAAAuAgAAZHJzL2Uyb0RvYy54bWxQSwECLQAUAAYA&#10;CAAAACEAErsFm9wAAAADAQAADwAAAAAAAAAAAAAAAADJBQAAZHJzL2Rvd25yZXYueG1sUEsFBgAA&#10;AAAEAAQA8wAAAN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F6588F" w:rsidRPr="00EE3B68" w:rsidTr="00E4669E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F6588F" w:rsidRPr="00EE3B68" w:rsidTr="00E4669E">
        <w:trPr>
          <w:gridBefore w:val="1"/>
          <w:gridAfter w:val="6"/>
          <w:wBefore w:w="142" w:type="dxa"/>
          <w:wAfter w:w="4462" w:type="dxa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88F" w:rsidRPr="00EE3B68" w:rsidRDefault="00F6588F" w:rsidP="00107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</w:tbl>
    <w:p w:rsidR="003B5F6E" w:rsidRPr="00EE3B68" w:rsidRDefault="00F6588F" w:rsidP="001071B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3B6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</w:p>
    <w:sectPr w:rsidR="003B5F6E" w:rsidRPr="00EE3B68" w:rsidSect="00F65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8D3"/>
    <w:rsid w:val="00014835"/>
    <w:rsid w:val="000214BA"/>
    <w:rsid w:val="00072E7B"/>
    <w:rsid w:val="00082075"/>
    <w:rsid w:val="000953C0"/>
    <w:rsid w:val="000C1657"/>
    <w:rsid w:val="001071B6"/>
    <w:rsid w:val="001374DF"/>
    <w:rsid w:val="0014678C"/>
    <w:rsid w:val="00154B0F"/>
    <w:rsid w:val="00154B28"/>
    <w:rsid w:val="0015529D"/>
    <w:rsid w:val="001705F1"/>
    <w:rsid w:val="001B4359"/>
    <w:rsid w:val="001B6722"/>
    <w:rsid w:val="001B7223"/>
    <w:rsid w:val="001C74BD"/>
    <w:rsid w:val="001F2AC1"/>
    <w:rsid w:val="00206CFF"/>
    <w:rsid w:val="00261A52"/>
    <w:rsid w:val="00266E39"/>
    <w:rsid w:val="002A618B"/>
    <w:rsid w:val="002B1E78"/>
    <w:rsid w:val="003030F9"/>
    <w:rsid w:val="00303F35"/>
    <w:rsid w:val="00347692"/>
    <w:rsid w:val="003608BC"/>
    <w:rsid w:val="003707FF"/>
    <w:rsid w:val="00373CEE"/>
    <w:rsid w:val="00382AB6"/>
    <w:rsid w:val="00395604"/>
    <w:rsid w:val="003B25A5"/>
    <w:rsid w:val="003B5F6E"/>
    <w:rsid w:val="003D173E"/>
    <w:rsid w:val="003D3806"/>
    <w:rsid w:val="003D5455"/>
    <w:rsid w:val="003E2C5C"/>
    <w:rsid w:val="003F2C63"/>
    <w:rsid w:val="003F5FA3"/>
    <w:rsid w:val="003F7DDA"/>
    <w:rsid w:val="00403E60"/>
    <w:rsid w:val="004234A4"/>
    <w:rsid w:val="00460434"/>
    <w:rsid w:val="00486FA0"/>
    <w:rsid w:val="004B08C9"/>
    <w:rsid w:val="004C6185"/>
    <w:rsid w:val="004E2840"/>
    <w:rsid w:val="005168C8"/>
    <w:rsid w:val="00580503"/>
    <w:rsid w:val="00586AEB"/>
    <w:rsid w:val="00592D07"/>
    <w:rsid w:val="005C6340"/>
    <w:rsid w:val="005D4010"/>
    <w:rsid w:val="005D505A"/>
    <w:rsid w:val="00623B54"/>
    <w:rsid w:val="00662624"/>
    <w:rsid w:val="006A1259"/>
    <w:rsid w:val="006B3982"/>
    <w:rsid w:val="006C286F"/>
    <w:rsid w:val="006D4DCD"/>
    <w:rsid w:val="006F19E6"/>
    <w:rsid w:val="006F7C61"/>
    <w:rsid w:val="00707E4C"/>
    <w:rsid w:val="00710E54"/>
    <w:rsid w:val="00737C01"/>
    <w:rsid w:val="00761E1D"/>
    <w:rsid w:val="00762D5E"/>
    <w:rsid w:val="00801BE2"/>
    <w:rsid w:val="00807EA9"/>
    <w:rsid w:val="008247D4"/>
    <w:rsid w:val="00850237"/>
    <w:rsid w:val="00895740"/>
    <w:rsid w:val="008F5724"/>
    <w:rsid w:val="00963254"/>
    <w:rsid w:val="0098327D"/>
    <w:rsid w:val="00984A21"/>
    <w:rsid w:val="009863E6"/>
    <w:rsid w:val="009C710F"/>
    <w:rsid w:val="009D2C35"/>
    <w:rsid w:val="00A42A4B"/>
    <w:rsid w:val="00A527B9"/>
    <w:rsid w:val="00A574C1"/>
    <w:rsid w:val="00AC393C"/>
    <w:rsid w:val="00AC7850"/>
    <w:rsid w:val="00AE6063"/>
    <w:rsid w:val="00B06D97"/>
    <w:rsid w:val="00B078D3"/>
    <w:rsid w:val="00B662EB"/>
    <w:rsid w:val="00B9097E"/>
    <w:rsid w:val="00B93A2F"/>
    <w:rsid w:val="00C2444E"/>
    <w:rsid w:val="00C25401"/>
    <w:rsid w:val="00C27DEC"/>
    <w:rsid w:val="00C341D2"/>
    <w:rsid w:val="00C41F2C"/>
    <w:rsid w:val="00C622AA"/>
    <w:rsid w:val="00C67928"/>
    <w:rsid w:val="00CB2EE6"/>
    <w:rsid w:val="00CC3466"/>
    <w:rsid w:val="00CE2FF2"/>
    <w:rsid w:val="00D00AF7"/>
    <w:rsid w:val="00D07BD2"/>
    <w:rsid w:val="00D17DD3"/>
    <w:rsid w:val="00D209B5"/>
    <w:rsid w:val="00D3211D"/>
    <w:rsid w:val="00D356D4"/>
    <w:rsid w:val="00D3590A"/>
    <w:rsid w:val="00D37916"/>
    <w:rsid w:val="00D501FF"/>
    <w:rsid w:val="00D51E2D"/>
    <w:rsid w:val="00D67A3C"/>
    <w:rsid w:val="00D835C2"/>
    <w:rsid w:val="00D91E21"/>
    <w:rsid w:val="00DB6440"/>
    <w:rsid w:val="00DC626C"/>
    <w:rsid w:val="00DD6E7E"/>
    <w:rsid w:val="00E4669E"/>
    <w:rsid w:val="00E7461F"/>
    <w:rsid w:val="00E91AB7"/>
    <w:rsid w:val="00E93696"/>
    <w:rsid w:val="00EA4C3D"/>
    <w:rsid w:val="00EB456D"/>
    <w:rsid w:val="00EC302F"/>
    <w:rsid w:val="00EE3B68"/>
    <w:rsid w:val="00F27354"/>
    <w:rsid w:val="00F41225"/>
    <w:rsid w:val="00F451FA"/>
    <w:rsid w:val="00F6588F"/>
    <w:rsid w:val="00F72DBD"/>
    <w:rsid w:val="00F764F2"/>
    <w:rsid w:val="00F921E3"/>
    <w:rsid w:val="00FB4915"/>
    <w:rsid w:val="00FC50F1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30F40A6-A7D6-471E-8884-0C03007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8F"/>
  </w:style>
  <w:style w:type="paragraph" w:styleId="1">
    <w:name w:val="heading 1"/>
    <w:basedOn w:val="a"/>
    <w:link w:val="10"/>
    <w:uiPriority w:val="9"/>
    <w:qFormat/>
    <w:rsid w:val="00F6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5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5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9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B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19F9-F5A1-44C1-AE7E-C4BE0D4B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23145</Words>
  <Characters>131927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86</cp:revision>
  <cp:lastPrinted>2021-04-05T11:48:00Z</cp:lastPrinted>
  <dcterms:created xsi:type="dcterms:W3CDTF">2021-04-02T09:49:00Z</dcterms:created>
  <dcterms:modified xsi:type="dcterms:W3CDTF">2022-06-14T04:18:00Z</dcterms:modified>
</cp:coreProperties>
</file>