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right" w:tblpY="-570"/>
        <w:tblW w:w="0" w:type="auto"/>
        <w:tblLook w:val="04A0" w:firstRow="1" w:lastRow="0" w:firstColumn="1" w:lastColumn="0" w:noHBand="0" w:noVBand="1"/>
      </w:tblPr>
      <w:tblGrid>
        <w:gridCol w:w="4541"/>
      </w:tblGrid>
      <w:tr w:rsidR="002927A1" w:rsidTr="002927A1">
        <w:trPr>
          <w:trHeight w:val="968"/>
        </w:trPr>
        <w:tc>
          <w:tcPr>
            <w:tcW w:w="4541" w:type="dxa"/>
          </w:tcPr>
          <w:p w:rsidR="002927A1" w:rsidRDefault="002927A1" w:rsidP="00A908B6">
            <w:pPr>
              <w:tabs>
                <w:tab w:val="left" w:pos="3495"/>
              </w:tabs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       </w:t>
            </w:r>
          </w:p>
          <w:p w:rsidR="002927A1" w:rsidRDefault="002927A1" w:rsidP="00A908B6">
            <w:pPr>
              <w:tabs>
                <w:tab w:val="left" w:pos="3495"/>
              </w:tabs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Приложение № 1</w:t>
            </w:r>
          </w:p>
          <w:p w:rsidR="002927A1" w:rsidRDefault="002927A1" w:rsidP="00A908B6">
            <w:pPr>
              <w:spacing w:line="276" w:lineRule="auto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Система мероприятий муниципальной программы «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Развитие  образования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Варненского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муниципального района Челябинской области» </w:t>
            </w:r>
          </w:p>
          <w:p w:rsidR="002927A1" w:rsidRDefault="002927A1" w:rsidP="00A908B6">
            <w:pPr>
              <w:ind w:left="851" w:hanging="992"/>
              <w:rPr>
                <w:color w:val="000000"/>
                <w:sz w:val="26"/>
                <w:szCs w:val="26"/>
              </w:rPr>
            </w:pPr>
          </w:p>
        </w:tc>
      </w:tr>
    </w:tbl>
    <w:p w:rsidR="002927A1" w:rsidRDefault="002927A1" w:rsidP="002927A1">
      <w:pPr>
        <w:spacing w:line="276" w:lineRule="auto"/>
        <w:rPr>
          <w:rFonts w:ascii="Arial" w:hAnsi="Arial" w:cs="Arial"/>
          <w:vanish/>
          <w:color w:val="000000"/>
          <w:sz w:val="22"/>
          <w:szCs w:val="22"/>
        </w:rPr>
      </w:pPr>
    </w:p>
    <w:tbl>
      <w:tblPr>
        <w:tblW w:w="15165" w:type="dxa"/>
        <w:tblInd w:w="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2"/>
        <w:gridCol w:w="3276"/>
        <w:gridCol w:w="1040"/>
        <w:gridCol w:w="1755"/>
        <w:gridCol w:w="7"/>
        <w:gridCol w:w="1249"/>
        <w:gridCol w:w="9"/>
        <w:gridCol w:w="1021"/>
        <w:gridCol w:w="16"/>
        <w:gridCol w:w="33"/>
        <w:gridCol w:w="31"/>
        <w:gridCol w:w="908"/>
        <w:gridCol w:w="35"/>
        <w:gridCol w:w="40"/>
        <w:gridCol w:w="35"/>
        <w:gridCol w:w="1103"/>
        <w:gridCol w:w="30"/>
        <w:gridCol w:w="106"/>
        <w:gridCol w:w="839"/>
        <w:gridCol w:w="20"/>
        <w:gridCol w:w="8"/>
        <w:gridCol w:w="22"/>
        <w:gridCol w:w="106"/>
        <w:gridCol w:w="879"/>
        <w:gridCol w:w="30"/>
        <w:gridCol w:w="754"/>
        <w:gridCol w:w="52"/>
        <w:gridCol w:w="14"/>
        <w:gridCol w:w="555"/>
        <w:gridCol w:w="13"/>
        <w:gridCol w:w="9"/>
        <w:gridCol w:w="8"/>
        <w:gridCol w:w="13"/>
        <w:gridCol w:w="19"/>
        <w:gridCol w:w="518"/>
      </w:tblGrid>
      <w:tr w:rsidR="002927A1" w:rsidTr="002927A1">
        <w:trPr>
          <w:trHeight w:val="419"/>
        </w:trPr>
        <w:tc>
          <w:tcPr>
            <w:tcW w:w="61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bookmarkStart w:id="0" w:name="_GoBack" w:colFirst="1" w:colLast="1"/>
            <w:r>
              <w:rPr>
                <w:color w:val="000000"/>
                <w:sz w:val="18"/>
                <w:szCs w:val="18"/>
              </w:rPr>
              <w:t xml:space="preserve">№ </w:t>
            </w:r>
          </w:p>
          <w:p w:rsidR="002927A1" w:rsidRDefault="002927A1" w:rsidP="00A908B6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color w:val="000000"/>
                <w:sz w:val="18"/>
                <w:szCs w:val="18"/>
              </w:rPr>
              <w:t>п</w:t>
            </w:r>
            <w:proofErr w:type="gramEnd"/>
            <w:r>
              <w:rPr>
                <w:color w:val="000000"/>
                <w:sz w:val="18"/>
                <w:szCs w:val="18"/>
              </w:rPr>
              <w:t>/п</w:t>
            </w:r>
          </w:p>
        </w:tc>
        <w:tc>
          <w:tcPr>
            <w:tcW w:w="3278" w:type="dxa"/>
            <w:vMerge w:val="restart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spacing w:line="276" w:lineRule="auto"/>
              <w:ind w:right="127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Направление реализации программных мероприятий,</w:t>
            </w:r>
          </w:p>
          <w:p w:rsidR="002927A1" w:rsidRDefault="002927A1" w:rsidP="00A908B6">
            <w:pPr>
              <w:spacing w:line="276" w:lineRule="auto"/>
              <w:ind w:right="127"/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color w:val="000000"/>
                <w:sz w:val="18"/>
                <w:szCs w:val="18"/>
              </w:rPr>
              <w:t>содержание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деятельности</w:t>
            </w:r>
          </w:p>
          <w:p w:rsidR="002927A1" w:rsidRDefault="002927A1" w:rsidP="00A908B6">
            <w:pPr>
              <w:spacing w:line="276" w:lineRule="auto"/>
              <w:ind w:right="127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40" w:type="dxa"/>
            <w:vMerge w:val="restart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927A1" w:rsidRDefault="002927A1" w:rsidP="00A908B6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Сроки проведения мероприятий</w:t>
            </w:r>
          </w:p>
        </w:tc>
        <w:tc>
          <w:tcPr>
            <w:tcW w:w="1755" w:type="dxa"/>
            <w:vMerge w:val="restart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1256" w:type="dxa"/>
            <w:gridSpan w:val="2"/>
            <w:vMerge w:val="restart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Ответственный</w:t>
            </w:r>
          </w:p>
        </w:tc>
        <w:tc>
          <w:tcPr>
            <w:tcW w:w="6646" w:type="dxa"/>
            <w:gridSpan w:val="23"/>
            <w:tcBorders>
              <w:top w:val="single" w:sz="8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927A1" w:rsidRDefault="002927A1" w:rsidP="00A908B6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Объем финансирования, тыс. рублей</w:t>
            </w:r>
          </w:p>
          <w:p w:rsidR="002927A1" w:rsidRDefault="002927A1" w:rsidP="00A908B6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gridSpan w:val="6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2927A1" w:rsidRDefault="002927A1" w:rsidP="00A908B6">
            <w:pPr>
              <w:rPr>
                <w:color w:val="000000"/>
                <w:sz w:val="18"/>
                <w:szCs w:val="18"/>
              </w:rPr>
            </w:pPr>
          </w:p>
          <w:p w:rsidR="002927A1" w:rsidRDefault="002927A1" w:rsidP="00A908B6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927A1" w:rsidTr="002927A1">
        <w:trPr>
          <w:trHeight w:val="276"/>
        </w:trPr>
        <w:tc>
          <w:tcPr>
            <w:tcW w:w="3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927A1" w:rsidRDefault="002927A1" w:rsidP="00A908B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927A1" w:rsidRDefault="002927A1" w:rsidP="00A908B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927A1" w:rsidRDefault="002927A1" w:rsidP="00A908B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927A1" w:rsidRDefault="002927A1" w:rsidP="00A908B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927A1" w:rsidRDefault="002927A1" w:rsidP="00A908B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79" w:type="dxa"/>
            <w:gridSpan w:val="4"/>
            <w:tcBorders>
              <w:top w:val="single" w:sz="4" w:space="0" w:color="auto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927A1" w:rsidRDefault="002927A1" w:rsidP="00A908B6">
            <w:pPr>
              <w:spacing w:line="276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2022</w:t>
            </w:r>
          </w:p>
          <w:p w:rsidR="002927A1" w:rsidRDefault="002927A1" w:rsidP="00A908B6">
            <w:pPr>
              <w:spacing w:line="276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spacing w:line="276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2022</w:t>
            </w:r>
          </w:p>
          <w:p w:rsidR="002927A1" w:rsidRDefault="002927A1" w:rsidP="00A908B6">
            <w:pPr>
              <w:spacing w:line="276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 Федеральный Областной бюджет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spacing w:line="276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2023</w:t>
            </w:r>
          </w:p>
          <w:p w:rsidR="002927A1" w:rsidRDefault="002927A1" w:rsidP="00A908B6">
            <w:pPr>
              <w:spacing w:line="276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Местный </w:t>
            </w:r>
          </w:p>
          <w:p w:rsidR="002927A1" w:rsidRDefault="002927A1" w:rsidP="00A908B6">
            <w:pPr>
              <w:spacing w:line="276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/>
                <w:bCs/>
                <w:color w:val="000000"/>
                <w:sz w:val="18"/>
                <w:szCs w:val="18"/>
              </w:rPr>
              <w:t>бюджет</w:t>
            </w:r>
            <w:proofErr w:type="gramEnd"/>
          </w:p>
        </w:tc>
        <w:tc>
          <w:tcPr>
            <w:tcW w:w="995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spacing w:line="276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2023</w:t>
            </w:r>
          </w:p>
          <w:p w:rsidR="002927A1" w:rsidRDefault="002927A1" w:rsidP="00A908B6">
            <w:pPr>
              <w:spacing w:line="276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Федеральный Областной</w:t>
            </w:r>
          </w:p>
          <w:p w:rsidR="002927A1" w:rsidRDefault="002927A1" w:rsidP="00A908B6">
            <w:pPr>
              <w:spacing w:line="276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/>
                <w:bCs/>
                <w:color w:val="000000"/>
                <w:sz w:val="18"/>
                <w:szCs w:val="18"/>
              </w:rPr>
              <w:t>бюджет</w:t>
            </w:r>
            <w:proofErr w:type="gramEnd"/>
          </w:p>
        </w:tc>
        <w:tc>
          <w:tcPr>
            <w:tcW w:w="1015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spacing w:line="276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2024</w:t>
            </w:r>
          </w:p>
          <w:p w:rsidR="002927A1" w:rsidRDefault="002927A1" w:rsidP="00A908B6">
            <w:pPr>
              <w:spacing w:line="276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spacing w:line="276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2024</w:t>
            </w:r>
          </w:p>
          <w:p w:rsidR="002927A1" w:rsidRDefault="002927A1" w:rsidP="00A908B6">
            <w:pPr>
              <w:spacing w:line="276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Федеральный Областной</w:t>
            </w:r>
          </w:p>
          <w:p w:rsidR="002927A1" w:rsidRDefault="002927A1" w:rsidP="00A908B6">
            <w:pPr>
              <w:spacing w:line="276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/>
                <w:bCs/>
                <w:color w:val="000000"/>
                <w:sz w:val="18"/>
                <w:szCs w:val="18"/>
              </w:rPr>
              <w:t>бюджет</w:t>
            </w:r>
            <w:proofErr w:type="gramEnd"/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spacing w:line="276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Всего</w:t>
            </w:r>
          </w:p>
          <w:p w:rsidR="002927A1" w:rsidRDefault="002927A1" w:rsidP="00A908B6">
            <w:pPr>
              <w:spacing w:line="276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Местный</w:t>
            </w:r>
          </w:p>
        </w:tc>
        <w:tc>
          <w:tcPr>
            <w:tcW w:w="580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spacing w:line="276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Всего Федеральный областной</w:t>
            </w:r>
          </w:p>
        </w:tc>
      </w:tr>
      <w:tr w:rsidR="002927A1" w:rsidTr="002927A1">
        <w:trPr>
          <w:trHeight w:val="538"/>
        </w:trPr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ind w:right="127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Обеспечение доступного качественного общего и дополнительного образования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2022–2024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color w:val="000000"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Местный бюджет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56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100" w:type="dxa"/>
              <w:right w:w="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79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2927A1" w:rsidRDefault="002927A1" w:rsidP="00A9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196,3</w:t>
            </w:r>
          </w:p>
          <w:p w:rsidR="002927A1" w:rsidRDefault="002927A1" w:rsidP="00A9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316,81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995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ФБ-228,1</w:t>
            </w:r>
          </w:p>
          <w:p w:rsidR="002927A1" w:rsidRDefault="002927A1" w:rsidP="00A9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ОБ-9,5</w:t>
            </w:r>
          </w:p>
        </w:tc>
        <w:tc>
          <w:tcPr>
            <w:tcW w:w="1015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900,0</w:t>
            </w:r>
          </w:p>
        </w:tc>
        <w:tc>
          <w:tcPr>
            <w:tcW w:w="580" w:type="dxa"/>
            <w:gridSpan w:val="6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566,8</w:t>
            </w:r>
          </w:p>
        </w:tc>
      </w:tr>
      <w:tr w:rsidR="002927A1" w:rsidTr="002927A1"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1.1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ind w:right="127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Организация обеспечения общеобразовательных учреждений учебниками, электронными учебниками и учебными пособиями, допущенными к использованию при реализации программ начального общего, основного общего </w:t>
            </w:r>
            <w:proofErr w:type="gramStart"/>
            <w:r>
              <w:rPr>
                <w:color w:val="000000"/>
                <w:sz w:val="18"/>
                <w:szCs w:val="18"/>
              </w:rPr>
              <w:t>и  среднего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общего образования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2022–2024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color w:val="000000"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Местный бюджет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56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79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927A1" w:rsidRDefault="002927A1" w:rsidP="00A908B6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5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580" w:type="dxa"/>
            <w:gridSpan w:val="6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927A1" w:rsidTr="002927A1">
        <w:trPr>
          <w:trHeight w:val="321"/>
        </w:trPr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1.2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ind w:right="127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Создание лицензионных условий в ОО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2022–2024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color w:val="000000"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Местный бюджет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56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79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927A1" w:rsidRDefault="002927A1" w:rsidP="00A908B6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196,3</w:t>
            </w: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995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580,0</w:t>
            </w:r>
          </w:p>
        </w:tc>
        <w:tc>
          <w:tcPr>
            <w:tcW w:w="580" w:type="dxa"/>
            <w:gridSpan w:val="6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927A1" w:rsidTr="002927A1">
        <w:trPr>
          <w:trHeight w:val="827"/>
        </w:trPr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1.3 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ind w:right="127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Оснащение материально технической базы (МТБ) школьных информационных библиотечных центров (ШИБЦ</w:t>
            </w:r>
            <w:r>
              <w:rPr>
                <w:b/>
                <w:color w:val="000000"/>
                <w:sz w:val="18"/>
                <w:szCs w:val="18"/>
              </w:rPr>
              <w:t>)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2022–2024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color w:val="000000"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Местный бюджет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56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79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927A1" w:rsidRDefault="002927A1" w:rsidP="00A908B6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40,0</w:t>
            </w:r>
          </w:p>
        </w:tc>
        <w:tc>
          <w:tcPr>
            <w:tcW w:w="995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40,0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120,0</w:t>
            </w:r>
          </w:p>
        </w:tc>
        <w:tc>
          <w:tcPr>
            <w:tcW w:w="580" w:type="dxa"/>
            <w:gridSpan w:val="6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2927A1" w:rsidTr="002927A1"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ind w:right="127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Оснащение</w:t>
            </w:r>
            <w:r>
              <w:rPr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(обновление</w:t>
            </w:r>
            <w:r>
              <w:rPr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материально-</w:t>
            </w:r>
            <w:r>
              <w:rPr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технической базы)</w:t>
            </w:r>
            <w:r>
              <w:rPr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оборудованием,</w:t>
            </w:r>
            <w:r>
              <w:rPr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средствами</w:t>
            </w:r>
            <w:r>
              <w:rPr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обучения и</w:t>
            </w:r>
            <w:r>
              <w:rPr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воспитания</w:t>
            </w:r>
            <w:r>
              <w:rPr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образовательных</w:t>
            </w:r>
            <w:r>
              <w:rPr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организаций</w:t>
            </w:r>
            <w:r>
              <w:rPr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lastRenderedPageBreak/>
              <w:t>различных</w:t>
            </w:r>
            <w:r>
              <w:rPr>
                <w:color w:val="000000"/>
                <w:spacing w:val="-4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типов</w:t>
            </w:r>
            <w:r>
              <w:rPr>
                <w:color w:val="000000"/>
                <w:spacing w:val="-5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для</w:t>
            </w:r>
            <w:r>
              <w:rPr>
                <w:color w:val="000000"/>
                <w:spacing w:val="-67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реализации</w:t>
            </w:r>
            <w:r>
              <w:rPr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дополнительных</w:t>
            </w:r>
            <w:r>
              <w:rPr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общеразвивающих</w:t>
            </w:r>
            <w:r>
              <w:rPr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программ, для</w:t>
            </w:r>
            <w:r>
              <w:rPr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создания</w:t>
            </w:r>
            <w:r>
              <w:rPr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информационных</w:t>
            </w:r>
            <w:r>
              <w:rPr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систем в</w:t>
            </w:r>
            <w:r>
              <w:rPr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образовательных</w:t>
            </w:r>
            <w:r>
              <w:rPr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организациях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2022–2024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color w:val="000000"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Местный бюджет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56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79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927A1" w:rsidRDefault="002927A1" w:rsidP="00A908B6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10,0</w:t>
            </w: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Ф+ОБ</w:t>
            </w:r>
          </w:p>
          <w:p w:rsidR="002927A1" w:rsidRDefault="002927A1" w:rsidP="00A908B6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  <w:p w:rsidR="002927A1" w:rsidRDefault="002927A1" w:rsidP="00A908B6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316,81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10,0</w:t>
            </w:r>
          </w:p>
        </w:tc>
        <w:tc>
          <w:tcPr>
            <w:tcW w:w="995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Ф+ОБ</w:t>
            </w:r>
          </w:p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237,6</w:t>
            </w:r>
          </w:p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20,0</w:t>
            </w:r>
          </w:p>
        </w:tc>
        <w:tc>
          <w:tcPr>
            <w:tcW w:w="580" w:type="dxa"/>
            <w:gridSpan w:val="6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566,8</w:t>
            </w:r>
          </w:p>
        </w:tc>
      </w:tr>
      <w:tr w:rsidR="002927A1" w:rsidTr="002927A1"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1.5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ind w:right="127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Обновление морально устаревшего технического оборудования в муниципальных организациях дополнительного образования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2022-2024 годы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Местный бюджет 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56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100" w:type="dxa"/>
              <w:right w:w="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79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995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80" w:type="dxa"/>
            <w:gridSpan w:val="6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2927A1" w:rsidTr="002927A1">
        <w:trPr>
          <w:trHeight w:val="684"/>
        </w:trPr>
        <w:tc>
          <w:tcPr>
            <w:tcW w:w="613" w:type="dxa"/>
            <w:tcBorders>
              <w:top w:val="single" w:sz="4" w:space="0" w:color="auto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ind w:right="127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Развитие инфраструктуры образовательных организаций</w:t>
            </w:r>
          </w:p>
          <w:p w:rsidR="002927A1" w:rsidRDefault="002927A1" w:rsidP="00A908B6">
            <w:pPr>
              <w:widowControl w:val="0"/>
              <w:ind w:right="127"/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2022–2024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color w:val="000000"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Местный бюджет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100" w:type="dxa"/>
              <w:right w:w="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945,2 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4819,3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7A1" w:rsidRDefault="002927A1" w:rsidP="00A908B6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    300,0</w:t>
            </w:r>
          </w:p>
        </w:tc>
        <w:tc>
          <w:tcPr>
            <w:tcW w:w="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0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1245,2</w:t>
            </w:r>
          </w:p>
        </w:tc>
        <w:tc>
          <w:tcPr>
            <w:tcW w:w="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2927A1" w:rsidRDefault="002927A1" w:rsidP="00A908B6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4819,3</w:t>
            </w:r>
          </w:p>
        </w:tc>
      </w:tr>
      <w:tr w:rsidR="002927A1" w:rsidTr="002927A1"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100" w:type="dxa"/>
              <w:right w:w="0" w:type="dxa"/>
            </w:tcMar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2.2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ind w:right="127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Оснащение школ учебно-наглядными пособиями и оборудованием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2022–2024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color w:val="000000"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Местный бюджет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56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79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  <w:p w:rsidR="002927A1" w:rsidRDefault="002927A1" w:rsidP="00A908B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5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580" w:type="dxa"/>
            <w:gridSpan w:val="6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927A1" w:rsidTr="002927A1">
        <w:trPr>
          <w:trHeight w:val="857"/>
        </w:trPr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100" w:type="dxa"/>
              <w:right w:w="0" w:type="dxa"/>
            </w:tcMar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2.3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ind w:right="127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Приобретение транспортных средств для организации перевозки обучающихся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2022–2024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color w:val="000000"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Местный бюджет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56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79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600,0</w:t>
            </w: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4819,3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5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015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580" w:type="dxa"/>
            <w:gridSpan w:val="6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6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4819,3</w:t>
            </w:r>
          </w:p>
        </w:tc>
      </w:tr>
      <w:tr w:rsidR="002927A1" w:rsidTr="002927A1"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100" w:type="dxa"/>
              <w:right w:w="0" w:type="dxa"/>
            </w:tcMar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2.4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ind w:right="127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Стимулирование общеобразовательных учреждений, активно внедряющих инновационные образовательные программы в рамках муниципального </w:t>
            </w:r>
            <w:proofErr w:type="gramStart"/>
            <w:r>
              <w:rPr>
                <w:color w:val="000000"/>
                <w:sz w:val="18"/>
                <w:szCs w:val="18"/>
              </w:rPr>
              <w:t>конкурса  «</w:t>
            </w:r>
            <w:proofErr w:type="gramEnd"/>
            <w:r>
              <w:rPr>
                <w:color w:val="000000"/>
                <w:sz w:val="18"/>
                <w:szCs w:val="18"/>
              </w:rPr>
              <w:t>Школа года»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2022–2024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color w:val="000000"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Местный бюджет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56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79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5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0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20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6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927A1" w:rsidTr="002927A1"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100" w:type="dxa"/>
              <w:right w:w="0" w:type="dxa"/>
            </w:tcMar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2.5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ind w:right="127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Приобретение ученической мебели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2022–2024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color w:val="000000"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Местный бюджет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56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79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255,2</w:t>
            </w:r>
          </w:p>
          <w:p w:rsidR="002927A1" w:rsidRDefault="002927A1" w:rsidP="00A908B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5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927A1" w:rsidRDefault="002927A1" w:rsidP="00A908B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5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255,2</w:t>
            </w:r>
          </w:p>
        </w:tc>
        <w:tc>
          <w:tcPr>
            <w:tcW w:w="550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6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927A1" w:rsidTr="002927A1"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100" w:type="dxa"/>
              <w:right w:w="0" w:type="dxa"/>
            </w:tcMar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2.6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ind w:right="127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Приобретение оборудования для кабинетов физики, химии, биологии т.д.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2022–2024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color w:val="000000"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Местный бюджет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56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79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5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5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550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6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927A1" w:rsidTr="002927A1"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100" w:type="dxa"/>
              <w:right w:w="0" w:type="dxa"/>
            </w:tcMar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2.7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ind w:right="127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Приобретение технологического оборудования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2022–2024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color w:val="000000"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Местный бюджет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56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79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5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5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550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6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927A1" w:rsidTr="002927A1"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100" w:type="dxa"/>
              <w:right w:w="0" w:type="dxa"/>
            </w:tcMar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2.8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ind w:right="127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Приобретение цифровых лабораторий для кабинетов физики, химии, биологии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2022–2024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color w:val="000000"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Местный бюджет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56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79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5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5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550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6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927A1" w:rsidTr="002927A1"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100" w:type="dxa"/>
              <w:right w:w="0" w:type="dxa"/>
            </w:tcMar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2.9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ind w:right="127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Приобретение спортивного инвентаря и оборудования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2022–2024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color w:val="000000"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Местный бюджет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56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79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5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5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6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927A1" w:rsidTr="002927A1"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2.10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ind w:right="127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Повышение качества образования с низкими результатами обучения и в школах, функционирующих в неблагоприятных социальных условиях, путем реализации региональных проектов и распространения их результатов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2022–2024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color w:val="000000"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Местный бюджет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56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100" w:type="dxa"/>
              <w:right w:w="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79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Без финансирования</w:t>
            </w: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Без финансирования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Без финансирования</w:t>
            </w:r>
          </w:p>
        </w:tc>
        <w:tc>
          <w:tcPr>
            <w:tcW w:w="995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Без финансирования</w:t>
            </w:r>
          </w:p>
        </w:tc>
        <w:tc>
          <w:tcPr>
            <w:tcW w:w="1015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Без финансирования</w:t>
            </w:r>
          </w:p>
        </w:tc>
        <w:tc>
          <w:tcPr>
            <w:tcW w:w="784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Без финансирования</w:t>
            </w:r>
          </w:p>
        </w:tc>
        <w:tc>
          <w:tcPr>
            <w:tcW w:w="651" w:type="dxa"/>
            <w:gridSpan w:val="6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Без финансирования</w:t>
            </w:r>
          </w:p>
        </w:tc>
        <w:tc>
          <w:tcPr>
            <w:tcW w:w="550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Без финансирования</w:t>
            </w:r>
          </w:p>
        </w:tc>
      </w:tr>
      <w:tr w:rsidR="002927A1" w:rsidTr="002927A1"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2.11.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Развитие механизмов вовлечения родителей в образование, общественного участия в управлении образование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2022–2024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color w:val="000000"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Местный бюджет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56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100" w:type="dxa"/>
              <w:right w:w="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79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Без финансирования</w:t>
            </w: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Без финансирования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Без финансирования</w:t>
            </w:r>
          </w:p>
        </w:tc>
        <w:tc>
          <w:tcPr>
            <w:tcW w:w="995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Без финансирования</w:t>
            </w:r>
          </w:p>
        </w:tc>
        <w:tc>
          <w:tcPr>
            <w:tcW w:w="1015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Без финансирования</w:t>
            </w:r>
          </w:p>
        </w:tc>
        <w:tc>
          <w:tcPr>
            <w:tcW w:w="784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Без финансирования</w:t>
            </w:r>
          </w:p>
        </w:tc>
        <w:tc>
          <w:tcPr>
            <w:tcW w:w="651" w:type="dxa"/>
            <w:gridSpan w:val="6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Без финансирования</w:t>
            </w:r>
          </w:p>
        </w:tc>
        <w:tc>
          <w:tcPr>
            <w:tcW w:w="550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Без финансирования</w:t>
            </w:r>
          </w:p>
        </w:tc>
      </w:tr>
      <w:tr w:rsidR="002927A1" w:rsidTr="002927A1">
        <w:trPr>
          <w:trHeight w:val="901"/>
        </w:trPr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2.12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Проведение капитальных ремонтов зданий муниципальных общеобразовательных организаций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2022–2024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color w:val="000000"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Местный бюджет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56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100" w:type="dxa"/>
              <w:right w:w="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79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5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015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85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0</w:t>
            </w:r>
          </w:p>
        </w:tc>
        <w:tc>
          <w:tcPr>
            <w:tcW w:w="550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2927A1" w:rsidTr="002927A1">
        <w:trPr>
          <w:trHeight w:val="901"/>
        </w:trPr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2.13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Внедрение целевой модели цифровой образовательной среды в общеобразовательных организациях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2022–2024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color w:val="000000"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Местный бюджет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56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100" w:type="dxa"/>
              <w:right w:w="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79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5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015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85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0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  <w:highlight w:val="yellow"/>
              </w:rPr>
            </w:pPr>
            <w:r>
              <w:rPr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2927A1" w:rsidTr="002927A1">
        <w:trPr>
          <w:trHeight w:val="901"/>
        </w:trPr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2.14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2022–2024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color w:val="000000"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Местный бюджет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56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100" w:type="dxa"/>
              <w:right w:w="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79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5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015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85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0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2927A1" w:rsidTr="002927A1">
        <w:trPr>
          <w:trHeight w:val="901"/>
        </w:trPr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2.15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2927A1" w:rsidRDefault="002927A1" w:rsidP="00A908B6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Государственная поддержка образовательных организаций в целях оснащения (обновления) их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</w:t>
            </w:r>
            <w:proofErr w:type="gramStart"/>
            <w:r>
              <w:rPr>
                <w:color w:val="000000"/>
                <w:sz w:val="18"/>
                <w:szCs w:val="18"/>
              </w:rPr>
              <w:t>об-</w:t>
            </w:r>
            <w:proofErr w:type="spellStart"/>
            <w:r>
              <w:rPr>
                <w:color w:val="000000"/>
                <w:sz w:val="18"/>
                <w:szCs w:val="18"/>
              </w:rPr>
              <w:t>щего</w:t>
            </w:r>
            <w:proofErr w:type="spellEnd"/>
            <w:proofErr w:type="gramEnd"/>
            <w:r>
              <w:rPr>
                <w:color w:val="000000"/>
                <w:sz w:val="18"/>
                <w:szCs w:val="18"/>
              </w:rPr>
              <w:t xml:space="preserve"> образования</w:t>
            </w:r>
          </w:p>
          <w:p w:rsidR="002927A1" w:rsidRDefault="002927A1" w:rsidP="00A908B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2022–2024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color w:val="000000"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Местный бюджет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56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100" w:type="dxa"/>
              <w:right w:w="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79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5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15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85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0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2927A1" w:rsidTr="002927A1"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3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Обучение и повышение квалификации руководящих и педагогических работников образовательных организаций по вопросам развития системы образования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2022–2024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color w:val="000000"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Местный бюджет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56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100" w:type="dxa"/>
              <w:right w:w="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79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2927A1" w:rsidRDefault="002927A1" w:rsidP="00A9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473,3</w:t>
            </w:r>
          </w:p>
          <w:p w:rsidR="002927A1" w:rsidRDefault="002927A1" w:rsidP="00A9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700,0</w:t>
            </w:r>
          </w:p>
        </w:tc>
        <w:tc>
          <w:tcPr>
            <w:tcW w:w="995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5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1173,3</w:t>
            </w:r>
          </w:p>
        </w:tc>
        <w:tc>
          <w:tcPr>
            <w:tcW w:w="550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2927A1" w:rsidTr="002927A1"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3.1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ind w:right="127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Направление на курсы профессиональной переподготовки руководителей муниципальных образовательных организаций, реализующих основные и дополнительные общеобразовательные программы, по программе «Технология управления персоналом» 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2022–2024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color w:val="000000"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Местный бюджет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56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100" w:type="dxa"/>
              <w:right w:w="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79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50,0</w:t>
            </w:r>
          </w:p>
          <w:p w:rsidR="002927A1" w:rsidRDefault="002927A1" w:rsidP="00A908B6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39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927A1" w:rsidRDefault="002927A1" w:rsidP="00A908B6">
            <w:pPr>
              <w:rPr>
                <w:color w:val="000000"/>
                <w:sz w:val="18"/>
                <w:szCs w:val="18"/>
              </w:rPr>
            </w:pPr>
          </w:p>
          <w:p w:rsidR="002927A1" w:rsidRDefault="002927A1" w:rsidP="00A908B6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78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50,0</w:t>
            </w:r>
          </w:p>
        </w:tc>
        <w:tc>
          <w:tcPr>
            <w:tcW w:w="995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30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927A1" w:rsidRDefault="002927A1" w:rsidP="00A908B6">
            <w:pPr>
              <w:rPr>
                <w:color w:val="000000"/>
                <w:sz w:val="18"/>
                <w:szCs w:val="18"/>
              </w:rPr>
            </w:pPr>
          </w:p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927A1" w:rsidTr="002927A1"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3.2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ind w:right="127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Направление на курсы повышения квалификации руководителей муниципальных образовательных организаций реализующих основные и дополнительные общеобразовательные программы, и лиц, включенных в резерв кадров на должности руководителей муниципальных образовательных организаций, реализующих основные и дополнительные общеобразовательные программы, по программе «Современный образовательный менеджмент. Принцип государственно-общественного управления в образовании”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2022–2024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color w:val="000000"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Местный бюджет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56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100" w:type="dxa"/>
              <w:right w:w="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79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50,0</w:t>
            </w:r>
          </w:p>
          <w:p w:rsidR="002927A1" w:rsidRDefault="002927A1" w:rsidP="00A908B6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50,0</w:t>
            </w:r>
          </w:p>
        </w:tc>
        <w:tc>
          <w:tcPr>
            <w:tcW w:w="995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580" w:type="dxa"/>
            <w:gridSpan w:val="6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927A1" w:rsidTr="002927A1"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3.3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ind w:right="127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Направление на курсы повышения квалификации педагогических работников в сфере информационно-коммуникационных технологий, в том числе с применением дистанционных форм обучения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2022–2024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color w:val="000000"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Местный бюджет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56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100" w:type="dxa"/>
              <w:right w:w="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79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343,3</w:t>
            </w:r>
          </w:p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570,0</w:t>
            </w:r>
          </w:p>
        </w:tc>
        <w:tc>
          <w:tcPr>
            <w:tcW w:w="995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913,3</w:t>
            </w:r>
          </w:p>
        </w:tc>
        <w:tc>
          <w:tcPr>
            <w:tcW w:w="580" w:type="dxa"/>
            <w:gridSpan w:val="6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927A1" w:rsidTr="002927A1"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3.4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ind w:right="127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Организация проведения совещаний, семинаров (в том числе дистанционных), конференций, мастер-классов, тренингов, выездных школ, выставок в сфере внедрения </w:t>
            </w:r>
            <w:r>
              <w:rPr>
                <w:color w:val="000000"/>
                <w:sz w:val="18"/>
                <w:szCs w:val="18"/>
              </w:rPr>
              <w:lastRenderedPageBreak/>
              <w:t xml:space="preserve">информационно-коммуникационных технологий 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2022–2024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color w:val="000000"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Местный бюджет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56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100" w:type="dxa"/>
              <w:right w:w="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79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5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gridSpan w:val="6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927A1" w:rsidTr="002927A1"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3.5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ind w:right="127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Направление на курсы повышения квалификации педагогических работников по программе «Экспертная деятельность в сфере образования» 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2022–2024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color w:val="000000"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Местный бюджет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56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79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30,0</w:t>
            </w:r>
          </w:p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30,0</w:t>
            </w:r>
          </w:p>
        </w:tc>
        <w:tc>
          <w:tcPr>
            <w:tcW w:w="995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60,0</w:t>
            </w:r>
          </w:p>
        </w:tc>
        <w:tc>
          <w:tcPr>
            <w:tcW w:w="580" w:type="dxa"/>
            <w:gridSpan w:val="6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927A1" w:rsidTr="002927A1"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ind w:right="127"/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2022–2024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color w:val="000000"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Местный бюджет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56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79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927A1" w:rsidRDefault="002927A1" w:rsidP="00A908B6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       10232,5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18333,0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1378,4</w:t>
            </w:r>
          </w:p>
        </w:tc>
        <w:tc>
          <w:tcPr>
            <w:tcW w:w="995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ФБ-20148,4</w:t>
            </w:r>
          </w:p>
          <w:p w:rsidR="002927A1" w:rsidRDefault="002927A1" w:rsidP="00A9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ОБ-64,6</w:t>
            </w:r>
          </w:p>
        </w:tc>
        <w:tc>
          <w:tcPr>
            <w:tcW w:w="1015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18597,7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2591,6</w:t>
            </w:r>
          </w:p>
        </w:tc>
        <w:tc>
          <w:tcPr>
            <w:tcW w:w="580" w:type="dxa"/>
            <w:gridSpan w:val="6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54582,</w:t>
            </w: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2927A1" w:rsidTr="002927A1"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4.1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Участие педагогов </w:t>
            </w:r>
            <w:proofErr w:type="spellStart"/>
            <w:r>
              <w:rPr>
                <w:color w:val="000000"/>
                <w:sz w:val="18"/>
                <w:szCs w:val="18"/>
              </w:rPr>
              <w:t>Варненского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муниципального района в областных (региональных) и во всероссийских конкурсах работников образования 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2022–2024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color w:val="000000"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Местный бюджет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56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79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60,0</w:t>
            </w:r>
          </w:p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60,0</w:t>
            </w:r>
          </w:p>
        </w:tc>
        <w:tc>
          <w:tcPr>
            <w:tcW w:w="995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120,0</w:t>
            </w:r>
          </w:p>
        </w:tc>
        <w:tc>
          <w:tcPr>
            <w:tcW w:w="580" w:type="dxa"/>
            <w:gridSpan w:val="6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927A1" w:rsidTr="002927A1"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4.2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Оказание единовременной материальной помощи молодым специалистам муниципальных учреждений –образовательных организаций, выплата ежемесячных надбавок, компенсация оплаты за жилье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2022–2024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color w:val="000000"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Местный бюджет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56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79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927A1" w:rsidRDefault="002927A1" w:rsidP="00A908B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561,2</w:t>
            </w:r>
          </w:p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726,4</w:t>
            </w:r>
          </w:p>
        </w:tc>
        <w:tc>
          <w:tcPr>
            <w:tcW w:w="995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0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1287,6</w:t>
            </w:r>
          </w:p>
        </w:tc>
        <w:tc>
          <w:tcPr>
            <w:tcW w:w="580" w:type="dxa"/>
            <w:gridSpan w:val="6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927A1" w:rsidTr="002927A1"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4.3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Проведение районного конкурса профессионального мастерства классных руководителей общеобразовательных организаций «Самый классный </w:t>
            </w:r>
            <w:proofErr w:type="spellStart"/>
            <w:r>
              <w:rPr>
                <w:color w:val="000000"/>
                <w:sz w:val="18"/>
                <w:szCs w:val="18"/>
              </w:rPr>
              <w:t>классный</w:t>
            </w:r>
            <w:proofErr w:type="spellEnd"/>
            <w:proofErr w:type="gramStart"/>
            <w:r>
              <w:rPr>
                <w:color w:val="000000"/>
                <w:sz w:val="18"/>
                <w:szCs w:val="18"/>
              </w:rPr>
              <w:t>» ,</w:t>
            </w:r>
            <w:proofErr w:type="gramEnd"/>
            <w:r>
              <w:rPr>
                <w:color w:val="000000"/>
                <w:sz w:val="18"/>
                <w:szCs w:val="18"/>
              </w:rPr>
              <w:t>«Сердце отдаю детям», «Воспитать человека» и выплата премий его победителям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2022–2024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color w:val="000000"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Местный бюджет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56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79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36,0</w:t>
            </w:r>
          </w:p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36,0</w:t>
            </w:r>
          </w:p>
        </w:tc>
        <w:tc>
          <w:tcPr>
            <w:tcW w:w="995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72,0</w:t>
            </w:r>
          </w:p>
        </w:tc>
        <w:tc>
          <w:tcPr>
            <w:tcW w:w="567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927A1" w:rsidTr="002927A1"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4.4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Вручение Грантов главы </w:t>
            </w:r>
            <w:proofErr w:type="spellStart"/>
            <w:r>
              <w:rPr>
                <w:color w:val="000000"/>
                <w:sz w:val="18"/>
                <w:szCs w:val="18"/>
              </w:rPr>
              <w:t>Варненского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муниципального района лучшим работникам образования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2022–2024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color w:val="000000"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Местный бюджет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56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79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407,0</w:t>
            </w:r>
          </w:p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407,0</w:t>
            </w:r>
          </w:p>
        </w:tc>
        <w:tc>
          <w:tcPr>
            <w:tcW w:w="995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814,0</w:t>
            </w:r>
          </w:p>
        </w:tc>
        <w:tc>
          <w:tcPr>
            <w:tcW w:w="567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927A1" w:rsidTr="002927A1"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4.5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Организация и проведение районного конкурса «Учитель года</w:t>
            </w:r>
            <w:proofErr w:type="gramStart"/>
            <w:r>
              <w:rPr>
                <w:color w:val="000000"/>
                <w:sz w:val="18"/>
                <w:szCs w:val="18"/>
              </w:rPr>
              <w:t>» ,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«Педагогический дебют» и выплата премий его победителям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2022–2024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color w:val="000000"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Местный бюджет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56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79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85,0</w:t>
            </w:r>
          </w:p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85,0</w:t>
            </w:r>
          </w:p>
        </w:tc>
        <w:tc>
          <w:tcPr>
            <w:tcW w:w="995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170,0</w:t>
            </w:r>
          </w:p>
        </w:tc>
        <w:tc>
          <w:tcPr>
            <w:tcW w:w="567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927A1" w:rsidTr="002927A1"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4.6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Поощрение педагогов района в рамках проведения августовского совещания </w:t>
            </w:r>
            <w:r>
              <w:rPr>
                <w:color w:val="000000"/>
                <w:sz w:val="18"/>
                <w:szCs w:val="18"/>
              </w:rPr>
              <w:lastRenderedPageBreak/>
              <w:t xml:space="preserve">работников образования </w:t>
            </w:r>
            <w:proofErr w:type="spellStart"/>
            <w:r>
              <w:rPr>
                <w:color w:val="000000"/>
                <w:sz w:val="18"/>
                <w:szCs w:val="18"/>
              </w:rPr>
              <w:t>Варненского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2022–2024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color w:val="000000"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Местный бюджет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56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79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34,0</w:t>
            </w:r>
          </w:p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34,0</w:t>
            </w:r>
          </w:p>
        </w:tc>
        <w:tc>
          <w:tcPr>
            <w:tcW w:w="995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68,0</w:t>
            </w:r>
          </w:p>
        </w:tc>
        <w:tc>
          <w:tcPr>
            <w:tcW w:w="567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927A1" w:rsidTr="002927A1"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4.7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Поощрение лучших педагогов и воспитателей в рамках проведения Дня учителя и Дня дошкольного работника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2022–2024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color w:val="000000"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Местный бюджет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56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79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30,0</w:t>
            </w:r>
          </w:p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30,0</w:t>
            </w:r>
          </w:p>
        </w:tc>
        <w:tc>
          <w:tcPr>
            <w:tcW w:w="995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60,0</w:t>
            </w:r>
          </w:p>
        </w:tc>
        <w:tc>
          <w:tcPr>
            <w:tcW w:w="567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927A1" w:rsidTr="002927A1"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4.8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Приобретение муниципального жилья для педагогических работников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2022–2024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color w:val="000000"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Местный бюджет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56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79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9019,3</w:t>
            </w: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5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927A1" w:rsidTr="002927A1"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4.9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Проведение муниципального этапа областного конкурса педагогических коллективов и учителей образовательных организаций, реализующих образовательные программы начального общего, основного общего и (или) среднего общего образования «Современные образовательные технологии»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2022–2024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color w:val="000000"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Местный бюджет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56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79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Без финансирования</w:t>
            </w: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Без финансирования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Без финансирования</w:t>
            </w:r>
          </w:p>
        </w:tc>
        <w:tc>
          <w:tcPr>
            <w:tcW w:w="995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Без финансирования</w:t>
            </w:r>
          </w:p>
        </w:tc>
        <w:tc>
          <w:tcPr>
            <w:tcW w:w="1015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Без финансирования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Без финансирования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Без финансирования</w:t>
            </w:r>
          </w:p>
        </w:tc>
        <w:tc>
          <w:tcPr>
            <w:tcW w:w="567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Без финансирования</w:t>
            </w:r>
          </w:p>
        </w:tc>
      </w:tr>
      <w:tr w:rsidR="002927A1" w:rsidTr="002927A1"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4.10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Проведение муниципального этапа областного конкурса педагогических коллективов и учителей образовательных организаций, реализующих образовательные программы начального общего, основного общего и (или) среднего общего образования «Новой школе – новые стандарты»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2022–2024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color w:val="000000"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Местный бюджет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56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79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Без финансирования</w:t>
            </w: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Без финансирования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Без финансирования</w:t>
            </w:r>
          </w:p>
        </w:tc>
        <w:tc>
          <w:tcPr>
            <w:tcW w:w="995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Без финансирования</w:t>
            </w:r>
          </w:p>
        </w:tc>
        <w:tc>
          <w:tcPr>
            <w:tcW w:w="1015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Без финансирования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Без финансирования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Без финансирования</w:t>
            </w:r>
          </w:p>
        </w:tc>
        <w:tc>
          <w:tcPr>
            <w:tcW w:w="567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Без финансирования</w:t>
            </w:r>
          </w:p>
        </w:tc>
      </w:tr>
      <w:tr w:rsidR="002927A1" w:rsidTr="002927A1"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4.11</w:t>
            </w:r>
          </w:p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Проведение муниципального этапа областного конкурса педагогических работников «Лидер в образовании»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2022–2024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color w:val="000000"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Местный бюджет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56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79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Без финансирования</w:t>
            </w: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Без финансирования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Без финансирования</w:t>
            </w:r>
          </w:p>
        </w:tc>
        <w:tc>
          <w:tcPr>
            <w:tcW w:w="30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5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Без финансирования</w:t>
            </w:r>
          </w:p>
        </w:tc>
        <w:tc>
          <w:tcPr>
            <w:tcW w:w="1015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Без финансирования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Без финансирования</w:t>
            </w:r>
          </w:p>
        </w:tc>
        <w:tc>
          <w:tcPr>
            <w:tcW w:w="598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Без финансирования</w:t>
            </w:r>
          </w:p>
        </w:tc>
        <w:tc>
          <w:tcPr>
            <w:tcW w:w="537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Без финансирования</w:t>
            </w:r>
          </w:p>
        </w:tc>
      </w:tr>
      <w:tr w:rsidR="002927A1" w:rsidTr="002927A1"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4.12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Проведение конкурса профессионального мастерства «Педагог-психолог»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2022–2024</w:t>
            </w:r>
          </w:p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color w:val="000000"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Местный бюджет</w:t>
            </w:r>
          </w:p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56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Управление</w:t>
            </w:r>
          </w:p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color w:val="000000"/>
                <w:sz w:val="18"/>
                <w:szCs w:val="18"/>
              </w:rPr>
              <w:t>образование</w:t>
            </w:r>
            <w:proofErr w:type="gramEnd"/>
          </w:p>
        </w:tc>
        <w:tc>
          <w:tcPr>
            <w:tcW w:w="2093" w:type="dxa"/>
            <w:gridSpan w:val="8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Без финансирования</w:t>
            </w:r>
          </w:p>
        </w:tc>
        <w:tc>
          <w:tcPr>
            <w:tcW w:w="3148" w:type="dxa"/>
            <w:gridSpan w:val="10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Без финансирования</w:t>
            </w:r>
          </w:p>
        </w:tc>
        <w:tc>
          <w:tcPr>
            <w:tcW w:w="1985" w:type="dxa"/>
            <w:gridSpan w:val="11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Без финансирования</w:t>
            </w:r>
          </w:p>
        </w:tc>
      </w:tr>
      <w:tr w:rsidR="002927A1" w:rsidTr="002927A1"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4.13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Субсидия на обеспечение выплат ежемесячного денежного вознаграждения за классное руководство педагогическим работникам муниципальных образовательных организаций, реализующих образовательные </w:t>
            </w:r>
            <w:r>
              <w:rPr>
                <w:color w:val="000000"/>
                <w:sz w:val="18"/>
                <w:szCs w:val="18"/>
              </w:rPr>
              <w:lastRenderedPageBreak/>
              <w:t xml:space="preserve">программы начального общего, основного общего и среднего </w:t>
            </w:r>
          </w:p>
          <w:p w:rsidR="002927A1" w:rsidRDefault="002927A1" w:rsidP="00A908B6">
            <w:pPr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color w:val="000000"/>
                <w:sz w:val="18"/>
                <w:szCs w:val="18"/>
              </w:rPr>
              <w:t>общего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образования, в том числе адаптированные основные общеобразовательные программы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2022–2024</w:t>
            </w:r>
          </w:p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color w:val="000000"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Местный бюджет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56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110" w:type="dxa"/>
            <w:gridSpan w:val="5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83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ФБ-18358,7</w:t>
            </w:r>
          </w:p>
        </w:tc>
        <w:tc>
          <w:tcPr>
            <w:tcW w:w="1168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73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18597,7</w:t>
            </w:r>
          </w:p>
        </w:tc>
        <w:tc>
          <w:tcPr>
            <w:tcW w:w="1007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3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18597,7</w:t>
            </w:r>
          </w:p>
        </w:tc>
        <w:tc>
          <w:tcPr>
            <w:tcW w:w="631" w:type="dxa"/>
            <w:gridSpan w:val="7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55554,1</w:t>
            </w:r>
          </w:p>
        </w:tc>
      </w:tr>
      <w:tr w:rsidR="002927A1" w:rsidTr="002927A1"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4.14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за счет средств резервного фонда Правительства Российской Федерации 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2022-2024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color w:val="000000"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Местный бюджет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56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110" w:type="dxa"/>
            <w:gridSpan w:val="5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83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ФБ-489,9</w:t>
            </w:r>
          </w:p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ОБ-20,4</w:t>
            </w:r>
          </w:p>
        </w:tc>
        <w:tc>
          <w:tcPr>
            <w:tcW w:w="1168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73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ФБ-1550,7</w:t>
            </w:r>
          </w:p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ОБ-64,6</w:t>
            </w:r>
          </w:p>
        </w:tc>
        <w:tc>
          <w:tcPr>
            <w:tcW w:w="1007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3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ФБ-1528,7</w:t>
            </w:r>
          </w:p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ОБ-63,7</w:t>
            </w:r>
          </w:p>
        </w:tc>
        <w:tc>
          <w:tcPr>
            <w:tcW w:w="631" w:type="dxa"/>
            <w:gridSpan w:val="7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ФБ-3569,3</w:t>
            </w:r>
          </w:p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ОБ-148,7</w:t>
            </w:r>
          </w:p>
        </w:tc>
      </w:tr>
      <w:tr w:rsidR="002927A1" w:rsidTr="002927A1"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4.15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Оказание единовременной материальной помощи молодым специалистам муниципальных образовательных учреждений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2023-2024 годы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Местный бюджет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56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110" w:type="dxa"/>
            <w:gridSpan w:val="5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83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68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07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  <w:gridSpan w:val="7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927A1" w:rsidTr="002927A1"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2022–2024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color w:val="000000"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Местный бюджет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56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100" w:type="dxa"/>
              <w:right w:w="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79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2927A1" w:rsidRDefault="002927A1" w:rsidP="00A9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168,3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995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468,3</w:t>
            </w:r>
          </w:p>
        </w:tc>
        <w:tc>
          <w:tcPr>
            <w:tcW w:w="567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2927A1" w:rsidTr="002927A1"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5.1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Проведение районного конкурса обучающихся муниципальных общеобразовательных организаций, реализующих образовательные программы начального общего, основного общего и (или) среднего общего образования, "Ученик года" и поощрение его победителей. Направление победителя районного конкурса обучающихся «Ученик года» на областной и всероссийский конкурсы, Умники и умницы.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2022–2024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color w:val="000000"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Местный бюджет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56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79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128,3</w:t>
            </w:r>
          </w:p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20,0</w:t>
            </w:r>
          </w:p>
        </w:tc>
        <w:tc>
          <w:tcPr>
            <w:tcW w:w="995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148,3</w:t>
            </w:r>
          </w:p>
        </w:tc>
        <w:tc>
          <w:tcPr>
            <w:tcW w:w="567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927A1" w:rsidTr="002927A1"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5.2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Проведение районного фестиваля детского творчества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2022–2024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color w:val="000000"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Местный бюджет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56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7226" w:type="dxa"/>
            <w:gridSpan w:val="29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Без финансирования</w:t>
            </w:r>
          </w:p>
        </w:tc>
      </w:tr>
      <w:tr w:rsidR="002927A1" w:rsidTr="002927A1"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5.3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Предоставление финансовых средств муниципальным образовательным организациям и организациям дополнительного образования для </w:t>
            </w:r>
            <w:r>
              <w:rPr>
                <w:color w:val="000000"/>
                <w:sz w:val="18"/>
                <w:szCs w:val="18"/>
              </w:rPr>
              <w:lastRenderedPageBreak/>
              <w:t>совершенствования методической и материально-технической базы для организации работы с одаренными обучающимися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2022–2024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color w:val="000000"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Местный бюджет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56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7226" w:type="dxa"/>
            <w:gridSpan w:val="29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Без финансирования</w:t>
            </w:r>
          </w:p>
        </w:tc>
      </w:tr>
      <w:tr w:rsidR="002927A1" w:rsidTr="002927A1"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5.4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Проведение муниципального Фестиваля «Медиа поколение» 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2022–2024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color w:val="000000"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Местный бюджет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56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79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20,0</w:t>
            </w:r>
          </w:p>
        </w:tc>
        <w:tc>
          <w:tcPr>
            <w:tcW w:w="995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7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20,0</w:t>
            </w:r>
          </w:p>
        </w:tc>
        <w:tc>
          <w:tcPr>
            <w:tcW w:w="558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927A1" w:rsidTr="002927A1"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5.5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Проведение торжественного мероприятия «Юные </w:t>
            </w:r>
            <w:proofErr w:type="gramStart"/>
            <w:r>
              <w:rPr>
                <w:color w:val="000000"/>
                <w:sz w:val="18"/>
                <w:szCs w:val="18"/>
              </w:rPr>
              <w:t>интеллектуалы »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и поощрение победителей и призеров международных, всероссийских, областных, муниципальных олимпиад</w:t>
            </w:r>
            <w:r>
              <w:rPr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школьников по общеобразовательным предметам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2022–2024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color w:val="000000"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Местный бюджет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56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79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Без финансирования</w:t>
            </w:r>
          </w:p>
        </w:tc>
        <w:tc>
          <w:tcPr>
            <w:tcW w:w="2152" w:type="dxa"/>
            <w:gridSpan w:val="6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Без финансирования</w:t>
            </w:r>
          </w:p>
        </w:tc>
        <w:tc>
          <w:tcPr>
            <w:tcW w:w="2010" w:type="dxa"/>
            <w:gridSpan w:val="8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Без финансирования</w:t>
            </w:r>
          </w:p>
        </w:tc>
        <w:tc>
          <w:tcPr>
            <w:tcW w:w="1427" w:type="dxa"/>
            <w:gridSpan w:val="7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Без финансирования</w:t>
            </w:r>
          </w:p>
        </w:tc>
        <w:tc>
          <w:tcPr>
            <w:tcW w:w="558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Без финансирования</w:t>
            </w:r>
          </w:p>
        </w:tc>
      </w:tr>
      <w:tr w:rsidR="002927A1" w:rsidTr="002927A1"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5.6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Организация участия обучающихся района во Всероссийской олимпиаде школьников 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2022–2024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color w:val="000000"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Местный бюджет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56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79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20,0</w:t>
            </w:r>
          </w:p>
        </w:tc>
        <w:tc>
          <w:tcPr>
            <w:tcW w:w="995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7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20,0</w:t>
            </w:r>
          </w:p>
        </w:tc>
        <w:tc>
          <w:tcPr>
            <w:tcW w:w="558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927A1" w:rsidTr="002927A1"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5.7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Организация участия обучающихся </w:t>
            </w:r>
            <w:proofErr w:type="spellStart"/>
            <w:r>
              <w:rPr>
                <w:color w:val="000000"/>
                <w:sz w:val="18"/>
                <w:szCs w:val="18"/>
              </w:rPr>
              <w:t>Варненского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муниципального района во всероссийских массовых мероприятиях художественно-эстетической, физкультурно-спортивной, интеллектуальной, эколого-биологической, </w:t>
            </w:r>
            <w:proofErr w:type="gramStart"/>
            <w:r>
              <w:rPr>
                <w:color w:val="000000"/>
                <w:sz w:val="18"/>
                <w:szCs w:val="18"/>
              </w:rPr>
              <w:t>технической,.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военно-патриотической направленностей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2022–2024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color w:val="000000"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Местный бюджет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56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79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30,0</w:t>
            </w:r>
          </w:p>
        </w:tc>
        <w:tc>
          <w:tcPr>
            <w:tcW w:w="30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927A1" w:rsidRDefault="002927A1" w:rsidP="00A908B6">
            <w:pPr>
              <w:rPr>
                <w:color w:val="000000"/>
                <w:sz w:val="18"/>
                <w:szCs w:val="18"/>
              </w:rPr>
            </w:pPr>
          </w:p>
          <w:p w:rsidR="002927A1" w:rsidRDefault="002927A1" w:rsidP="00A908B6">
            <w:pPr>
              <w:rPr>
                <w:color w:val="000000"/>
                <w:sz w:val="18"/>
                <w:szCs w:val="18"/>
              </w:rPr>
            </w:pPr>
          </w:p>
          <w:p w:rsidR="002927A1" w:rsidRDefault="002927A1" w:rsidP="00A908B6">
            <w:pPr>
              <w:rPr>
                <w:color w:val="000000"/>
                <w:sz w:val="18"/>
                <w:szCs w:val="18"/>
              </w:rPr>
            </w:pPr>
          </w:p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5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17" w:type="dxa"/>
            <w:gridSpan w:val="6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30,0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927A1" w:rsidTr="002927A1"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5.8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Курсы углубленного изучения химии, биологии, математики, физики, информатики по образовательному проекту «ТЕМП»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2022–2024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color w:val="000000"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Местный бюджет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56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79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5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80" w:type="dxa"/>
            <w:gridSpan w:val="6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927A1" w:rsidTr="002927A1"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5.9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Прием Главой выпускников, окончивших школу с медалью «За особые успехи в учении»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2022–2024</w:t>
            </w:r>
          </w:p>
          <w:p w:rsidR="002927A1" w:rsidRDefault="002927A1" w:rsidP="00A908B6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>
              <w:rPr>
                <w:bCs/>
                <w:color w:val="000000"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Местный бюджет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56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79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40,0</w:t>
            </w:r>
          </w:p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40,0</w:t>
            </w:r>
          </w:p>
        </w:tc>
        <w:tc>
          <w:tcPr>
            <w:tcW w:w="995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80,0</w:t>
            </w:r>
          </w:p>
        </w:tc>
        <w:tc>
          <w:tcPr>
            <w:tcW w:w="580" w:type="dxa"/>
            <w:gridSpan w:val="6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927A1" w:rsidTr="002927A1"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5.10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Организация и проведение школьной спартакиады школьников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2022–2024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color w:val="000000"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Местный бюджет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56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79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160,0</w:t>
            </w:r>
          </w:p>
        </w:tc>
        <w:tc>
          <w:tcPr>
            <w:tcW w:w="995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160,0</w:t>
            </w:r>
          </w:p>
        </w:tc>
        <w:tc>
          <w:tcPr>
            <w:tcW w:w="580" w:type="dxa"/>
            <w:gridSpan w:val="6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927A1" w:rsidTr="002927A1"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5.11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Выплата стипендии студентам, обучающихся по целевому набору со второго года обучения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2022–2024</w:t>
            </w:r>
          </w:p>
          <w:p w:rsidR="002927A1" w:rsidRDefault="002927A1" w:rsidP="00A908B6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>
              <w:rPr>
                <w:bCs/>
                <w:color w:val="000000"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Местный бюджет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56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79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Без финансирования</w:t>
            </w: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Без финансирования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Без финансирования</w:t>
            </w:r>
          </w:p>
        </w:tc>
        <w:tc>
          <w:tcPr>
            <w:tcW w:w="995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Без финансирования</w:t>
            </w:r>
          </w:p>
        </w:tc>
        <w:tc>
          <w:tcPr>
            <w:tcW w:w="1015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Без финансирования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Без финансирования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Без финансирования</w:t>
            </w:r>
          </w:p>
        </w:tc>
        <w:tc>
          <w:tcPr>
            <w:tcW w:w="580" w:type="dxa"/>
            <w:gridSpan w:val="6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Без финансирования</w:t>
            </w:r>
          </w:p>
        </w:tc>
      </w:tr>
      <w:tr w:rsidR="002927A1" w:rsidTr="002927A1"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5.12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Оплата проезда студентам, обучающихся по целевому </w:t>
            </w:r>
            <w:proofErr w:type="gramStart"/>
            <w:r>
              <w:rPr>
                <w:color w:val="000000"/>
                <w:sz w:val="18"/>
                <w:szCs w:val="18"/>
              </w:rPr>
              <w:t>набору  в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первый год обучения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2022–2024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color w:val="000000"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Местный бюджет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56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79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10,0</w:t>
            </w:r>
          </w:p>
        </w:tc>
        <w:tc>
          <w:tcPr>
            <w:tcW w:w="995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10,0</w:t>
            </w:r>
          </w:p>
        </w:tc>
        <w:tc>
          <w:tcPr>
            <w:tcW w:w="580" w:type="dxa"/>
            <w:gridSpan w:val="6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927A1" w:rsidTr="002927A1"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ind w:right="127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Повышение доступности образования для лиц с ограниченными возможностями здоровья и инвалидов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2022–2024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color w:val="000000"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Местный бюджет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56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100" w:type="dxa"/>
              <w:right w:w="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79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  <w:p w:rsidR="002927A1" w:rsidRDefault="002927A1" w:rsidP="00A9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5334,9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995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ОБ-5732,9</w:t>
            </w:r>
          </w:p>
        </w:tc>
        <w:tc>
          <w:tcPr>
            <w:tcW w:w="1015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5732,9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80" w:type="dxa"/>
            <w:gridSpan w:val="6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16800,7</w:t>
            </w:r>
          </w:p>
        </w:tc>
      </w:tr>
      <w:tr w:rsidR="002927A1" w:rsidTr="002927A1"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6.1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ind w:right="12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Создание условий для инклюзивного образования детей-</w:t>
            </w:r>
            <w:proofErr w:type="gramStart"/>
            <w:r>
              <w:rPr>
                <w:color w:val="000000"/>
                <w:sz w:val="18"/>
                <w:szCs w:val="18"/>
              </w:rPr>
              <w:t>инвалидов  и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детей с ОВЗ в муниципальных образовательных организациях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2022–2024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color w:val="000000"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Местный бюджет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56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100" w:type="dxa"/>
              <w:right w:w="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79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5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80" w:type="dxa"/>
            <w:gridSpan w:val="6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927A1" w:rsidTr="002927A1"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6.2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ind w:right="12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Создание условий для функционирования Центра психолого-педагогической и социальной помощи обучающимся, испытывающим трудности в освоении основных общеобразовательных </w:t>
            </w:r>
            <w:proofErr w:type="gramStart"/>
            <w:r>
              <w:rPr>
                <w:color w:val="000000"/>
                <w:sz w:val="18"/>
                <w:szCs w:val="18"/>
              </w:rPr>
              <w:t>программ,  своем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развитии и социальной адаптации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2022–2024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color w:val="000000"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Местный бюджет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56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100" w:type="dxa"/>
              <w:right w:w="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79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Без финансирования</w:t>
            </w: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Без финансирования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Без финансирования</w:t>
            </w:r>
          </w:p>
        </w:tc>
        <w:tc>
          <w:tcPr>
            <w:tcW w:w="975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Без финансирования</w:t>
            </w:r>
          </w:p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35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Без финансирования</w:t>
            </w:r>
          </w:p>
        </w:tc>
        <w:tc>
          <w:tcPr>
            <w:tcW w:w="784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Без финансирования</w:t>
            </w:r>
          </w:p>
        </w:tc>
        <w:tc>
          <w:tcPr>
            <w:tcW w:w="621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Без финансирования</w:t>
            </w:r>
          </w:p>
        </w:tc>
        <w:tc>
          <w:tcPr>
            <w:tcW w:w="580" w:type="dxa"/>
            <w:gridSpan w:val="6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Без финансирования</w:t>
            </w:r>
          </w:p>
        </w:tc>
      </w:tr>
      <w:tr w:rsidR="002927A1" w:rsidTr="002927A1"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6.3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ind w:right="12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Приобретение оборудования для создания комфортной среды для детей-инвалидов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2022–2024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color w:val="000000"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Местный бюджет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56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100" w:type="dxa"/>
              <w:right w:w="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79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Без финансирования</w:t>
            </w: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Без финансирования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Без финансирования</w:t>
            </w:r>
          </w:p>
        </w:tc>
        <w:tc>
          <w:tcPr>
            <w:tcW w:w="975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Без финансирования</w:t>
            </w:r>
          </w:p>
        </w:tc>
        <w:tc>
          <w:tcPr>
            <w:tcW w:w="1035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Без финансирования</w:t>
            </w:r>
          </w:p>
        </w:tc>
        <w:tc>
          <w:tcPr>
            <w:tcW w:w="784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Без финансирования</w:t>
            </w:r>
          </w:p>
        </w:tc>
        <w:tc>
          <w:tcPr>
            <w:tcW w:w="621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Без финансирования</w:t>
            </w:r>
          </w:p>
        </w:tc>
        <w:tc>
          <w:tcPr>
            <w:tcW w:w="580" w:type="dxa"/>
            <w:gridSpan w:val="6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6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Без финансирования</w:t>
            </w:r>
          </w:p>
        </w:tc>
      </w:tr>
      <w:tr w:rsidR="002927A1" w:rsidTr="002927A1"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6.4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ind w:right="127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Проведение мероприятий по созданию в дошкольных образовательных, общеобразовательных организациях, организациях дополнительного образования детей (в том числе в организациях, осуществляющих образовательную деятельность по адаптированным основным общеобразовательным программам) условий для получения детьми-инвалидами качественного образования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2022–2024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color w:val="000000"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Местный бюджет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56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100" w:type="dxa"/>
              <w:right w:w="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79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75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35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6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927A1" w:rsidTr="002927A1"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6.5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ind w:right="12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Субвенция местным бюджетом на реализацию переданных государственных полномочий по компенсации затрат родителей (законных представителей) детей – 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2022–2024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color w:val="000000"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Местный бюджет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56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100" w:type="dxa"/>
              <w:right w:w="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79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5334,9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5732,9</w:t>
            </w:r>
          </w:p>
        </w:tc>
        <w:tc>
          <w:tcPr>
            <w:tcW w:w="1035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5732,9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6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16800,7</w:t>
            </w:r>
          </w:p>
        </w:tc>
      </w:tr>
      <w:tr w:rsidR="002927A1" w:rsidTr="002927A1"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ind w:right="127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Формирование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здоровьесберегающих</w:t>
            </w:r>
            <w:proofErr w:type="spellEnd"/>
            <w:r>
              <w:rPr>
                <w:b/>
                <w:bCs/>
                <w:color w:val="000000"/>
                <w:sz w:val="18"/>
                <w:szCs w:val="18"/>
              </w:rPr>
              <w:t xml:space="preserve"> и безопасных условий организации образовательного процесса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2022–2024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color w:val="000000"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Местный бюджет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56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100" w:type="dxa"/>
              <w:right w:w="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79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25529,43</w:t>
            </w: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ОБ-24171,8</w:t>
            </w:r>
          </w:p>
          <w:p w:rsidR="002927A1" w:rsidRDefault="002927A1" w:rsidP="00A908B6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ФБ-</w:t>
            </w:r>
            <w:r>
              <w:rPr>
                <w:sz w:val="18"/>
                <w:szCs w:val="18"/>
              </w:rPr>
              <w:t>67840,9</w:t>
            </w:r>
          </w:p>
          <w:p w:rsidR="002927A1" w:rsidRDefault="002927A1" w:rsidP="00A9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   1994,85</w:t>
            </w:r>
          </w:p>
        </w:tc>
        <w:tc>
          <w:tcPr>
            <w:tcW w:w="995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1596,1</w:t>
            </w:r>
          </w:p>
        </w:tc>
        <w:tc>
          <w:tcPr>
            <w:tcW w:w="1015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235,55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1698,4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27759,83</w:t>
            </w:r>
          </w:p>
        </w:tc>
        <w:tc>
          <w:tcPr>
            <w:tcW w:w="567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О-27466,3</w:t>
            </w:r>
          </w:p>
          <w:p w:rsidR="002927A1" w:rsidRDefault="002927A1" w:rsidP="00A9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Ф-67840,9</w:t>
            </w:r>
          </w:p>
        </w:tc>
      </w:tr>
      <w:tr w:rsidR="002927A1" w:rsidTr="002927A1"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7.1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ind w:right="12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Проведение районного конкурса образовательных организаций, разработавших образовательные и просветительские программы по профилактике асоциальных явлений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2022–2024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color w:val="000000"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Местный бюджет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56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100" w:type="dxa"/>
              <w:right w:w="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79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995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2927A1" w:rsidTr="002927A1"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7.2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Организация отдыха детей в каникулярное время: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2022–2024</w:t>
            </w:r>
          </w:p>
          <w:p w:rsidR="002927A1" w:rsidRDefault="002927A1" w:rsidP="00A908B6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>
              <w:rPr>
                <w:bCs/>
                <w:color w:val="000000"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62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Местный бюджет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70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137,28</w:t>
            </w:r>
          </w:p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702,9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134,25</w:t>
            </w:r>
          </w:p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5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731,3</w:t>
            </w:r>
          </w:p>
        </w:tc>
        <w:tc>
          <w:tcPr>
            <w:tcW w:w="1015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134,25</w:t>
            </w:r>
          </w:p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731,3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405,78</w:t>
            </w:r>
          </w:p>
        </w:tc>
        <w:tc>
          <w:tcPr>
            <w:tcW w:w="567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2165,5</w:t>
            </w:r>
          </w:p>
        </w:tc>
      </w:tr>
      <w:tr w:rsidR="002927A1" w:rsidTr="002927A1"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7.3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ind w:right="12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 в лагерях дневного пребывания;</w:t>
            </w:r>
          </w:p>
          <w:p w:rsidR="002927A1" w:rsidRDefault="002927A1" w:rsidP="00A908B6">
            <w:pPr>
              <w:ind w:right="12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 организация учебно-тренировочных </w:t>
            </w:r>
            <w:proofErr w:type="gramStart"/>
            <w:r>
              <w:rPr>
                <w:color w:val="000000"/>
                <w:sz w:val="18"/>
                <w:szCs w:val="18"/>
              </w:rPr>
              <w:t>сборов;</w:t>
            </w:r>
            <w:r>
              <w:rPr>
                <w:color w:val="000000"/>
                <w:sz w:val="18"/>
                <w:szCs w:val="18"/>
              </w:rPr>
              <w:br/>
              <w:t>-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участие в областных палаточных лагерях (Зарница, военно-спортивный слет, Безопасное колесо. Лидер, слет военно-патриотических объединений</w:t>
            </w:r>
            <w:proofErr w:type="gramStart"/>
            <w:r>
              <w:rPr>
                <w:color w:val="000000"/>
                <w:sz w:val="18"/>
                <w:szCs w:val="18"/>
              </w:rPr>
              <w:t>);</w:t>
            </w:r>
            <w:r>
              <w:rPr>
                <w:color w:val="000000"/>
                <w:sz w:val="18"/>
                <w:szCs w:val="18"/>
              </w:rPr>
              <w:br/>
              <w:t>-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организация отдыха в загородных лагерях</w:t>
            </w:r>
            <w:r>
              <w:rPr>
                <w:color w:val="000000"/>
                <w:sz w:val="18"/>
                <w:szCs w:val="18"/>
              </w:rPr>
              <w:br/>
              <w:t>- организация муниципальных слетов;</w:t>
            </w:r>
          </w:p>
          <w:p w:rsidR="002927A1" w:rsidRDefault="002927A1" w:rsidP="00A908B6">
            <w:pPr>
              <w:ind w:right="12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 организация детского оздоровительного клуба для детей с ОВЗ;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2022–2024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color w:val="000000"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62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Местный бюджет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70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1292,0</w:t>
            </w: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1259,3</w:t>
            </w:r>
          </w:p>
        </w:tc>
        <w:tc>
          <w:tcPr>
            <w:tcW w:w="995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2551,3</w:t>
            </w:r>
          </w:p>
        </w:tc>
        <w:tc>
          <w:tcPr>
            <w:tcW w:w="567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927A1" w:rsidTr="002927A1"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7.4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ind w:right="12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Участие в областном конкурсе на лучшую организацию отдыха и оздоровления детей в каникулярное </w:t>
            </w:r>
            <w:r>
              <w:rPr>
                <w:color w:val="000000"/>
                <w:sz w:val="18"/>
                <w:szCs w:val="18"/>
              </w:rPr>
              <w:lastRenderedPageBreak/>
              <w:t>время в муниципальных районах и городских округах Челябинской области в порядке, установленном Губернатором Челябинской области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2022–2024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color w:val="000000"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62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Местный бюджет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70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5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927A1" w:rsidTr="002927A1"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7.5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ind w:right="12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Предоставление финансовых средств общеобразовательным организациям для проведения противоаварийных, энергосберегающих, антитеррористических и противопожарных мероприятий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2022–2024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color w:val="000000"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62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Местный бюджет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70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927A1" w:rsidRDefault="002927A1" w:rsidP="00A908B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442,9</w:t>
            </w: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500</w:t>
            </w:r>
          </w:p>
        </w:tc>
        <w:tc>
          <w:tcPr>
            <w:tcW w:w="995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0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942,9</w:t>
            </w:r>
          </w:p>
        </w:tc>
        <w:tc>
          <w:tcPr>
            <w:tcW w:w="567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927A1" w:rsidTr="002927A1"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7.6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ind w:right="12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Предоставление финансовых средств общеобразовательным организациям для проведения ремонтных работ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2022–2024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color w:val="000000"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62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Местный бюджет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70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5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927A1" w:rsidTr="002927A1"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7.7 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ind w:right="127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2022–2024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color w:val="000000"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62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Местный бюджет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70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5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015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567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927A1" w:rsidTr="002927A1">
        <w:trPr>
          <w:trHeight w:val="925"/>
        </w:trPr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ind w:right="127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2022–2024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color w:val="000000"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62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Местный бюджет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70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927A1" w:rsidRDefault="002927A1" w:rsidP="00A908B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0</w:t>
            </w: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5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927A1" w:rsidTr="002927A1"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7.8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ind w:right="127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2022–2024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color w:val="000000"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62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Местный бюджет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70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927A1" w:rsidRDefault="002927A1" w:rsidP="00A908B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47,7</w:t>
            </w:r>
          </w:p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445,7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91,3</w:t>
            </w:r>
          </w:p>
        </w:tc>
        <w:tc>
          <w:tcPr>
            <w:tcW w:w="995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755,6</w:t>
            </w:r>
          </w:p>
        </w:tc>
        <w:tc>
          <w:tcPr>
            <w:tcW w:w="1015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91,3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857,9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230,3</w:t>
            </w:r>
          </w:p>
        </w:tc>
        <w:tc>
          <w:tcPr>
            <w:tcW w:w="567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2059,2</w:t>
            </w:r>
          </w:p>
        </w:tc>
      </w:tr>
      <w:tr w:rsidR="002927A1" w:rsidTr="002927A1"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7.9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ind w:right="12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Приобретение образовательными организациями средств </w:t>
            </w:r>
            <w:proofErr w:type="gramStart"/>
            <w:r>
              <w:rPr>
                <w:sz w:val="18"/>
                <w:szCs w:val="18"/>
              </w:rPr>
              <w:t>защиты  для</w:t>
            </w:r>
            <w:proofErr w:type="gramEnd"/>
            <w:r>
              <w:rPr>
                <w:sz w:val="18"/>
                <w:szCs w:val="18"/>
              </w:rPr>
              <w:t xml:space="preserve"> обеспечения санитарно-эпидемиологической безопасности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2022–2024</w:t>
            </w:r>
          </w:p>
          <w:p w:rsidR="002927A1" w:rsidRDefault="002927A1" w:rsidP="00A908B6">
            <w:pPr>
              <w:jc w:val="center"/>
              <w:rPr>
                <w:bCs/>
                <w:sz w:val="18"/>
                <w:szCs w:val="18"/>
              </w:rPr>
            </w:pPr>
            <w:proofErr w:type="gramStart"/>
            <w:r>
              <w:rPr>
                <w:bCs/>
                <w:color w:val="000000"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62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Местный бюджет</w:t>
            </w:r>
          </w:p>
          <w:p w:rsidR="002927A1" w:rsidRDefault="002927A1" w:rsidP="00A908B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Управление образования</w:t>
            </w:r>
          </w:p>
        </w:tc>
        <w:tc>
          <w:tcPr>
            <w:tcW w:w="1070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5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.0</w:t>
            </w:r>
          </w:p>
        </w:tc>
        <w:tc>
          <w:tcPr>
            <w:tcW w:w="1015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2927A1" w:rsidTr="002927A1"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7.10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ind w:right="127"/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2022–2024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color w:val="000000"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62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Местный бюджет</w:t>
            </w:r>
          </w:p>
          <w:p w:rsidR="002927A1" w:rsidRDefault="002927A1" w:rsidP="00A908B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Управление образования</w:t>
            </w:r>
          </w:p>
        </w:tc>
        <w:tc>
          <w:tcPr>
            <w:tcW w:w="1070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112,3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995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109,2</w:t>
            </w:r>
          </w:p>
        </w:tc>
        <w:tc>
          <w:tcPr>
            <w:tcW w:w="1015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109,2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</w:t>
            </w:r>
          </w:p>
        </w:tc>
        <w:tc>
          <w:tcPr>
            <w:tcW w:w="567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330,7</w:t>
            </w:r>
          </w:p>
        </w:tc>
      </w:tr>
      <w:tr w:rsidR="002927A1" w:rsidTr="002927A1">
        <w:trPr>
          <w:trHeight w:val="1790"/>
        </w:trPr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7.11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ind w:right="127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Субсидии местным бюджетам на реализацию мероприятий по модернизации школьных систем образования на 2022 год;</w:t>
            </w:r>
          </w:p>
          <w:p w:rsidR="002927A1" w:rsidRDefault="002927A1" w:rsidP="00A908B6">
            <w:pPr>
              <w:ind w:right="127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Субсидии местным бюджетам на реализацию мероприятий по модернизации школьных систем образования на 2022 год за счет местного бюджета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2022-2024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color w:val="000000"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62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Местный бюджет</w:t>
            </w:r>
          </w:p>
          <w:p w:rsidR="002927A1" w:rsidRDefault="002927A1" w:rsidP="00A908B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Управление образования</w:t>
            </w:r>
          </w:p>
        </w:tc>
        <w:tc>
          <w:tcPr>
            <w:tcW w:w="1070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23447,3</w:t>
            </w: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ФБ-67840,9</w:t>
            </w:r>
          </w:p>
          <w:p w:rsidR="002927A1" w:rsidRDefault="002927A1" w:rsidP="00A908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ОБ-18033,7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5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15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23447,3</w:t>
            </w:r>
          </w:p>
        </w:tc>
        <w:tc>
          <w:tcPr>
            <w:tcW w:w="567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ФБ-67840,9</w:t>
            </w:r>
          </w:p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ОБ-18033,7</w:t>
            </w:r>
          </w:p>
        </w:tc>
      </w:tr>
      <w:tr w:rsidR="002927A1" w:rsidTr="002927A1"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7.12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ind w:right="127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Субсидии местным бюджетам на обеспечение требований к антитеррористической защищенности объектов и территорий, прилегающих к зданиям государственных и муниципальных общеобразовательных организаций, на 2022 год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2022-2024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color w:val="000000"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62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Местный бюджет</w:t>
            </w:r>
          </w:p>
          <w:p w:rsidR="002927A1" w:rsidRDefault="002927A1" w:rsidP="00A908B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Управление образования</w:t>
            </w:r>
          </w:p>
        </w:tc>
        <w:tc>
          <w:tcPr>
            <w:tcW w:w="1070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39,0</w:t>
            </w: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1100,9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5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15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39,0</w:t>
            </w:r>
          </w:p>
        </w:tc>
        <w:tc>
          <w:tcPr>
            <w:tcW w:w="567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1100,9</w:t>
            </w:r>
          </w:p>
        </w:tc>
      </w:tr>
      <w:tr w:rsidR="002927A1" w:rsidTr="002927A1"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7.13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ind w:right="127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Субсидий местным бюджетам на благоустройство территорий, прилегающих к зданиям муниципальных общеобразовательных организаций, на 2022 год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2022-2024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color w:val="000000"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62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Местный бюджет</w:t>
            </w:r>
          </w:p>
          <w:p w:rsidR="002927A1" w:rsidRDefault="002927A1" w:rsidP="00A908B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Управление образования</w:t>
            </w:r>
          </w:p>
        </w:tc>
        <w:tc>
          <w:tcPr>
            <w:tcW w:w="1070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113,25</w:t>
            </w: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3776,3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5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15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113,</w:t>
            </w:r>
          </w:p>
        </w:tc>
        <w:tc>
          <w:tcPr>
            <w:tcW w:w="567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3776,3</w:t>
            </w:r>
          </w:p>
        </w:tc>
      </w:tr>
      <w:tr w:rsidR="002927A1" w:rsidTr="002927A1"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7.14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ind w:right="127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Проведение капитального ремонта зданий и сооружений муниципальных организаций дополнительного образования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2023-2024</w:t>
            </w:r>
          </w:p>
        </w:tc>
        <w:tc>
          <w:tcPr>
            <w:tcW w:w="1762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Местный бюджет</w:t>
            </w:r>
          </w:p>
          <w:p w:rsidR="002927A1" w:rsidRDefault="002927A1" w:rsidP="00A908B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Управление образования</w:t>
            </w:r>
          </w:p>
        </w:tc>
        <w:tc>
          <w:tcPr>
            <w:tcW w:w="1070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927A1" w:rsidRDefault="002927A1" w:rsidP="00A908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2927A1" w:rsidRDefault="002927A1" w:rsidP="00A908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5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2927A1" w:rsidRDefault="002927A1" w:rsidP="00A908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2927A1" w:rsidRDefault="002927A1" w:rsidP="00A908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927A1" w:rsidTr="002927A1"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ind w:right="127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Развитие системы оценки качества образования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2022–2024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color w:val="000000"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62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Местный бюджет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100" w:type="dxa"/>
              <w:right w:w="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70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55,3</w:t>
            </w:r>
          </w:p>
        </w:tc>
        <w:tc>
          <w:tcPr>
            <w:tcW w:w="995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128,9</w:t>
            </w:r>
          </w:p>
        </w:tc>
        <w:tc>
          <w:tcPr>
            <w:tcW w:w="1015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       45,36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    128,9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2927A1" w:rsidTr="002927A1"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8.1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widowControl w:val="0"/>
              <w:ind w:right="12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Оборудование пунктов проведения экзаменов государственной итоговой аттестации по образовательным программа среднего общего образования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2022–2024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color w:val="000000"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62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Местный бюджет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100" w:type="dxa"/>
              <w:right w:w="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70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45,3</w:t>
            </w:r>
          </w:p>
        </w:tc>
        <w:tc>
          <w:tcPr>
            <w:tcW w:w="995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128,9</w:t>
            </w:r>
          </w:p>
        </w:tc>
        <w:tc>
          <w:tcPr>
            <w:tcW w:w="1015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45,36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128,9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2927A1" w:rsidTr="002927A1"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8.2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ind w:right="12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Направление на курсы повышения квалификации педагогических работников, привлекаемых к проведению государственной итоговой аттестации по образовательным </w:t>
            </w:r>
            <w:r>
              <w:rPr>
                <w:color w:val="000000"/>
                <w:sz w:val="18"/>
                <w:szCs w:val="18"/>
              </w:rPr>
              <w:lastRenderedPageBreak/>
              <w:t>программам основного общего образования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2022–2024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color w:val="000000"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62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Местный бюджет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100" w:type="dxa"/>
              <w:right w:w="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70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5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927A1" w:rsidTr="002927A1"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8.4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ind w:right="12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проведение мониторинга исследования качества образования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2022–2024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color w:val="000000"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62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Местный бюджет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100" w:type="dxa"/>
              <w:right w:w="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70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5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927A1" w:rsidTr="002927A1"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8.5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ind w:right="12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проведение стартовой диагностики в 5 классов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2022–2024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color w:val="000000"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62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Местный бюджет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100" w:type="dxa"/>
              <w:right w:w="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70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5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927A1" w:rsidTr="002927A1">
        <w:trPr>
          <w:trHeight w:val="567"/>
        </w:trPr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8.6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Приобретение материалов для организации мониторинга индикативного </w:t>
            </w:r>
            <w:proofErr w:type="gramStart"/>
            <w:r>
              <w:rPr>
                <w:color w:val="000000"/>
                <w:sz w:val="18"/>
                <w:szCs w:val="18"/>
              </w:rPr>
              <w:t>достижения  учащихся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4 классов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2022–2024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color w:val="000000"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62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Местный бюджет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100" w:type="dxa"/>
              <w:right w:w="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70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  <w:p w:rsidR="002927A1" w:rsidRDefault="002927A1" w:rsidP="00A908B6">
            <w:pPr>
              <w:widowContro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widowContro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95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927A1" w:rsidTr="002927A1"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9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spacing w:line="276" w:lineRule="auto"/>
              <w:ind w:right="127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Организация питания учащихся, в том числе детей из малообеспеченных семей.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2022–2024</w:t>
            </w:r>
          </w:p>
          <w:p w:rsidR="002927A1" w:rsidRDefault="002927A1" w:rsidP="00A908B6">
            <w:pPr>
              <w:spacing w:line="276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color w:val="000000"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62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Местный бюджет</w:t>
            </w:r>
          </w:p>
          <w:p w:rsidR="002927A1" w:rsidRDefault="002927A1" w:rsidP="00A908B6">
            <w:pPr>
              <w:spacing w:line="276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100" w:type="dxa"/>
              <w:right w:w="0" w:type="dxa"/>
            </w:tcMar>
            <w:hideMark/>
          </w:tcPr>
          <w:p w:rsidR="002927A1" w:rsidRDefault="002927A1" w:rsidP="00A908B6">
            <w:pPr>
              <w:spacing w:line="276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70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spacing w:line="276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13698,74</w:t>
            </w: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spacing w:line="276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Ф-11299,6</w:t>
            </w:r>
          </w:p>
          <w:p w:rsidR="002927A1" w:rsidRDefault="002927A1" w:rsidP="00A908B6">
            <w:pPr>
              <w:spacing w:line="276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ОБ-6511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spacing w:line="276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15976,54</w:t>
            </w:r>
          </w:p>
        </w:tc>
        <w:tc>
          <w:tcPr>
            <w:tcW w:w="995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spacing w:line="276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Ф-12105,00</w:t>
            </w:r>
          </w:p>
          <w:p w:rsidR="002927A1" w:rsidRDefault="002927A1" w:rsidP="00A908B6">
            <w:pPr>
              <w:spacing w:line="276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ОБ-12403,1</w:t>
            </w:r>
          </w:p>
        </w:tc>
        <w:tc>
          <w:tcPr>
            <w:tcW w:w="1015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spacing w:line="276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13698,74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spacing w:line="276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Ф-11299,6</w:t>
            </w:r>
          </w:p>
          <w:p w:rsidR="002927A1" w:rsidRDefault="002927A1" w:rsidP="00A908B6">
            <w:pPr>
              <w:spacing w:line="276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ОБ-6511    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spacing w:line="276" w:lineRule="auto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41095,82    </w:t>
            </w:r>
          </w:p>
        </w:tc>
        <w:tc>
          <w:tcPr>
            <w:tcW w:w="567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spacing w:line="276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Ф-33938,8</w:t>
            </w:r>
          </w:p>
          <w:p w:rsidR="002927A1" w:rsidRDefault="002927A1" w:rsidP="00A908B6">
            <w:pPr>
              <w:spacing w:line="276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ОБ-19533</w:t>
            </w:r>
          </w:p>
        </w:tc>
      </w:tr>
      <w:tr w:rsidR="002927A1" w:rsidTr="002927A1"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9.1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Система </w:t>
            </w:r>
            <w:proofErr w:type="gramStart"/>
            <w:r>
              <w:rPr>
                <w:color w:val="000000"/>
                <w:sz w:val="18"/>
                <w:szCs w:val="18"/>
              </w:rPr>
              <w:t>ХАССП  в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 организации  питания  образовательных  организаций</w:t>
            </w:r>
            <w:r>
              <w:rPr>
                <w:color w:val="000000"/>
                <w:sz w:val="18"/>
                <w:szCs w:val="18"/>
                <w:u w:val="single"/>
              </w:rPr>
              <w:t xml:space="preserve"> 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2022–2024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color w:val="000000"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62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Местный бюджет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100" w:type="dxa"/>
              <w:right w:w="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37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47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927A1" w:rsidRDefault="002927A1" w:rsidP="00A908B6">
            <w:pPr>
              <w:rPr>
                <w:color w:val="000000"/>
                <w:sz w:val="18"/>
                <w:szCs w:val="18"/>
              </w:rPr>
            </w:pPr>
          </w:p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39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5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927A1" w:rsidTr="002927A1"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9.2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Финансово-экономическое обеспечение организации питания в образовательных учреждениях                                    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2022–2024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color w:val="000000"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62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Местный бюджет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100" w:type="dxa"/>
              <w:right w:w="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37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11405,5</w:t>
            </w:r>
          </w:p>
          <w:p w:rsidR="002927A1" w:rsidRDefault="002927A1" w:rsidP="00A908B6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47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927A1" w:rsidRDefault="002927A1" w:rsidP="00A908B6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39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12276,5</w:t>
            </w:r>
          </w:p>
        </w:tc>
        <w:tc>
          <w:tcPr>
            <w:tcW w:w="995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22682</w:t>
            </w:r>
          </w:p>
        </w:tc>
        <w:tc>
          <w:tcPr>
            <w:tcW w:w="567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927A1" w:rsidTr="002927A1"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9.3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питанием детей из малообеспеченных семей и детей с нарушениями здоровья, обучающихся в муниципальных общеобразовательных организациях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2022–2024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color w:val="000000"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62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Местный бюджет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100" w:type="dxa"/>
              <w:right w:w="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37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3000,0</w:t>
            </w:r>
          </w:p>
        </w:tc>
        <w:tc>
          <w:tcPr>
            <w:tcW w:w="1047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1500,9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39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3000,0</w:t>
            </w:r>
          </w:p>
        </w:tc>
        <w:tc>
          <w:tcPr>
            <w:tcW w:w="995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7447,4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3000,0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7447,4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9000,0</w:t>
            </w:r>
          </w:p>
        </w:tc>
        <w:tc>
          <w:tcPr>
            <w:tcW w:w="567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16395,7</w:t>
            </w:r>
          </w:p>
        </w:tc>
      </w:tr>
      <w:tr w:rsidR="002927A1" w:rsidTr="002927A1"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9.4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color w:val="000000"/>
                <w:sz w:val="18"/>
                <w:szCs w:val="18"/>
              </w:rPr>
              <w:t>обеспечение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молоком (молочной продукцией) обучающихся муниципальных общеобразовательных организаций по программам начального общего образования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2022–2024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color w:val="000000"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62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Местный бюджет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100" w:type="dxa"/>
              <w:right w:w="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37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685,44</w:t>
            </w:r>
          </w:p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1824,4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39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685,44</w:t>
            </w:r>
          </w:p>
        </w:tc>
        <w:tc>
          <w:tcPr>
            <w:tcW w:w="995" w:type="dxa"/>
            <w:gridSpan w:val="5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1737,9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685,44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1737,9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2056,32</w:t>
            </w:r>
          </w:p>
        </w:tc>
        <w:tc>
          <w:tcPr>
            <w:tcW w:w="567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5300,2</w:t>
            </w:r>
          </w:p>
        </w:tc>
      </w:tr>
      <w:tr w:rsidR="002927A1" w:rsidTr="002927A1"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9.5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Приобретение оборудования для пищеблоков муниципальных образовательных организаций, </w:t>
            </w:r>
            <w:r>
              <w:rPr>
                <w:color w:val="000000"/>
                <w:sz w:val="18"/>
                <w:szCs w:val="18"/>
              </w:rPr>
              <w:lastRenderedPageBreak/>
              <w:t>реализующих программы начального общего образования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2022–2024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color w:val="000000"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62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Местный бюджет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100" w:type="dxa"/>
              <w:right w:w="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37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047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39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5" w:type="dxa"/>
            <w:gridSpan w:val="5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2927A1" w:rsidTr="002927A1"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9.6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2022–2024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color w:val="000000"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62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Местный бюджет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100" w:type="dxa"/>
              <w:right w:w="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37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13,3</w:t>
            </w:r>
          </w:p>
        </w:tc>
        <w:tc>
          <w:tcPr>
            <w:tcW w:w="1047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Ф-11984,2</w:t>
            </w:r>
          </w:p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ОБ- 3186,7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39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14,6</w:t>
            </w:r>
          </w:p>
        </w:tc>
        <w:tc>
          <w:tcPr>
            <w:tcW w:w="995" w:type="dxa"/>
            <w:gridSpan w:val="5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Ф-12105,0</w:t>
            </w:r>
          </w:p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ОБ-3217,8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14,6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Ф-12105,3</w:t>
            </w:r>
          </w:p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ОБ-3217,9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42,5</w:t>
            </w:r>
          </w:p>
        </w:tc>
        <w:tc>
          <w:tcPr>
            <w:tcW w:w="567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ФБ-36194,8</w:t>
            </w:r>
          </w:p>
          <w:p w:rsidR="002927A1" w:rsidRDefault="002927A1" w:rsidP="00A908B6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ОБ-9622,5</w:t>
            </w:r>
          </w:p>
        </w:tc>
      </w:tr>
      <w:tr w:rsidR="002927A1" w:rsidTr="002927A1"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spacing w:line="276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10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2022–2024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color w:val="000000"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62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Местный бюджет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100" w:type="dxa"/>
              <w:right w:w="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37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widowControl w:val="0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23 376,4</w:t>
            </w:r>
          </w:p>
        </w:tc>
        <w:tc>
          <w:tcPr>
            <w:tcW w:w="1047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widowControl w:val="0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352,2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widowControl w:val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239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widowControl w:val="0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21756,32</w:t>
            </w:r>
          </w:p>
        </w:tc>
        <w:tc>
          <w:tcPr>
            <w:tcW w:w="995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widowControl w:val="0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352,2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widowControl w:val="0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7735,12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widowControl w:val="0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352,2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widowControl w:val="0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50867,84</w:t>
            </w:r>
          </w:p>
        </w:tc>
        <w:tc>
          <w:tcPr>
            <w:tcW w:w="567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widowControl w:val="0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1056,6</w:t>
            </w:r>
          </w:p>
        </w:tc>
      </w:tr>
      <w:tr w:rsidR="002927A1" w:rsidTr="002927A1"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10.1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Оплата услуг специалистов по организации физкультурно-оздоровительной и спортивно-массовой работы с детьми и подростками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2022–2024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color w:val="000000"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62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Местный бюджет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100" w:type="dxa"/>
              <w:right w:w="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37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047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352,2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39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995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352,2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352,2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567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1056,6</w:t>
            </w:r>
          </w:p>
        </w:tc>
      </w:tr>
      <w:tr w:rsidR="002927A1" w:rsidTr="002927A1"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10.2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Уплата налогов организаций (имущество, земельный, транспортный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2022–2024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color w:val="000000"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62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Местный бюджет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100" w:type="dxa"/>
              <w:right w:w="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37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39,4</w:t>
            </w:r>
          </w:p>
        </w:tc>
        <w:tc>
          <w:tcPr>
            <w:tcW w:w="1047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927A1" w:rsidRDefault="002927A1" w:rsidP="00A908B6">
            <w:pPr>
              <w:widowControl w:val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35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widowControl w:val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239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96,62</w:t>
            </w:r>
          </w:p>
        </w:tc>
        <w:tc>
          <w:tcPr>
            <w:tcW w:w="995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96,62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widowControl w:val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289,86</w:t>
            </w:r>
          </w:p>
        </w:tc>
        <w:tc>
          <w:tcPr>
            <w:tcW w:w="567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widowControl w:val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2927A1" w:rsidTr="002927A1"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10.3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Обеспечение деятельности дополнительного </w:t>
            </w:r>
            <w:proofErr w:type="gramStart"/>
            <w:r>
              <w:rPr>
                <w:color w:val="000000"/>
                <w:sz w:val="18"/>
                <w:szCs w:val="18"/>
              </w:rPr>
              <w:t>образования(</w:t>
            </w:r>
            <w:proofErr w:type="gramEnd"/>
            <w:r>
              <w:rPr>
                <w:color w:val="000000"/>
                <w:sz w:val="18"/>
                <w:szCs w:val="18"/>
              </w:rPr>
              <w:t>заработная плата, коммунальные услуги и другие вопросы )</w:t>
            </w:r>
          </w:p>
          <w:p w:rsidR="002927A1" w:rsidRDefault="002927A1" w:rsidP="00A908B6">
            <w:pPr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 другие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2022–2024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color w:val="000000"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62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Местный бюджет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100" w:type="dxa"/>
              <w:right w:w="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37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23257,0</w:t>
            </w:r>
          </w:p>
        </w:tc>
        <w:tc>
          <w:tcPr>
            <w:tcW w:w="1047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927A1" w:rsidRDefault="002927A1" w:rsidP="00A908B6">
            <w:pPr>
              <w:widowControl w:val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35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widowControl w:val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239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21579,7</w:t>
            </w:r>
          </w:p>
        </w:tc>
        <w:tc>
          <w:tcPr>
            <w:tcW w:w="995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7558,5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widowControl w:val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42930,6</w:t>
            </w:r>
          </w:p>
        </w:tc>
        <w:tc>
          <w:tcPr>
            <w:tcW w:w="567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widowControl w:val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2927A1" w:rsidTr="002927A1"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spacing w:line="276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11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Обеспечение деятельности общеобразовательных организаций (заработная плата, коммунальные услуги и другие </w:t>
            </w:r>
            <w:proofErr w:type="gramStart"/>
            <w:r>
              <w:rPr>
                <w:b/>
                <w:color w:val="000000"/>
                <w:sz w:val="18"/>
                <w:szCs w:val="18"/>
              </w:rPr>
              <w:t>вопросы )</w:t>
            </w:r>
            <w:proofErr w:type="gramEnd"/>
          </w:p>
          <w:p w:rsidR="002927A1" w:rsidRDefault="002927A1" w:rsidP="00A908B6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И другие 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2022–2024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color w:val="000000"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62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Местный бюджет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100" w:type="dxa"/>
              <w:right w:w="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37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2927A1" w:rsidRDefault="002927A1" w:rsidP="00A908B6">
            <w:pPr>
              <w:widowControl w:val="0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196018,17</w:t>
            </w:r>
          </w:p>
          <w:p w:rsidR="002927A1" w:rsidRDefault="002927A1" w:rsidP="00A908B6">
            <w:pPr>
              <w:widowControl w:val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widowControl w:val="0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204825,44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widowControl w:val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239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widowControl w:val="0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154599,79</w:t>
            </w:r>
          </w:p>
        </w:tc>
        <w:tc>
          <w:tcPr>
            <w:tcW w:w="995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widowControl w:val="0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206607,9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widowControl w:val="0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179571,62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widowControl w:val="0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206835,8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widowControl w:val="0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417139,69</w:t>
            </w:r>
          </w:p>
        </w:tc>
        <w:tc>
          <w:tcPr>
            <w:tcW w:w="567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widowControl w:val="0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618269,14</w:t>
            </w:r>
          </w:p>
        </w:tc>
      </w:tr>
      <w:tr w:rsidR="002927A1" w:rsidTr="002927A1"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11.1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Уплата налогов организаций (</w:t>
            </w:r>
            <w:proofErr w:type="gramStart"/>
            <w:r>
              <w:rPr>
                <w:color w:val="000000"/>
                <w:sz w:val="18"/>
                <w:szCs w:val="18"/>
              </w:rPr>
              <w:t>имущество ,земельный</w:t>
            </w:r>
            <w:proofErr w:type="gramEnd"/>
            <w:r>
              <w:rPr>
                <w:color w:val="000000"/>
                <w:sz w:val="18"/>
                <w:szCs w:val="18"/>
              </w:rPr>
              <w:t>, транспортный)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2022–2024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color w:val="000000"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62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Местный бюджет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100" w:type="dxa"/>
              <w:right w:w="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37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1618,2</w:t>
            </w:r>
          </w:p>
        </w:tc>
        <w:tc>
          <w:tcPr>
            <w:tcW w:w="1047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927A1" w:rsidRDefault="002927A1" w:rsidP="00A908B6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39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widowContro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1893,4</w:t>
            </w:r>
          </w:p>
        </w:tc>
        <w:tc>
          <w:tcPr>
            <w:tcW w:w="995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1893,4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540</w:t>
            </w:r>
          </w:p>
        </w:tc>
        <w:tc>
          <w:tcPr>
            <w:tcW w:w="567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widowControl w:val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2927A1" w:rsidTr="002927A1"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spacing w:line="276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12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Другие </w:t>
            </w:r>
            <w:proofErr w:type="gramStart"/>
            <w:r>
              <w:rPr>
                <w:b/>
                <w:color w:val="000000"/>
                <w:sz w:val="18"/>
                <w:szCs w:val="18"/>
              </w:rPr>
              <w:t>вопросы  в</w:t>
            </w:r>
            <w:proofErr w:type="gramEnd"/>
            <w:r>
              <w:rPr>
                <w:b/>
                <w:color w:val="000000"/>
                <w:sz w:val="18"/>
                <w:szCs w:val="18"/>
              </w:rPr>
              <w:t xml:space="preserve"> области  образования (аппарат )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2022–2024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color w:val="000000"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62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Местный бюджет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100" w:type="dxa"/>
              <w:right w:w="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widowControl w:val="0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25411,7</w:t>
            </w:r>
          </w:p>
        </w:tc>
        <w:tc>
          <w:tcPr>
            <w:tcW w:w="1063" w:type="dxa"/>
            <w:gridSpan w:val="6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927A1" w:rsidRDefault="002927A1" w:rsidP="00A908B6">
            <w:pPr>
              <w:widowControl w:val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35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widowControl w:val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239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widowControl w:val="0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26267,5</w:t>
            </w:r>
          </w:p>
        </w:tc>
        <w:tc>
          <w:tcPr>
            <w:tcW w:w="995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widowControl w:val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widowControl w:val="0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23101,4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widowControl w:val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widowControl w:val="0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73510,8</w:t>
            </w:r>
          </w:p>
        </w:tc>
        <w:tc>
          <w:tcPr>
            <w:tcW w:w="567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widowControl w:val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2927A1" w:rsidTr="002927A1"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12.1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Уплата налогов организаций (</w:t>
            </w:r>
            <w:proofErr w:type="gramStart"/>
            <w:r>
              <w:rPr>
                <w:color w:val="000000"/>
                <w:sz w:val="18"/>
                <w:szCs w:val="18"/>
              </w:rPr>
              <w:t>имущество ,земельный</w:t>
            </w:r>
            <w:proofErr w:type="gramEnd"/>
            <w:r>
              <w:rPr>
                <w:color w:val="000000"/>
                <w:sz w:val="18"/>
                <w:szCs w:val="18"/>
              </w:rPr>
              <w:t>, транспортный)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2022–2024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color w:val="000000"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62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Местный бюджет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100" w:type="dxa"/>
              <w:right w:w="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25,9</w:t>
            </w:r>
          </w:p>
        </w:tc>
        <w:tc>
          <w:tcPr>
            <w:tcW w:w="1063" w:type="dxa"/>
            <w:gridSpan w:val="6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927A1" w:rsidRDefault="002927A1" w:rsidP="00A908B6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39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54,3</w:t>
            </w:r>
          </w:p>
        </w:tc>
        <w:tc>
          <w:tcPr>
            <w:tcW w:w="995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54,3</w:t>
            </w: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134,5</w:t>
            </w:r>
          </w:p>
        </w:tc>
        <w:tc>
          <w:tcPr>
            <w:tcW w:w="567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widowControl w:val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2927A1" w:rsidTr="002927A1">
        <w:trPr>
          <w:trHeight w:val="2154"/>
        </w:trPr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spacing w:line="276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lastRenderedPageBreak/>
              <w:t>13</w:t>
            </w:r>
          </w:p>
          <w:p w:rsidR="002927A1" w:rsidRDefault="002927A1" w:rsidP="00A908B6">
            <w:pPr>
              <w:spacing w:line="276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2022–2024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color w:val="000000"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62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Местный бюджет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100" w:type="dxa"/>
              <w:right w:w="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2927A1" w:rsidRDefault="002927A1" w:rsidP="00A908B6">
            <w:pPr>
              <w:widowControl w:val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063" w:type="dxa"/>
            <w:gridSpan w:val="6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widowControl w:val="0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47,8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widowControl w:val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239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2927A1" w:rsidRDefault="002927A1" w:rsidP="00A908B6">
            <w:pPr>
              <w:widowControl w:val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995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widowControl w:val="0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48,2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2927A1" w:rsidRDefault="002927A1" w:rsidP="00A908B6">
            <w:pPr>
              <w:widowControl w:val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widowControl w:val="0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48,2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2927A1" w:rsidRDefault="002927A1" w:rsidP="00A908B6">
            <w:pPr>
              <w:widowControl w:val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widowControl w:val="0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144,2</w:t>
            </w:r>
          </w:p>
        </w:tc>
      </w:tr>
      <w:tr w:rsidR="002927A1" w:rsidTr="002927A1"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spacing w:line="276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14</w:t>
            </w: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Организация работы комиссии по делам несовершеннолетних и защите их прав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2022–2024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color w:val="000000"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62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Местный бюджет</w:t>
            </w:r>
          </w:p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100" w:type="dxa"/>
              <w:right w:w="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2927A1" w:rsidRDefault="002927A1" w:rsidP="00A908B6">
            <w:pPr>
              <w:widowControl w:val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063" w:type="dxa"/>
            <w:gridSpan w:val="6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widowControl w:val="0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708,6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widowControl w:val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239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2927A1" w:rsidRDefault="002927A1" w:rsidP="00A908B6">
            <w:pPr>
              <w:widowControl w:val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995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widowControl w:val="0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768,8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2927A1" w:rsidRDefault="002927A1" w:rsidP="00A908B6">
            <w:pPr>
              <w:widowControl w:val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widowControl w:val="0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768,8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2927A1" w:rsidRDefault="002927A1" w:rsidP="00A908B6">
            <w:pPr>
              <w:widowControl w:val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widowControl w:val="0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827,4</w:t>
            </w:r>
          </w:p>
        </w:tc>
      </w:tr>
      <w:tr w:rsidR="002927A1" w:rsidTr="002927A1">
        <w:trPr>
          <w:trHeight w:val="648"/>
        </w:trPr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27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927A1" w:rsidRDefault="002927A1" w:rsidP="00A9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62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Местный бюджет</w:t>
            </w:r>
          </w:p>
          <w:p w:rsidR="002927A1" w:rsidRDefault="002927A1" w:rsidP="00A9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Областной бюджет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100" w:type="dxa"/>
              <w:right w:w="0" w:type="dxa"/>
            </w:tcMar>
            <w:hideMark/>
          </w:tcPr>
          <w:p w:rsidR="002927A1" w:rsidRDefault="002927A1" w:rsidP="00A9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Управление образования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2927A1" w:rsidRDefault="002927A1" w:rsidP="00A9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282351,3</w:t>
            </w:r>
          </w:p>
        </w:tc>
        <w:tc>
          <w:tcPr>
            <w:tcW w:w="1063" w:type="dxa"/>
            <w:gridSpan w:val="6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ФБ-98977,9</w:t>
            </w:r>
          </w:p>
          <w:p w:rsidR="002927A1" w:rsidRDefault="002927A1" w:rsidP="00A9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ОБ-241366,2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39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223828,7</w:t>
            </w:r>
          </w:p>
        </w:tc>
        <w:tc>
          <w:tcPr>
            <w:tcW w:w="995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ФБ-32481,5</w:t>
            </w:r>
          </w:p>
          <w:p w:rsidR="002927A1" w:rsidRDefault="002927A1" w:rsidP="00A9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ОБ-227712,2</w:t>
            </w:r>
          </w:p>
          <w:p w:rsidR="002927A1" w:rsidRDefault="002927A1" w:rsidP="00A908B6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2927A1" w:rsidRDefault="002927A1" w:rsidP="00A9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224887,79</w:t>
            </w:r>
          </w:p>
          <w:p w:rsidR="002927A1" w:rsidRDefault="002927A1" w:rsidP="00A9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927A1" w:rsidRDefault="002927A1" w:rsidP="00A9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ФБ-32295,4</w:t>
            </w:r>
          </w:p>
          <w:p w:rsidR="002927A1" w:rsidRDefault="002927A1" w:rsidP="00A9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ОБ-227199,7</w:t>
            </w:r>
          </w:p>
          <w:p w:rsidR="002927A1" w:rsidRDefault="002927A1" w:rsidP="00A9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927A1" w:rsidRDefault="002927A1" w:rsidP="00A9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731067,79</w:t>
            </w:r>
          </w:p>
        </w:tc>
        <w:tc>
          <w:tcPr>
            <w:tcW w:w="567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2927A1" w:rsidRDefault="002927A1" w:rsidP="00A908B6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ФБ-163754,8</w:t>
            </w:r>
          </w:p>
          <w:p w:rsidR="002927A1" w:rsidRDefault="002927A1" w:rsidP="00A908B6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ОБ-696278,1</w:t>
            </w:r>
          </w:p>
        </w:tc>
      </w:tr>
      <w:bookmarkEnd w:id="0"/>
    </w:tbl>
    <w:p w:rsidR="007F0F43" w:rsidRDefault="007F0F43"/>
    <w:sectPr w:rsidR="007F0F43" w:rsidSect="002927A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EB4"/>
    <w:rsid w:val="002927A1"/>
    <w:rsid w:val="007F0F43"/>
    <w:rsid w:val="0088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BD192E-6F04-4B09-93F8-D1AFA68DA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27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927A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2927A1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2927A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2927A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semiHidden/>
    <w:unhideWhenUsed/>
    <w:qFormat/>
    <w:rsid w:val="002927A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2927A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27A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2927A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2927A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rsid w:val="002927A1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2927A1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2927A1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ru-RU"/>
    </w:rPr>
  </w:style>
  <w:style w:type="character" w:styleId="a3">
    <w:name w:val="Hyperlink"/>
    <w:semiHidden/>
    <w:unhideWhenUsed/>
    <w:rsid w:val="002927A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927A1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2927A1"/>
    <w:pPr>
      <w:spacing w:before="100" w:beforeAutospacing="1" w:after="100" w:afterAutospacing="1"/>
    </w:pPr>
    <w:rPr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2927A1"/>
    <w:pPr>
      <w:tabs>
        <w:tab w:val="center" w:pos="4677"/>
        <w:tab w:val="right" w:pos="9355"/>
      </w:tabs>
    </w:pPr>
    <w:rPr>
      <w:rFonts w:ascii="Arial" w:eastAsia="Arial" w:hAnsi="Arial"/>
      <w:lang w:val="x-none" w:eastAsia="x-none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2927A1"/>
    <w:rPr>
      <w:rFonts w:ascii="Arial" w:eastAsia="Arial" w:hAnsi="Arial" w:cs="Times New Roman"/>
      <w:sz w:val="20"/>
      <w:szCs w:val="20"/>
      <w:lang w:val="x-none" w:eastAsia="x-none"/>
    </w:rPr>
  </w:style>
  <w:style w:type="paragraph" w:styleId="a8">
    <w:name w:val="footer"/>
    <w:basedOn w:val="a"/>
    <w:link w:val="a9"/>
    <w:uiPriority w:val="99"/>
    <w:semiHidden/>
    <w:unhideWhenUsed/>
    <w:rsid w:val="002927A1"/>
    <w:pPr>
      <w:tabs>
        <w:tab w:val="center" w:pos="4677"/>
        <w:tab w:val="right" w:pos="9355"/>
      </w:tabs>
    </w:pPr>
    <w:rPr>
      <w:rFonts w:ascii="Arial" w:eastAsia="Arial" w:hAnsi="Arial"/>
      <w:lang w:val="x-none" w:eastAsia="x-none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2927A1"/>
    <w:rPr>
      <w:rFonts w:ascii="Arial" w:eastAsia="Arial" w:hAnsi="Arial" w:cs="Times New Roman"/>
      <w:sz w:val="20"/>
      <w:szCs w:val="20"/>
      <w:lang w:val="x-none" w:eastAsia="x-none"/>
    </w:rPr>
  </w:style>
  <w:style w:type="paragraph" w:styleId="aa">
    <w:name w:val="Body Text"/>
    <w:basedOn w:val="a"/>
    <w:link w:val="ab"/>
    <w:uiPriority w:val="99"/>
    <w:semiHidden/>
    <w:unhideWhenUsed/>
    <w:rsid w:val="002927A1"/>
    <w:pPr>
      <w:overflowPunct w:val="0"/>
      <w:autoSpaceDE w:val="0"/>
      <w:autoSpaceDN w:val="0"/>
      <w:adjustRightInd w:val="0"/>
      <w:jc w:val="center"/>
    </w:pPr>
    <w:rPr>
      <w:rFonts w:ascii="Arial" w:eastAsia="Arial" w:hAnsi="Arial" w:cs="Arial"/>
      <w:b/>
      <w:bCs/>
      <w:sz w:val="28"/>
      <w:szCs w:val="28"/>
    </w:rPr>
  </w:style>
  <w:style w:type="character" w:customStyle="1" w:styleId="ab">
    <w:name w:val="Основной текст Знак"/>
    <w:basedOn w:val="a0"/>
    <w:link w:val="aa"/>
    <w:uiPriority w:val="99"/>
    <w:semiHidden/>
    <w:rsid w:val="002927A1"/>
    <w:rPr>
      <w:rFonts w:ascii="Arial" w:eastAsia="Arial" w:hAnsi="Arial" w:cs="Arial"/>
      <w:b/>
      <w:bCs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2927A1"/>
    <w:pPr>
      <w:overflowPunct w:val="0"/>
      <w:autoSpaceDE w:val="0"/>
      <w:autoSpaceDN w:val="0"/>
      <w:adjustRightInd w:val="0"/>
      <w:ind w:right="1"/>
      <w:jc w:val="both"/>
    </w:pPr>
    <w:rPr>
      <w:rFonts w:ascii="Calibri" w:eastAsia="Calibri" w:hAnsi="Calibri"/>
      <w:sz w:val="26"/>
      <w:szCs w:val="26"/>
      <w:lang w:val="x-none" w:eastAsia="x-none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2927A1"/>
    <w:rPr>
      <w:rFonts w:ascii="Calibri" w:eastAsia="Calibri" w:hAnsi="Calibri" w:cs="Times New Roman"/>
      <w:sz w:val="26"/>
      <w:szCs w:val="26"/>
      <w:lang w:val="x-none" w:eastAsia="x-none"/>
    </w:rPr>
  </w:style>
  <w:style w:type="paragraph" w:styleId="23">
    <w:name w:val="Body Text Indent 2"/>
    <w:basedOn w:val="a"/>
    <w:link w:val="24"/>
    <w:uiPriority w:val="99"/>
    <w:semiHidden/>
    <w:unhideWhenUsed/>
    <w:rsid w:val="002927A1"/>
    <w:pPr>
      <w:spacing w:after="120" w:line="480" w:lineRule="auto"/>
      <w:ind w:left="283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2927A1"/>
    <w:rPr>
      <w:rFonts w:ascii="Calibri" w:eastAsia="Calibri" w:hAnsi="Calibri" w:cs="Times New Roman"/>
      <w:lang w:val="x-none"/>
    </w:rPr>
  </w:style>
  <w:style w:type="paragraph" w:styleId="ac">
    <w:name w:val="Balloon Text"/>
    <w:basedOn w:val="a"/>
    <w:link w:val="ad"/>
    <w:uiPriority w:val="99"/>
    <w:semiHidden/>
    <w:unhideWhenUsed/>
    <w:rsid w:val="002927A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927A1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99"/>
    <w:qFormat/>
    <w:rsid w:val="002927A1"/>
    <w:pPr>
      <w:spacing w:after="160" w:line="25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2927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927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0">
    <w:name w:val="consplustitle"/>
    <w:basedOn w:val="a"/>
    <w:uiPriority w:val="99"/>
    <w:rsid w:val="002927A1"/>
    <w:pPr>
      <w:spacing w:before="100" w:beforeAutospacing="1" w:after="100" w:afterAutospacing="1"/>
    </w:pPr>
    <w:rPr>
      <w:sz w:val="24"/>
      <w:szCs w:val="24"/>
    </w:rPr>
  </w:style>
  <w:style w:type="paragraph" w:customStyle="1" w:styleId="af">
    <w:name w:val="Знак"/>
    <w:basedOn w:val="a"/>
    <w:uiPriority w:val="99"/>
    <w:rsid w:val="002927A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0">
    <w:name w:val="Стиль"/>
    <w:uiPriority w:val="99"/>
    <w:rsid w:val="002927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2927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1"/>
    <w:basedOn w:val="a"/>
    <w:uiPriority w:val="99"/>
    <w:rsid w:val="002927A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Обычный1"/>
    <w:uiPriority w:val="99"/>
    <w:rsid w:val="002927A1"/>
    <w:pPr>
      <w:spacing w:after="0" w:line="276" w:lineRule="auto"/>
    </w:pPr>
    <w:rPr>
      <w:rFonts w:ascii="Arial" w:eastAsia="Times New Roman" w:hAnsi="Arial" w:cs="Arial"/>
      <w:color w:val="000000"/>
      <w:lang w:eastAsia="ru-RU"/>
    </w:rPr>
  </w:style>
  <w:style w:type="character" w:customStyle="1" w:styleId="25">
    <w:name w:val="Основной текст (2)_"/>
    <w:link w:val="26"/>
    <w:locked/>
    <w:rsid w:val="002927A1"/>
    <w:rPr>
      <w:sz w:val="28"/>
      <w:szCs w:val="28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2927A1"/>
    <w:pPr>
      <w:widowControl w:val="0"/>
      <w:shd w:val="clear" w:color="auto" w:fill="FFFFFF"/>
      <w:spacing w:line="322" w:lineRule="exact"/>
      <w:ind w:firstLine="38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f1">
    <w:name w:val="Title"/>
    <w:basedOn w:val="a"/>
    <w:next w:val="a"/>
    <w:link w:val="af2"/>
    <w:uiPriority w:val="99"/>
    <w:qFormat/>
    <w:rsid w:val="002927A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2">
    <w:name w:val="Название Знак"/>
    <w:basedOn w:val="a0"/>
    <w:link w:val="af1"/>
    <w:uiPriority w:val="99"/>
    <w:rsid w:val="002927A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f3">
    <w:name w:val="Subtitle"/>
    <w:basedOn w:val="a"/>
    <w:next w:val="a"/>
    <w:link w:val="af4"/>
    <w:qFormat/>
    <w:rsid w:val="002927A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4">
    <w:name w:val="Подзаголовок Знак"/>
    <w:basedOn w:val="a0"/>
    <w:link w:val="af3"/>
    <w:rsid w:val="002927A1"/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BodyText2Char">
    <w:name w:val="Body Text 2 Char"/>
    <w:uiPriority w:val="99"/>
    <w:semiHidden/>
    <w:locked/>
    <w:rsid w:val="002927A1"/>
    <w:rPr>
      <w:lang w:eastAsia="en-US"/>
    </w:rPr>
  </w:style>
  <w:style w:type="table" w:styleId="af5">
    <w:name w:val="Table Grid"/>
    <w:basedOn w:val="a1"/>
    <w:rsid w:val="002927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rsid w:val="002927A1"/>
    <w:pPr>
      <w:spacing w:after="0" w:line="276" w:lineRule="auto"/>
    </w:pPr>
    <w:rPr>
      <w:rFonts w:ascii="Arial" w:eastAsia="Times New Roman" w:hAnsi="Arial" w:cs="Arial"/>
      <w:color w:val="00000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Стиль4"/>
    <w:basedOn w:val="TableNormal1"/>
    <w:rsid w:val="002927A1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">
    <w:name w:val="Стиль3"/>
    <w:basedOn w:val="TableNormal1"/>
    <w:rsid w:val="002927A1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7">
    <w:name w:val="Стиль2"/>
    <w:basedOn w:val="TableNormal1"/>
    <w:rsid w:val="002927A1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">
    <w:name w:val="Стиль1"/>
    <w:basedOn w:val="TableNormal1"/>
    <w:rsid w:val="002927A1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">
    <w:name w:val="Сетка таблицы1"/>
    <w:basedOn w:val="a1"/>
    <w:uiPriority w:val="59"/>
    <w:rsid w:val="002927A1"/>
    <w:pPr>
      <w:spacing w:after="0" w:line="276" w:lineRule="auto"/>
    </w:pPr>
    <w:rPr>
      <w:rFonts w:ascii="Arial" w:eastAsia="Arial" w:hAnsi="Arial" w:cs="Arial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236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3934</Words>
  <Characters>22428</Characters>
  <Application>Microsoft Office Word</Application>
  <DocSecurity>0</DocSecurity>
  <Lines>186</Lines>
  <Paragraphs>52</Paragraphs>
  <ScaleCrop>false</ScaleCrop>
  <Company/>
  <LinksUpToDate>false</LinksUpToDate>
  <CharactersWithSpaces>26310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user47</dc:creator>
  <cp:keywords/>
  <dc:description/>
  <cp:lastModifiedBy>user47</cp:lastModifiedBy>
  <cp:revision>3</cp:revision>
  <dcterms:created xsi:type="dcterms:W3CDTF">2023-07-20T05:19:00Z</dcterms:created>
  <dcterms:modified xsi:type="dcterms:W3CDTF">2023-07-20T05:20:00Z</dcterms:modified>
</cp:coreProperties>
</file>