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Итоги рабочей группы Координационного Совета </w:t>
      </w:r>
    </w:p>
    <w:p w:rsidR="00DC2E77" w:rsidRPr="00DC2E77" w:rsidRDefault="00DC2E77" w:rsidP="00DC2E77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E77">
        <w:rPr>
          <w:rFonts w:ascii="Times New Roman" w:hAnsi="Times New Roman" w:cs="Times New Roman"/>
          <w:b/>
          <w:sz w:val="28"/>
          <w:szCs w:val="28"/>
        </w:rPr>
        <w:t xml:space="preserve">по состоянию на 01 </w:t>
      </w:r>
      <w:r w:rsidR="00A50BBC">
        <w:rPr>
          <w:rFonts w:ascii="Times New Roman" w:hAnsi="Times New Roman" w:cs="Times New Roman"/>
          <w:b/>
          <w:sz w:val="28"/>
          <w:szCs w:val="28"/>
        </w:rPr>
        <w:t>ию</w:t>
      </w:r>
      <w:r w:rsidRPr="00DC2E77">
        <w:rPr>
          <w:rFonts w:ascii="Times New Roman" w:hAnsi="Times New Roman" w:cs="Times New Roman"/>
          <w:b/>
          <w:sz w:val="28"/>
          <w:szCs w:val="28"/>
        </w:rPr>
        <w:t>ля 202</w:t>
      </w:r>
      <w:r w:rsidR="00CF5357">
        <w:rPr>
          <w:rFonts w:ascii="Times New Roman" w:hAnsi="Times New Roman" w:cs="Times New Roman"/>
          <w:b/>
          <w:sz w:val="28"/>
          <w:szCs w:val="28"/>
        </w:rPr>
        <w:t>3</w:t>
      </w:r>
      <w:r w:rsidRPr="00DC2E7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A5B5E" w:rsidRDefault="009A5B5E" w:rsidP="0025393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50BBC">
        <w:rPr>
          <w:rFonts w:ascii="Times New Roman" w:hAnsi="Times New Roman" w:cs="Times New Roman"/>
          <w:sz w:val="28"/>
          <w:szCs w:val="28"/>
        </w:rPr>
        <w:t>1 полугодие</w:t>
      </w:r>
      <w:r w:rsidR="006417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F53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9024D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="009054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90547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рабочей группы Координационного Совета по </w:t>
      </w:r>
      <w:r>
        <w:rPr>
          <w:rFonts w:ascii="Times New Roman" w:hAnsi="Times New Roman" w:cs="Times New Roman"/>
          <w:color w:val="000000"/>
          <w:sz w:val="28"/>
          <w:szCs w:val="28"/>
        </w:rPr>
        <w:t>обеспечению полноты и своевременности поступления налогов и сборов в местный, областной бюджеты, страховых взносов в государственные внебюджетные фонды, координации действий по работе с предприятиями района, имеющими неудовлетворительные экономические показатели, выработки механизмов, препятствующих рейдерскому захвату предприятий и организации всех форм собственности на территории Варненского муниципального района, исполнение трудового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законодательства в части своевременности и полноты выплаты заработной платы, проведение мероприятий, направленных на пресечение и выявление нарушений в сфере налогового законодательства и другие вопросы, способствующие увеличению доходной части консолидированного бюджета Варненского муниципального района.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 w:rsidR="006417A9">
        <w:rPr>
          <w:rFonts w:ascii="Times New Roman" w:hAnsi="Times New Roman" w:cs="Times New Roman"/>
          <w:sz w:val="28"/>
          <w:szCs w:val="28"/>
        </w:rPr>
        <w:t>Рассмотрено, п</w:t>
      </w:r>
      <w:r>
        <w:rPr>
          <w:rFonts w:ascii="Times New Roman" w:hAnsi="Times New Roman" w:cs="Times New Roman"/>
          <w:sz w:val="28"/>
          <w:szCs w:val="28"/>
        </w:rPr>
        <w:t xml:space="preserve">риглашено и заслушано </w:t>
      </w:r>
      <w:r w:rsidR="00A50BB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недоимщик</w:t>
      </w:r>
      <w:r w:rsidR="00A50BB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из которых </w:t>
      </w:r>
      <w:r w:rsidR="00A50BB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предприятий и </w:t>
      </w:r>
      <w:r w:rsidR="00A50BBC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C2E77">
        <w:rPr>
          <w:rFonts w:ascii="Times New Roman" w:hAnsi="Times New Roman" w:cs="Times New Roman"/>
          <w:sz w:val="28"/>
          <w:szCs w:val="28"/>
        </w:rPr>
        <w:t xml:space="preserve"> и </w:t>
      </w:r>
      <w:r w:rsidR="00A50BBC">
        <w:rPr>
          <w:rFonts w:ascii="Times New Roman" w:hAnsi="Times New Roman" w:cs="Times New Roman"/>
          <w:sz w:val="28"/>
          <w:szCs w:val="28"/>
        </w:rPr>
        <w:t>6</w:t>
      </w:r>
      <w:r w:rsidR="00DC2E77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A50BBC">
        <w:rPr>
          <w:rFonts w:ascii="Times New Roman" w:hAnsi="Times New Roman" w:cs="Times New Roman"/>
          <w:sz w:val="28"/>
          <w:szCs w:val="28"/>
        </w:rPr>
        <w:t>ей</w:t>
      </w:r>
      <w:r w:rsidR="00DC2E77">
        <w:rPr>
          <w:rFonts w:ascii="Times New Roman" w:hAnsi="Times New Roman" w:cs="Times New Roman"/>
          <w:sz w:val="28"/>
          <w:szCs w:val="28"/>
        </w:rPr>
        <w:t xml:space="preserve"> крестьянского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Общая сумма недоимки по рассмотренным должникам составила </w:t>
      </w:r>
      <w:r w:rsidR="00A50BBC">
        <w:rPr>
          <w:rFonts w:ascii="Times New Roman" w:hAnsi="Times New Roman" w:cs="Times New Roman"/>
          <w:sz w:val="28"/>
          <w:szCs w:val="28"/>
        </w:rPr>
        <w:t>11 854,98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 том числе перед бюджетами: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местным — </w:t>
      </w:r>
      <w:r w:rsidR="00A50BBC">
        <w:rPr>
          <w:rFonts w:ascii="Times New Roman" w:hAnsi="Times New Roman" w:cs="Times New Roman"/>
          <w:sz w:val="28"/>
          <w:szCs w:val="28"/>
        </w:rPr>
        <w:t>5 235,45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A50BBC">
        <w:rPr>
          <w:rFonts w:ascii="Times New Roman" w:hAnsi="Times New Roman" w:cs="Times New Roman"/>
          <w:sz w:val="28"/>
          <w:szCs w:val="28"/>
        </w:rPr>
        <w:t>3 353,42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внебюджетные фонды — </w:t>
      </w:r>
      <w:r w:rsidR="00D96C5E">
        <w:rPr>
          <w:rFonts w:ascii="Times New Roman" w:hAnsi="Times New Roman" w:cs="Times New Roman"/>
          <w:sz w:val="28"/>
          <w:szCs w:val="28"/>
        </w:rPr>
        <w:t>3</w:t>
      </w:r>
      <w:r w:rsidR="00DC2E77">
        <w:rPr>
          <w:rFonts w:ascii="Times New Roman" w:hAnsi="Times New Roman" w:cs="Times New Roman"/>
          <w:sz w:val="28"/>
          <w:szCs w:val="28"/>
        </w:rPr>
        <w:t> </w:t>
      </w:r>
      <w:r w:rsidR="00905471">
        <w:rPr>
          <w:rFonts w:ascii="Times New Roman" w:hAnsi="Times New Roman" w:cs="Times New Roman"/>
          <w:sz w:val="28"/>
          <w:szCs w:val="28"/>
        </w:rPr>
        <w:t>266</w:t>
      </w:r>
      <w:r w:rsidR="00DC2E77">
        <w:rPr>
          <w:rFonts w:ascii="Times New Roman" w:hAnsi="Times New Roman" w:cs="Times New Roman"/>
          <w:sz w:val="28"/>
          <w:szCs w:val="28"/>
        </w:rPr>
        <w:t>,</w:t>
      </w:r>
      <w:r w:rsidR="0090547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5B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проведенных мероприятий дополнительно поступило в бюджеты всех уровней </w:t>
      </w:r>
      <w:r w:rsidR="00A50BBC">
        <w:rPr>
          <w:rFonts w:ascii="Times New Roman" w:hAnsi="Times New Roman" w:cs="Times New Roman"/>
          <w:sz w:val="28"/>
          <w:szCs w:val="28"/>
        </w:rPr>
        <w:t>1 223,74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9A5B5E" w:rsidRDefault="009A5B5E" w:rsidP="009A5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местный — </w:t>
      </w:r>
      <w:r w:rsidR="00A50BBC">
        <w:rPr>
          <w:rFonts w:ascii="Times New Roman" w:hAnsi="Times New Roman" w:cs="Times New Roman"/>
          <w:sz w:val="28"/>
          <w:szCs w:val="28"/>
        </w:rPr>
        <w:t>1 223,74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6C5E">
        <w:rPr>
          <w:rFonts w:ascii="Times New Roman" w:hAnsi="Times New Roman" w:cs="Times New Roman"/>
          <w:sz w:val="28"/>
          <w:szCs w:val="28"/>
        </w:rPr>
        <w:t>.</w:t>
      </w:r>
    </w:p>
    <w:p w:rsidR="009A5B5E" w:rsidRPr="009A5B5E" w:rsidRDefault="009A5B5E" w:rsidP="009A5B5E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sectPr w:rsidR="009A5B5E" w:rsidRPr="009A5B5E" w:rsidSect="00CF53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>
    <w:useFELayout/>
  </w:compat>
  <w:rsids>
    <w:rsidRoot w:val="009A5B5E"/>
    <w:rsid w:val="00253937"/>
    <w:rsid w:val="006417A9"/>
    <w:rsid w:val="007144DD"/>
    <w:rsid w:val="0077310D"/>
    <w:rsid w:val="009024D1"/>
    <w:rsid w:val="00905471"/>
    <w:rsid w:val="009A5B5E"/>
    <w:rsid w:val="00A05CBA"/>
    <w:rsid w:val="00A50BBC"/>
    <w:rsid w:val="00B228A0"/>
    <w:rsid w:val="00C22229"/>
    <w:rsid w:val="00CF5357"/>
    <w:rsid w:val="00D96C5E"/>
    <w:rsid w:val="00DC2E77"/>
    <w:rsid w:val="00EC3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B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oper</cp:lastModifiedBy>
  <cp:revision>9</cp:revision>
  <cp:lastPrinted>2024-02-16T10:03:00Z</cp:lastPrinted>
  <dcterms:created xsi:type="dcterms:W3CDTF">2021-01-20T07:02:00Z</dcterms:created>
  <dcterms:modified xsi:type="dcterms:W3CDTF">2024-02-16T10:11:00Z</dcterms:modified>
</cp:coreProperties>
</file>