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92" w:rsidRDefault="000C6292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0C2F8B" w:rsidRPr="000C2F8B">
        <w:rPr>
          <w:rFonts w:ascii="Times New Roman" w:eastAsia="Times New Roman" w:hAnsi="Times New Roman" w:cs="Times New Roman"/>
          <w:b/>
          <w:sz w:val="24"/>
          <w:szCs w:val="24"/>
        </w:rPr>
        <w:t>КРАСНООКТЯБРЬСКОГО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776080" w:rsidP="0077608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 05.12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2023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bookmarkStart w:id="2" w:name="_GoBack"/>
      <w:bookmarkEnd w:id="0"/>
      <w:bookmarkEnd w:id="2"/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8D2995" w:rsidRPr="008D2995">
        <w:rPr>
          <w:rFonts w:ascii="Times New Roman" w:hAnsi="Times New Roman"/>
          <w:b/>
          <w:sz w:val="24"/>
          <w:szCs w:val="24"/>
        </w:rPr>
        <w:t>Краснооктябрьского</w:t>
      </w:r>
      <w:r w:rsidR="008D2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8D2995" w:rsidRPr="008D2995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4A0EA3">
        <w:rPr>
          <w:rFonts w:ascii="Times New Roman" w:hAnsi="Times New Roman" w:cs="Times New Roman"/>
          <w:sz w:val="24"/>
          <w:szCs w:val="24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6F03D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B22530" w:rsidRPr="00B22530" w:rsidRDefault="00D86391" w:rsidP="00B22530">
      <w:pPr>
        <w:pStyle w:val="ConsPlusCell"/>
        <w:jc w:val="left"/>
        <w:rPr>
          <w:rFonts w:ascii="Times New Roman" w:hAnsi="Times New Roman" w:cs="Times New Roman"/>
        </w:rPr>
      </w:pPr>
      <w:r w:rsidRPr="00B22530">
        <w:t xml:space="preserve">Глава </w:t>
      </w:r>
      <w:r w:rsidR="00B22530" w:rsidRPr="00B22530">
        <w:rPr>
          <w:rFonts w:ascii="Times New Roman" w:hAnsi="Times New Roman" w:cs="Times New Roman"/>
        </w:rPr>
        <w:t>Краснооктябрьского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4A0EA3">
        <w:rPr>
          <w:sz w:val="24"/>
          <w:szCs w:val="24"/>
        </w:rPr>
        <w:t>Майоров А.М.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6B3F0B">
      <w:pPr>
        <w:pStyle w:val="ab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7F703A" w:rsidP="006B3F0B">
      <w:pPr>
        <w:pStyle w:val="ab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4A0EA3" w:rsidP="006B3F0B">
      <w:pPr>
        <w:pStyle w:val="ab"/>
        <w:rPr>
          <w:rStyle w:val="ad"/>
          <w:b w:val="0"/>
          <w:color w:val="auto"/>
          <w:sz w:val="22"/>
          <w:szCs w:val="22"/>
        </w:rPr>
      </w:pPr>
      <w:r>
        <w:t>Краснооктябрьского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6B3F0B">
      <w:pPr>
        <w:pStyle w:val="ab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6B3F0B">
      <w:pPr>
        <w:pStyle w:val="ab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6B3F0B">
      <w:pPr>
        <w:pStyle w:val="ab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 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  </w:t>
      </w:r>
      <w:r w:rsidR="006F03D3">
        <w:rPr>
          <w:rStyle w:val="ad"/>
          <w:b w:val="0"/>
          <w:color w:val="auto"/>
          <w:sz w:val="22"/>
          <w:szCs w:val="22"/>
        </w:rPr>
        <w:t>05.12.2023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6F03D3">
        <w:rPr>
          <w:rStyle w:val="ad"/>
          <w:b w:val="0"/>
          <w:color w:val="auto"/>
          <w:sz w:val="22"/>
          <w:szCs w:val="22"/>
        </w:rPr>
        <w:t>29</w:t>
      </w:r>
    </w:p>
    <w:p w:rsidR="00CC1569" w:rsidRDefault="00CC1569" w:rsidP="006B3F0B">
      <w:pPr>
        <w:pStyle w:val="ab"/>
      </w:pPr>
    </w:p>
    <w:p w:rsidR="00021341" w:rsidRPr="00CC1569" w:rsidRDefault="00021341" w:rsidP="006B3F0B">
      <w:pPr>
        <w:pStyle w:val="ab"/>
      </w:pPr>
    </w:p>
    <w:p w:rsidR="00CC1569" w:rsidRPr="006B3F0B" w:rsidRDefault="00CC1569" w:rsidP="006B3F0B">
      <w:pPr>
        <w:pStyle w:val="ab"/>
        <w:jc w:val="center"/>
        <w:rPr>
          <w:b/>
        </w:rPr>
      </w:pPr>
      <w:bookmarkStart w:id="3" w:name="sub_1004"/>
      <w:r w:rsidRPr="006B3F0B">
        <w:rPr>
          <w:b/>
        </w:rPr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4A0EA3" w:rsidRPr="004A0EA3">
        <w:rPr>
          <w:rFonts w:ascii="Times New Roman" w:hAnsi="Times New Roman"/>
          <w:b/>
          <w:sz w:val="24"/>
          <w:szCs w:val="24"/>
        </w:rPr>
        <w:t>Краснооктябрьского</w:t>
      </w:r>
      <w:r w:rsidR="004A0EA3">
        <w:rPr>
          <w:rFonts w:ascii="Times New Roman" w:hAnsi="Times New Roman"/>
          <w:sz w:val="24"/>
          <w:szCs w:val="24"/>
        </w:rPr>
        <w:t xml:space="preserve">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6B3F0B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7D07EF">
            <w:pPr>
              <w:pStyle w:val="ab"/>
              <w:jc w:val="both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r w:rsidR="004A0EA3">
              <w:t>Краснооктябрьского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9A4418">
            <w:pPr>
              <w:pStyle w:val="ab"/>
              <w:jc w:val="left"/>
            </w:pPr>
            <w:r w:rsidRPr="00E12E54">
              <w:t>Ответственный</w:t>
            </w:r>
          </w:p>
          <w:p w:rsidR="00C57352" w:rsidRPr="00E12E54" w:rsidRDefault="00C57352" w:rsidP="009A4418">
            <w:pPr>
              <w:pStyle w:val="ab"/>
              <w:jc w:val="left"/>
            </w:pPr>
            <w:r w:rsidRPr="00E12E54">
              <w:t>исполнитель</w:t>
            </w:r>
          </w:p>
          <w:p w:rsidR="00C57352" w:rsidRPr="00E12E54" w:rsidRDefault="00C57352" w:rsidP="009A4418">
            <w:pPr>
              <w:pStyle w:val="ab"/>
              <w:jc w:val="left"/>
            </w:pPr>
            <w:r w:rsidRPr="00E12E54">
              <w:t>муниципальной  программы</w:t>
            </w:r>
          </w:p>
        </w:tc>
        <w:tc>
          <w:tcPr>
            <w:tcW w:w="7513" w:type="dxa"/>
          </w:tcPr>
          <w:p w:rsidR="00C57352" w:rsidRPr="00E12E54" w:rsidRDefault="00C57352" w:rsidP="007D07EF">
            <w:pPr>
              <w:pStyle w:val="ab"/>
              <w:jc w:val="both"/>
            </w:pPr>
            <w:r w:rsidRPr="00E12E54">
              <w:t xml:space="preserve">Администрация </w:t>
            </w:r>
            <w:r w:rsidR="004A0EA3">
              <w:t>Краснооктябрьского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9A4418">
            <w:pPr>
              <w:pStyle w:val="ab"/>
              <w:jc w:val="left"/>
            </w:pPr>
            <w:r w:rsidRPr="00E12E54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E12E54" w:rsidRDefault="00D11454" w:rsidP="006B3F0B">
            <w:pPr>
              <w:pStyle w:val="ab"/>
              <w:jc w:val="left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6A74BD" w:rsidP="007D07EF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4A0EA3">
              <w:rPr>
                <w:rFonts w:ascii="Times New Roman" w:hAnsi="Times New Roman"/>
                <w:sz w:val="24"/>
                <w:szCs w:val="24"/>
              </w:rPr>
              <w:t>Краснооктябрьского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6F03D3">
              <w:rPr>
                <w:rFonts w:ascii="Times New Roman" w:hAnsi="Times New Roman" w:cs="Times New Roman"/>
              </w:rPr>
              <w:t>уется в один этап в течение 2024-2026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 xml:space="preserve">период </w:t>
            </w:r>
            <w:r w:rsidR="006F03D3">
              <w:rPr>
                <w:rFonts w:ascii="Times New Roman" w:hAnsi="Times New Roman" w:cs="Times New Roman"/>
              </w:rPr>
              <w:t>2024-2026</w:t>
            </w:r>
            <w:r w:rsidR="006F03D3" w:rsidRPr="00E12E54">
              <w:rPr>
                <w:rFonts w:ascii="Times New Roman" w:hAnsi="Times New Roman" w:cs="Times New Roman"/>
              </w:rPr>
              <w:t xml:space="preserve"> годов</w:t>
            </w:r>
            <w:r w:rsidR="006F03D3" w:rsidRPr="00EF31FF"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 xml:space="preserve">производятся за счет средств бюджета </w:t>
            </w:r>
            <w:r w:rsidR="004A0EA3">
              <w:rPr>
                <w:rFonts w:ascii="Times New Roman" w:hAnsi="Times New Roman"/>
              </w:rPr>
              <w:t>Краснооктябрьского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E12E54" w:rsidRDefault="00DB0E3E" w:rsidP="00133B64">
            <w:pPr>
              <w:pStyle w:val="ab"/>
              <w:jc w:val="both"/>
            </w:pPr>
            <w:r w:rsidRPr="00E12E54">
              <w:t>О</w:t>
            </w:r>
            <w:r w:rsidR="00C57352" w:rsidRPr="00E12E54">
              <w:t xml:space="preserve">бъем финансирования муниципальной программы </w:t>
            </w:r>
            <w:proofErr w:type="gramStart"/>
            <w:r w:rsidR="00C57352" w:rsidRPr="00E12E54">
              <w:t xml:space="preserve">составляет  </w:t>
            </w:r>
            <w:r w:rsidR="006F03D3">
              <w:t>3967</w:t>
            </w:r>
            <w:proofErr w:type="gramEnd"/>
            <w:r w:rsidR="006F03D3">
              <w:t>,26</w:t>
            </w:r>
            <w:r w:rsidR="00C57352" w:rsidRPr="00E12E54">
              <w:t xml:space="preserve">  тысяч рублей, в том числе по годам:</w:t>
            </w:r>
          </w:p>
          <w:p w:rsidR="00C57352" w:rsidRPr="00E12E54" w:rsidRDefault="006F03D3" w:rsidP="00133B64">
            <w:pPr>
              <w:pStyle w:val="ab"/>
              <w:jc w:val="both"/>
            </w:pPr>
            <w:r>
              <w:t>2024</w:t>
            </w:r>
            <w:r w:rsidR="007A4B8C" w:rsidRPr="00E12E54">
              <w:t xml:space="preserve"> год -</w:t>
            </w:r>
            <w:r>
              <w:t>1285,26</w:t>
            </w:r>
            <w:r w:rsidR="004904E4" w:rsidRPr="00E12E54">
              <w:t xml:space="preserve"> </w:t>
            </w:r>
            <w:r w:rsidR="00C57352" w:rsidRPr="00E12E54">
              <w:t>тысяч рублей;</w:t>
            </w:r>
          </w:p>
          <w:p w:rsidR="00C57352" w:rsidRPr="00E12E54" w:rsidRDefault="006F03D3" w:rsidP="00133B64">
            <w:pPr>
              <w:pStyle w:val="ab"/>
              <w:jc w:val="both"/>
            </w:pPr>
            <w:r>
              <w:t>2025</w:t>
            </w:r>
            <w:r w:rsidR="007A4B8C" w:rsidRPr="00E12E54">
              <w:t xml:space="preserve"> год -</w:t>
            </w:r>
            <w:r>
              <w:t>1341,00</w:t>
            </w:r>
            <w:r w:rsidR="004904E4" w:rsidRPr="00E12E54">
              <w:t xml:space="preserve"> тысяч рублей;</w:t>
            </w:r>
          </w:p>
          <w:p w:rsidR="00C57352" w:rsidRPr="00E12E54" w:rsidRDefault="006F03D3" w:rsidP="006F03D3">
            <w:pPr>
              <w:pStyle w:val="ab"/>
              <w:jc w:val="both"/>
            </w:pPr>
            <w:r>
              <w:t>2026</w:t>
            </w:r>
            <w:r w:rsidR="007A4B8C" w:rsidRPr="00E12E54">
              <w:t xml:space="preserve"> год </w:t>
            </w:r>
            <w:r>
              <w:t>–</w:t>
            </w:r>
            <w:r w:rsidR="007A4B8C" w:rsidRPr="00E12E54">
              <w:t xml:space="preserve"> </w:t>
            </w:r>
            <w:r>
              <w:t>1341,00</w:t>
            </w:r>
            <w:r w:rsidR="00C57352" w:rsidRPr="00E12E54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42186B" w:rsidP="0042186B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о</w:t>
            </w:r>
            <w:r w:rsidR="00E25E9E">
              <w:t>беспечение улучшения</w:t>
            </w:r>
            <w:r w:rsidRPr="0042186B">
              <w:t xml:space="preserve"> санитарного и эстетического</w:t>
            </w:r>
            <w:r>
              <w:t xml:space="preserve"> состояния территории поселения;</w:t>
            </w:r>
          </w:p>
          <w:p w:rsidR="00E25E9E" w:rsidRDefault="00E25E9E" w:rsidP="00E25E9E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с</w:t>
            </w:r>
            <w:r w:rsidRPr="00E25E9E">
              <w:t>оздание условий для работы и отдыха жителей поселения;</w:t>
            </w:r>
          </w:p>
          <w:p w:rsidR="00E25E9E" w:rsidRDefault="00E25E9E" w:rsidP="00E25E9E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>
              <w:t>п</w:t>
            </w:r>
            <w:r w:rsidRPr="00E25E9E">
              <w:t xml:space="preserve">ривитие жителям </w:t>
            </w:r>
            <w:r>
              <w:t>сельского поселения</w:t>
            </w:r>
            <w:r w:rsidRPr="00E25E9E">
              <w:t xml:space="preserve"> любви и уважения к своему поселку, к соблюдению чистоты и порядка на тер</w:t>
            </w:r>
            <w:r>
              <w:t>ритории;</w:t>
            </w:r>
          </w:p>
          <w:p w:rsidR="0042186B" w:rsidRDefault="0042186B" w:rsidP="0042186B">
            <w:pPr>
              <w:pStyle w:val="ab"/>
              <w:numPr>
                <w:ilvl w:val="0"/>
                <w:numId w:val="26"/>
              </w:numPr>
              <w:tabs>
                <w:tab w:val="left" w:pos="283"/>
              </w:tabs>
              <w:ind w:left="0" w:firstLine="0"/>
              <w:jc w:val="both"/>
            </w:pPr>
            <w:r w:rsidRPr="0042186B">
              <w:t>поддержание единого архитектурного облика населенных пунктов: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 w:rsidRPr="0042186B">
              <w:t xml:space="preserve"> </w:t>
            </w:r>
            <w:r>
              <w:t xml:space="preserve">- </w:t>
            </w:r>
            <w:r w:rsidRPr="0042186B">
              <w:t>благоустроить территории мест</w:t>
            </w:r>
            <w:r>
              <w:t xml:space="preserve"> массового пребывания населения;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>- оплачивать уличное освещение;</w:t>
            </w:r>
          </w:p>
          <w:p w:rsid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>- обустроить детские площадки;</w:t>
            </w:r>
          </w:p>
          <w:p w:rsidR="0042186B" w:rsidRPr="0042186B" w:rsidRDefault="0042186B" w:rsidP="0042186B">
            <w:pPr>
              <w:pStyle w:val="ab"/>
              <w:tabs>
                <w:tab w:val="left" w:pos="283"/>
              </w:tabs>
              <w:jc w:val="both"/>
            </w:pPr>
            <w:r>
              <w:t xml:space="preserve">- </w:t>
            </w:r>
            <w:r w:rsidRPr="0042186B">
              <w:t>ликвидиро</w:t>
            </w:r>
            <w:r>
              <w:t>вать несанкционированные свалки;</w:t>
            </w:r>
          </w:p>
          <w:p w:rsidR="00C57352" w:rsidRPr="00DB0E3E" w:rsidRDefault="0042186B" w:rsidP="0042186B">
            <w:pPr>
              <w:pStyle w:val="ab"/>
              <w:jc w:val="both"/>
            </w:pPr>
            <w:r>
              <w:t>- п</w:t>
            </w:r>
            <w:r w:rsidRPr="0042186B">
              <w:t>рочие мероприятия</w:t>
            </w:r>
            <w:r>
              <w:t xml:space="preserve">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EBC" w:rsidRPr="00330EBC" w:rsidRDefault="00330EBC" w:rsidP="00330EBC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30EBC">
        <w:rPr>
          <w:rFonts w:ascii="Times New Roman" w:hAnsi="Times New Roman" w:cs="Times New Roman"/>
          <w:b/>
          <w:sz w:val="25"/>
          <w:szCs w:val="25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r w:rsidR="004A0EA3" w:rsidRPr="004A0EA3">
        <w:rPr>
          <w:rFonts w:ascii="Times New Roman" w:hAnsi="Times New Roman"/>
          <w:b/>
          <w:sz w:val="24"/>
          <w:szCs w:val="24"/>
        </w:rPr>
        <w:t>Краснооктябрьского</w:t>
      </w:r>
      <w:r w:rsidRPr="00330EBC">
        <w:rPr>
          <w:rFonts w:ascii="Times New Roman" w:hAnsi="Times New Roman" w:cs="Times New Roman"/>
          <w:b/>
          <w:sz w:val="25"/>
          <w:szCs w:val="25"/>
        </w:rPr>
        <w:t xml:space="preserve"> сельского поселения».</w:t>
      </w:r>
    </w:p>
    <w:p w:rsid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Необходимое условие успешного развития экономики поселения и улучшения условий жизни населения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 xml:space="preserve">В </w:t>
      </w:r>
      <w:r>
        <w:rPr>
          <w:rFonts w:ascii="Times New Roman" w:hAnsi="Times New Roman" w:cs="Times New Roman"/>
          <w:sz w:val="25"/>
          <w:szCs w:val="25"/>
        </w:rPr>
        <w:t xml:space="preserve">состав поселения входит 4 деревни: </w:t>
      </w:r>
      <w:proofErr w:type="spellStart"/>
      <w:r w:rsidR="004A0EA3">
        <w:rPr>
          <w:rFonts w:ascii="Times New Roman" w:hAnsi="Times New Roman" w:cs="Times New Roman"/>
          <w:sz w:val="25"/>
          <w:szCs w:val="25"/>
        </w:rPr>
        <w:t>п.Красный</w:t>
      </w:r>
      <w:proofErr w:type="spellEnd"/>
      <w:r w:rsidR="004A0EA3">
        <w:rPr>
          <w:rFonts w:ascii="Times New Roman" w:hAnsi="Times New Roman" w:cs="Times New Roman"/>
          <w:sz w:val="25"/>
          <w:szCs w:val="25"/>
        </w:rPr>
        <w:t xml:space="preserve"> Октябрь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п.</w:t>
      </w:r>
      <w:r w:rsidR="004A0EA3">
        <w:rPr>
          <w:rFonts w:ascii="Times New Roman" w:hAnsi="Times New Roman" w:cs="Times New Roman"/>
          <w:sz w:val="25"/>
          <w:szCs w:val="25"/>
        </w:rPr>
        <w:t>Ракитный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</w:rPr>
        <w:t>п.</w:t>
      </w:r>
      <w:r w:rsidR="004A0EA3">
        <w:rPr>
          <w:rFonts w:ascii="Times New Roman" w:hAnsi="Times New Roman" w:cs="Times New Roman"/>
          <w:sz w:val="25"/>
          <w:szCs w:val="25"/>
        </w:rPr>
        <w:t>Камышенка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. </w:t>
      </w:r>
      <w:proofErr w:type="spellStart"/>
      <w:r>
        <w:rPr>
          <w:rFonts w:ascii="Times New Roman" w:hAnsi="Times New Roman" w:cs="Times New Roman"/>
          <w:sz w:val="25"/>
          <w:szCs w:val="25"/>
        </w:rPr>
        <w:t>п.</w:t>
      </w:r>
      <w:r w:rsidR="004A0EA3">
        <w:rPr>
          <w:rFonts w:ascii="Times New Roman" w:hAnsi="Times New Roman" w:cs="Times New Roman"/>
          <w:sz w:val="25"/>
          <w:szCs w:val="25"/>
        </w:rPr>
        <w:t>Нововладимировский</w:t>
      </w:r>
      <w:proofErr w:type="spellEnd"/>
      <w:r w:rsidR="004A0EA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4A0EA3">
        <w:rPr>
          <w:rFonts w:ascii="Times New Roman" w:hAnsi="Times New Roman" w:cs="Times New Roman"/>
          <w:sz w:val="25"/>
          <w:szCs w:val="25"/>
        </w:rPr>
        <w:t>с.Городище</w:t>
      </w:r>
      <w:proofErr w:type="spellEnd"/>
      <w:r w:rsidR="004A0EA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4A0EA3">
        <w:rPr>
          <w:rFonts w:ascii="Times New Roman" w:hAnsi="Times New Roman" w:cs="Times New Roman"/>
          <w:sz w:val="25"/>
          <w:szCs w:val="25"/>
        </w:rPr>
        <w:t>п.Белоглинка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  <w:r w:rsidRPr="00330EBC">
        <w:rPr>
          <w:rFonts w:ascii="Times New Roman" w:hAnsi="Times New Roman" w:cs="Times New Roman"/>
          <w:sz w:val="25"/>
          <w:szCs w:val="25"/>
        </w:rPr>
        <w:t xml:space="preserve">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  <w:r w:rsidR="004A0EA3">
        <w:rPr>
          <w:rFonts w:ascii="Times New Roman" w:hAnsi="Times New Roman" w:cs="Times New Roman"/>
          <w:sz w:val="25"/>
          <w:szCs w:val="25"/>
        </w:rPr>
        <w:t xml:space="preserve"> </w:t>
      </w:r>
      <w:r w:rsidRPr="00330EBC">
        <w:rPr>
          <w:rFonts w:ascii="Times New Roman" w:hAnsi="Times New Roman" w:cs="Times New Roman"/>
          <w:sz w:val="25"/>
          <w:szCs w:val="25"/>
        </w:rPr>
        <w:t xml:space="preserve">Благоустройство многих населённых пунктов поселения не отвечает современным требованиям.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 xml:space="preserve">Для решения данной проблемы требуется участие и взаимодействие органов местного самоуправления </w:t>
      </w:r>
      <w:r w:rsidR="004A0EA3">
        <w:rPr>
          <w:rFonts w:ascii="Times New Roman" w:hAnsi="Times New Roman"/>
          <w:sz w:val="24"/>
          <w:szCs w:val="24"/>
        </w:rPr>
        <w:t>Краснооктябрьского</w:t>
      </w:r>
      <w:r w:rsidRPr="00330EBC">
        <w:rPr>
          <w:rFonts w:ascii="Times New Roman" w:hAnsi="Times New Roman" w:cs="Times New Roman"/>
          <w:sz w:val="25"/>
          <w:szCs w:val="25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30EBC" w:rsidRDefault="00330EBC" w:rsidP="00330EBC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330EBC">
        <w:rPr>
          <w:rFonts w:ascii="Times New Roman" w:hAnsi="Times New Roman" w:cs="Times New Roman"/>
          <w:sz w:val="25"/>
          <w:szCs w:val="25"/>
        </w:rPr>
        <w:lastRenderedPageBreak/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330EBC">
        <w:rPr>
          <w:lang w:eastAsia="ar-SA"/>
        </w:rPr>
        <w:t xml:space="preserve"> </w:t>
      </w:r>
    </w:p>
    <w:p w:rsidR="00330EBC" w:rsidRPr="00330EBC" w:rsidRDefault="00330EBC" w:rsidP="00330EBC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330EBC">
        <w:rPr>
          <w:rFonts w:ascii="Times New Roman" w:hAnsi="Times New Roman" w:cs="Times New Roman"/>
          <w:sz w:val="25"/>
          <w:szCs w:val="25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330EBC" w:rsidRPr="00330EBC" w:rsidRDefault="00330EBC" w:rsidP="00330EB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  <w:lang w:eastAsia="ar-SA"/>
        </w:rPr>
      </w:pPr>
      <w:r w:rsidRPr="00330EBC">
        <w:rPr>
          <w:rFonts w:ascii="Times New Roman" w:hAnsi="Times New Roman" w:cs="Times New Roman"/>
          <w:sz w:val="25"/>
          <w:szCs w:val="25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  <w:lang w:eastAsia="ar-SA"/>
        </w:rPr>
        <w:t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>
        <w:rPr>
          <w:rFonts w:ascii="Times New Roman" w:hAnsi="Times New Roman" w:cs="Times New Roman"/>
          <w:sz w:val="25"/>
          <w:szCs w:val="25"/>
          <w:lang w:eastAsia="ar-SA"/>
        </w:rPr>
        <w:t>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30EBC" w:rsidRPr="00330EBC" w:rsidRDefault="00330EBC" w:rsidP="00330EBC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30EBC">
        <w:rPr>
          <w:rFonts w:ascii="Times New Roman" w:hAnsi="Times New Roman" w:cs="Times New Roman"/>
          <w:b/>
          <w:sz w:val="25"/>
          <w:szCs w:val="25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330EBC" w:rsidRPr="00330EBC" w:rsidRDefault="00330EBC" w:rsidP="00330EBC">
      <w:pPr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>2.1 Анализ существующего положения в комплексном благоустройстве населённых пунктов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Pr="00330EBC">
        <w:rPr>
          <w:rFonts w:ascii="Times New Roman" w:hAnsi="Times New Roman" w:cs="Times New Roman"/>
          <w:color w:val="000000"/>
          <w:sz w:val="25"/>
          <w:szCs w:val="25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</w:t>
      </w:r>
      <w:r w:rsidRPr="00330EBC">
        <w:rPr>
          <w:rFonts w:ascii="Times New Roman" w:hAnsi="Times New Roman" w:cs="Times New Roman"/>
          <w:sz w:val="25"/>
          <w:szCs w:val="25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 xml:space="preserve"> Одной из задач и является </w:t>
      </w:r>
      <w:r w:rsidRPr="00330EBC">
        <w:rPr>
          <w:rFonts w:ascii="Times New Roman" w:hAnsi="Times New Roman" w:cs="Times New Roman"/>
          <w:color w:val="000000"/>
          <w:sz w:val="25"/>
          <w:szCs w:val="25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2.3 . Анализ качественного состояния элементов благоустройства </w:t>
      </w:r>
    </w:p>
    <w:p w:rsidR="00330EBC" w:rsidRPr="00330EBC" w:rsidRDefault="00330EBC" w:rsidP="00330EBC">
      <w:pPr>
        <w:rPr>
          <w:rFonts w:ascii="Times New Roman" w:hAnsi="Times New Roman" w:cs="Times New Roman"/>
          <w:b/>
          <w:iCs/>
          <w:color w:val="000000"/>
          <w:sz w:val="25"/>
          <w:szCs w:val="25"/>
        </w:rPr>
      </w:pPr>
    </w:p>
    <w:p w:rsidR="00330EBC" w:rsidRPr="00330EBC" w:rsidRDefault="00330EBC" w:rsidP="00330EBC">
      <w:pPr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/>
          <w:iCs/>
          <w:color w:val="000000"/>
          <w:sz w:val="25"/>
          <w:szCs w:val="25"/>
        </w:rPr>
        <w:t>2.3.2.Озеленение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lastRenderedPageBreak/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/>
          <w:bCs/>
          <w:iCs/>
          <w:color w:val="000000"/>
          <w:sz w:val="25"/>
          <w:szCs w:val="25"/>
        </w:rPr>
        <w:t xml:space="preserve">2.3.3. Благоустройство населённых пунктов территории </w:t>
      </w:r>
      <w:r w:rsidR="004A0EA3" w:rsidRPr="004A0EA3">
        <w:rPr>
          <w:rFonts w:ascii="Times New Roman" w:hAnsi="Times New Roman"/>
          <w:b/>
          <w:sz w:val="25"/>
          <w:szCs w:val="25"/>
        </w:rPr>
        <w:t>Краснооктябрьского</w:t>
      </w:r>
      <w:r w:rsidRPr="00330EBC">
        <w:rPr>
          <w:rFonts w:ascii="Times New Roman" w:hAnsi="Times New Roman" w:cs="Times New Roman"/>
          <w:b/>
          <w:bCs/>
          <w:iCs/>
          <w:color w:val="000000"/>
          <w:sz w:val="25"/>
          <w:szCs w:val="25"/>
        </w:rPr>
        <w:t xml:space="preserve"> сельского поселения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 xml:space="preserve">Благоустройство включает в себя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>В сложившемся положении необходимо продолжать комплексное благоустройство в поселении.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>2.4. Привлечение жителей к участию в решении проблем</w:t>
      </w:r>
      <w:r w:rsidRPr="00330EBC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330EBC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благоустройства населённых пунктов 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 xml:space="preserve">Данная Программа направлена на повышение уровня комплексного благоустройства территорий населённых пунктов территории </w:t>
      </w:r>
      <w:r w:rsidR="004A0EA3" w:rsidRPr="004A0EA3">
        <w:rPr>
          <w:rFonts w:ascii="Times New Roman" w:hAnsi="Times New Roman"/>
          <w:sz w:val="25"/>
          <w:szCs w:val="25"/>
        </w:rPr>
        <w:t>Краснооктябрьского</w:t>
      </w:r>
      <w:r w:rsidR="004A0EA3">
        <w:rPr>
          <w:rFonts w:ascii="Times New Roman" w:hAnsi="Times New Roman"/>
          <w:sz w:val="25"/>
          <w:szCs w:val="25"/>
        </w:rPr>
        <w:t xml:space="preserve"> </w:t>
      </w:r>
      <w:r w:rsidRPr="00330EBC">
        <w:rPr>
          <w:rFonts w:ascii="Times New Roman" w:hAnsi="Times New Roman" w:cs="Times New Roman"/>
          <w:sz w:val="25"/>
          <w:szCs w:val="25"/>
        </w:rPr>
        <w:t>сельского поселения: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>- п</w:t>
      </w:r>
      <w:r w:rsidRPr="00330EBC">
        <w:rPr>
          <w:rFonts w:ascii="Times New Roman" w:hAnsi="Times New Roman" w:cs="Times New Roman"/>
          <w:sz w:val="25"/>
          <w:szCs w:val="25"/>
        </w:rPr>
        <w:t xml:space="preserve">овышение уровня внешнего благоустройства и санитарного содержания населённых пунктов территории </w:t>
      </w:r>
      <w:r w:rsidR="004A0EA3" w:rsidRPr="004A0EA3">
        <w:rPr>
          <w:rFonts w:ascii="Times New Roman" w:hAnsi="Times New Roman"/>
          <w:sz w:val="25"/>
          <w:szCs w:val="25"/>
        </w:rPr>
        <w:t>Краснооктябрьского</w:t>
      </w:r>
      <w:r w:rsidRPr="00330EBC">
        <w:rPr>
          <w:rFonts w:ascii="Times New Roman" w:hAnsi="Times New Roman" w:cs="Times New Roman"/>
          <w:sz w:val="25"/>
          <w:szCs w:val="25"/>
        </w:rPr>
        <w:t xml:space="preserve"> сельского поселения;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- развитие и поддержка инициатив жителей населён</w:t>
      </w:r>
      <w:r>
        <w:rPr>
          <w:rFonts w:ascii="Times New Roman" w:hAnsi="Times New Roman" w:cs="Times New Roman"/>
          <w:sz w:val="25"/>
          <w:szCs w:val="25"/>
        </w:rPr>
        <w:t xml:space="preserve">ных пунктов по </w:t>
      </w:r>
      <w:proofErr w:type="gramStart"/>
      <w:r>
        <w:rPr>
          <w:rFonts w:ascii="Times New Roman" w:hAnsi="Times New Roman" w:cs="Times New Roman"/>
          <w:sz w:val="25"/>
          <w:szCs w:val="25"/>
        </w:rPr>
        <w:t xml:space="preserve">благоустройству </w:t>
      </w:r>
      <w:r w:rsidRPr="00330EBC">
        <w:rPr>
          <w:rFonts w:ascii="Times New Roman" w:hAnsi="Times New Roman" w:cs="Times New Roman"/>
          <w:sz w:val="25"/>
          <w:szCs w:val="25"/>
        </w:rPr>
        <w:t>;</w:t>
      </w:r>
      <w:proofErr w:type="gramEnd"/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- повышение общего уровня благоустройства поселения;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330EBC">
        <w:rPr>
          <w:rFonts w:ascii="Times New Roman" w:hAnsi="Times New Roman" w:cs="Times New Roman"/>
          <w:sz w:val="25"/>
          <w:szCs w:val="25"/>
        </w:rPr>
        <w:t>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>- приведение в качественное состояние элементов благоустройства</w:t>
      </w:r>
      <w:r w:rsidRPr="00330EBC">
        <w:rPr>
          <w:rFonts w:ascii="Times New Roman" w:hAnsi="Times New Roman" w:cs="Times New Roman"/>
          <w:sz w:val="25"/>
          <w:szCs w:val="25"/>
        </w:rPr>
        <w:t>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30EBC">
        <w:rPr>
          <w:rFonts w:ascii="Times New Roman" w:hAnsi="Times New Roman" w:cs="Times New Roman"/>
          <w:color w:val="000000"/>
          <w:sz w:val="25"/>
          <w:szCs w:val="25"/>
        </w:rPr>
        <w:t>- привлечение жителей к участию в решении проблем благоустройства</w:t>
      </w:r>
      <w:r w:rsidRPr="00330EBC">
        <w:rPr>
          <w:rFonts w:ascii="Times New Roman" w:hAnsi="Times New Roman" w:cs="Times New Roman"/>
          <w:sz w:val="25"/>
          <w:szCs w:val="25"/>
        </w:rPr>
        <w:t>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t>- восстановить и реконструировать  уличное освещение, установкой светильников в населённых пунктах;</w:t>
      </w:r>
    </w:p>
    <w:p w:rsidR="00330EBC" w:rsidRPr="00330EBC" w:rsidRDefault="00330EBC" w:rsidP="00330EBC">
      <w:pPr>
        <w:jc w:val="both"/>
        <w:rPr>
          <w:rFonts w:ascii="Times New Roman" w:hAnsi="Times New Roman" w:cs="Times New Roman"/>
          <w:sz w:val="25"/>
          <w:szCs w:val="25"/>
        </w:rPr>
      </w:pPr>
      <w:r w:rsidRPr="00330EBC">
        <w:rPr>
          <w:rFonts w:ascii="Times New Roman" w:hAnsi="Times New Roman" w:cs="Times New Roman"/>
          <w:sz w:val="25"/>
          <w:szCs w:val="25"/>
        </w:rPr>
        <w:lastRenderedPageBreak/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6B3F0B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6B3F0B">
      <w:pPr>
        <w:pStyle w:val="ab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6B3F0B">
      <w:pPr>
        <w:pStyle w:val="ab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4A0EA3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Краснооктябрьского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6B3F0B">
      <w:pPr>
        <w:pStyle w:val="ab"/>
      </w:pPr>
    </w:p>
    <w:p w:rsidR="006B3F0B" w:rsidRPr="006B3F0B" w:rsidRDefault="006B3F0B" w:rsidP="006B3F0B">
      <w:pPr>
        <w:pStyle w:val="ab"/>
      </w:pPr>
    </w:p>
    <w:p w:rsidR="00C06286" w:rsidRPr="005E4CCB" w:rsidRDefault="007F3F52" w:rsidP="005E4CCB">
      <w:pPr>
        <w:pStyle w:val="ab"/>
        <w:jc w:val="center"/>
        <w:rPr>
          <w:b/>
        </w:rPr>
      </w:pPr>
      <w:r w:rsidRPr="005E4CCB">
        <w:rPr>
          <w:b/>
        </w:rPr>
        <w:t>Перечень мероприятий</w:t>
      </w:r>
      <w:r w:rsidR="00C06286" w:rsidRPr="005E4CCB">
        <w:rPr>
          <w:b/>
        </w:rPr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4A0EA3" w:rsidRPr="004A0EA3">
        <w:rPr>
          <w:rFonts w:ascii="Times New Roman" w:hAnsi="Times New Roman"/>
          <w:b/>
          <w:sz w:val="24"/>
          <w:szCs w:val="24"/>
        </w:rPr>
        <w:t>Краснооктябрьского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6B3F0B">
      <w:pPr>
        <w:pStyle w:val="ab"/>
      </w:pPr>
    </w:p>
    <w:p w:rsidR="007F3F52" w:rsidRPr="006B3F0B" w:rsidRDefault="007F3F52" w:rsidP="006B3F0B">
      <w:pPr>
        <w:pStyle w:val="ab"/>
      </w:pPr>
      <w:r w:rsidRPr="006B3F0B">
        <w:t>тыс.руб.</w:t>
      </w:r>
    </w:p>
    <w:p w:rsidR="007F3F52" w:rsidRPr="007F3F52" w:rsidRDefault="007F3F52" w:rsidP="006B3F0B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Наименование</w:t>
            </w:r>
          </w:p>
          <w:p w:rsidR="002B140A" w:rsidRPr="00C7227E" w:rsidRDefault="002B140A" w:rsidP="004529C8">
            <w:pPr>
              <w:pStyle w:val="ab"/>
              <w:jc w:val="center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4529C8">
            <w:pPr>
              <w:pStyle w:val="ab"/>
              <w:jc w:val="center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4529C8">
            <w:pPr>
              <w:pStyle w:val="ab"/>
              <w:jc w:val="center"/>
            </w:pPr>
            <w:r w:rsidRPr="00C7227E">
              <w:t>Ответственный исполнитель</w:t>
            </w:r>
          </w:p>
        </w:tc>
      </w:tr>
      <w:tr w:rsidR="00636989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4529C8">
            <w:pPr>
              <w:pStyle w:val="ab"/>
              <w:jc w:val="center"/>
            </w:pPr>
          </w:p>
        </w:tc>
        <w:tc>
          <w:tcPr>
            <w:tcW w:w="1208" w:type="dxa"/>
            <w:vAlign w:val="center"/>
          </w:tcPr>
          <w:p w:rsidR="002B140A" w:rsidRPr="00C7227E" w:rsidRDefault="006F03D3" w:rsidP="00675D00">
            <w:pPr>
              <w:pStyle w:val="ab"/>
              <w:jc w:val="center"/>
            </w:pPr>
            <w:r>
              <w:t>2024</w:t>
            </w:r>
            <w:r w:rsidR="002B140A">
              <w:t>год</w:t>
            </w:r>
          </w:p>
        </w:tc>
        <w:tc>
          <w:tcPr>
            <w:tcW w:w="1132" w:type="dxa"/>
            <w:vAlign w:val="center"/>
          </w:tcPr>
          <w:p w:rsidR="002B140A" w:rsidRDefault="006F03D3" w:rsidP="00675D00">
            <w:pPr>
              <w:pStyle w:val="ab"/>
              <w:jc w:val="center"/>
            </w:pPr>
            <w:r>
              <w:t>2025</w:t>
            </w:r>
            <w:r w:rsidR="002B140A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6F03D3" w:rsidP="00675D00">
            <w:pPr>
              <w:pStyle w:val="ab"/>
              <w:jc w:val="center"/>
            </w:pPr>
            <w:r>
              <w:t>2026</w:t>
            </w:r>
            <w:r w:rsidR="002B140A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</w:tr>
      <w:tr w:rsidR="00636989" w:rsidRPr="00230D66" w:rsidTr="0063430C">
        <w:tc>
          <w:tcPr>
            <w:tcW w:w="56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2B140A">
            <w:pPr>
              <w:pStyle w:val="ab"/>
              <w:jc w:val="center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  <w:r>
              <w:t>8</w:t>
            </w:r>
          </w:p>
        </w:tc>
      </w:tr>
      <w:tr w:rsidR="00636989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4529C8">
            <w:pPr>
              <w:pStyle w:val="ab"/>
              <w:jc w:val="left"/>
            </w:pPr>
            <w: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6F03D3" w:rsidP="006F03D3">
            <w:pPr>
              <w:pStyle w:val="ab"/>
              <w:jc w:val="center"/>
            </w:pPr>
            <w:r>
              <w:t>2024-2026</w:t>
            </w:r>
            <w:r w:rsidRPr="00E12E54">
              <w:t xml:space="preserve"> годов</w:t>
            </w:r>
            <w:r>
              <w:t xml:space="preserve"> </w:t>
            </w:r>
          </w:p>
        </w:tc>
        <w:tc>
          <w:tcPr>
            <w:tcW w:w="1208" w:type="dxa"/>
            <w:vAlign w:val="center"/>
          </w:tcPr>
          <w:p w:rsidR="002B140A" w:rsidRPr="00C7227E" w:rsidRDefault="006F03D3" w:rsidP="00B50B00">
            <w:pPr>
              <w:pStyle w:val="ab"/>
              <w:jc w:val="center"/>
            </w:pPr>
            <w:r>
              <w:t>1000,00</w:t>
            </w:r>
          </w:p>
        </w:tc>
        <w:tc>
          <w:tcPr>
            <w:tcW w:w="1132" w:type="dxa"/>
            <w:vAlign w:val="center"/>
          </w:tcPr>
          <w:p w:rsidR="002B140A" w:rsidRPr="00C7227E" w:rsidRDefault="00B50192" w:rsidP="00B50B00">
            <w:pPr>
              <w:pStyle w:val="ab"/>
              <w:jc w:val="center"/>
            </w:pPr>
            <w:r>
              <w:t>11</w:t>
            </w:r>
            <w:r w:rsidR="00B50B00">
              <w:t>60</w:t>
            </w:r>
            <w:r>
              <w:t>,0</w:t>
            </w:r>
          </w:p>
        </w:tc>
        <w:tc>
          <w:tcPr>
            <w:tcW w:w="1238" w:type="dxa"/>
            <w:vAlign w:val="center"/>
          </w:tcPr>
          <w:p w:rsidR="002B140A" w:rsidRPr="00C7227E" w:rsidRDefault="00B50192" w:rsidP="00B50B00">
            <w:pPr>
              <w:pStyle w:val="ab"/>
              <w:jc w:val="center"/>
            </w:pPr>
            <w:r>
              <w:t>11</w:t>
            </w:r>
            <w:r w:rsidR="00B50B00">
              <w:t>60</w:t>
            </w:r>
            <w:r>
              <w:t>,0</w:t>
            </w:r>
          </w:p>
        </w:tc>
        <w:tc>
          <w:tcPr>
            <w:tcW w:w="3143" w:type="dxa"/>
            <w:vAlign w:val="center"/>
          </w:tcPr>
          <w:p w:rsidR="002B140A" w:rsidRDefault="004B4B53" w:rsidP="004B4B53">
            <w:pPr>
              <w:pStyle w:val="ab"/>
              <w:jc w:val="left"/>
            </w:pPr>
            <w:r>
              <w:t>- улучшение качества уличного освещения;</w:t>
            </w:r>
          </w:p>
          <w:p w:rsidR="004B4B53" w:rsidRDefault="004B4B53" w:rsidP="004B4B53">
            <w:pPr>
              <w:pStyle w:val="ab"/>
              <w:jc w:val="left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7D07EF">
            <w:pPr>
              <w:pStyle w:val="ab"/>
              <w:jc w:val="left"/>
            </w:pPr>
            <w:r>
              <w:t xml:space="preserve">Администрация </w:t>
            </w:r>
            <w:r w:rsidR="004A0EA3">
              <w:t>Краснооктябрьского</w:t>
            </w:r>
            <w:r>
              <w:t xml:space="preserve"> сельского поселения </w:t>
            </w:r>
          </w:p>
        </w:tc>
      </w:tr>
      <w:tr w:rsidR="00636989" w:rsidRPr="00230D66" w:rsidTr="0063430C">
        <w:trPr>
          <w:trHeight w:val="802"/>
        </w:trPr>
        <w:tc>
          <w:tcPr>
            <w:tcW w:w="561" w:type="dxa"/>
            <w:vAlign w:val="center"/>
          </w:tcPr>
          <w:p w:rsidR="00636989" w:rsidRPr="00C7227E" w:rsidRDefault="00636989" w:rsidP="002B140A">
            <w:pPr>
              <w:pStyle w:val="ab"/>
              <w:jc w:val="center"/>
            </w:pPr>
            <w:r>
              <w:t>2</w:t>
            </w:r>
          </w:p>
        </w:tc>
        <w:tc>
          <w:tcPr>
            <w:tcW w:w="3505" w:type="dxa"/>
            <w:vAlign w:val="center"/>
          </w:tcPr>
          <w:p w:rsidR="00636989" w:rsidRDefault="00636989" w:rsidP="004529C8">
            <w:pPr>
              <w:pStyle w:val="ab"/>
              <w:jc w:val="left"/>
            </w:pPr>
            <w:r w:rsidRPr="00636989">
              <w:t>Обслуживание и ремонт сетей</w:t>
            </w:r>
            <w:r>
              <w:t xml:space="preserve"> уличного освещения</w:t>
            </w:r>
          </w:p>
        </w:tc>
        <w:tc>
          <w:tcPr>
            <w:tcW w:w="1531" w:type="dxa"/>
            <w:vAlign w:val="center"/>
          </w:tcPr>
          <w:p w:rsidR="00636989" w:rsidRDefault="006F03D3" w:rsidP="006F03D3">
            <w:pPr>
              <w:pStyle w:val="ab"/>
              <w:jc w:val="center"/>
            </w:pPr>
            <w:r>
              <w:t>2024-2026</w:t>
            </w:r>
            <w:r w:rsidRPr="00E12E54">
              <w:t xml:space="preserve"> годов</w:t>
            </w:r>
            <w:r>
              <w:t xml:space="preserve"> </w:t>
            </w:r>
          </w:p>
        </w:tc>
        <w:tc>
          <w:tcPr>
            <w:tcW w:w="1208" w:type="dxa"/>
            <w:vAlign w:val="center"/>
          </w:tcPr>
          <w:p w:rsidR="00636989" w:rsidRPr="00C7227E" w:rsidRDefault="006F03D3" w:rsidP="004529C8">
            <w:pPr>
              <w:pStyle w:val="ab"/>
              <w:jc w:val="center"/>
            </w:pPr>
            <w:r>
              <w:t>75,26</w:t>
            </w:r>
          </w:p>
        </w:tc>
        <w:tc>
          <w:tcPr>
            <w:tcW w:w="1132" w:type="dxa"/>
            <w:vAlign w:val="center"/>
          </w:tcPr>
          <w:p w:rsidR="00636989" w:rsidRPr="00C7227E" w:rsidRDefault="006F03D3" w:rsidP="004529C8">
            <w:pPr>
              <w:pStyle w:val="ab"/>
              <w:jc w:val="center"/>
            </w:pPr>
            <w:r>
              <w:t>80</w:t>
            </w:r>
          </w:p>
        </w:tc>
        <w:tc>
          <w:tcPr>
            <w:tcW w:w="1238" w:type="dxa"/>
            <w:vAlign w:val="center"/>
          </w:tcPr>
          <w:p w:rsidR="00636989" w:rsidRPr="00C7227E" w:rsidRDefault="006F03D3" w:rsidP="004529C8">
            <w:pPr>
              <w:pStyle w:val="ab"/>
              <w:jc w:val="center"/>
            </w:pPr>
            <w:r>
              <w:t>80</w:t>
            </w:r>
          </w:p>
        </w:tc>
        <w:tc>
          <w:tcPr>
            <w:tcW w:w="3143" w:type="dxa"/>
            <w:vAlign w:val="center"/>
          </w:tcPr>
          <w:p w:rsidR="00636989" w:rsidRDefault="00636989" w:rsidP="00636989">
            <w:pPr>
              <w:pStyle w:val="ab"/>
            </w:pPr>
            <w:r>
              <w:t>- улучшение качества уличного освещения;</w:t>
            </w:r>
          </w:p>
          <w:p w:rsidR="00636989" w:rsidRDefault="00636989" w:rsidP="00636989">
            <w:pPr>
              <w:pStyle w:val="ab"/>
              <w:jc w:val="left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636989" w:rsidRDefault="00636989" w:rsidP="007D07EF">
            <w:pPr>
              <w:pStyle w:val="ab"/>
              <w:jc w:val="left"/>
            </w:pPr>
            <w:r>
              <w:t>Администрация Краснооктябрьского сельского поселения</w:t>
            </w:r>
          </w:p>
        </w:tc>
      </w:tr>
      <w:tr w:rsidR="00636989" w:rsidRPr="00230D66" w:rsidTr="008E5C08">
        <w:trPr>
          <w:trHeight w:val="802"/>
        </w:trPr>
        <w:tc>
          <w:tcPr>
            <w:tcW w:w="561" w:type="dxa"/>
            <w:vAlign w:val="center"/>
          </w:tcPr>
          <w:p w:rsidR="00636989" w:rsidRDefault="00724AEB" w:rsidP="002B140A">
            <w:pPr>
              <w:pStyle w:val="ab"/>
              <w:jc w:val="center"/>
            </w:pPr>
            <w:r>
              <w:t>3</w:t>
            </w:r>
          </w:p>
        </w:tc>
        <w:tc>
          <w:tcPr>
            <w:tcW w:w="3505" w:type="dxa"/>
          </w:tcPr>
          <w:p w:rsidR="00636989" w:rsidRPr="000855E9" w:rsidRDefault="00636989" w:rsidP="001B76D9">
            <w:r>
              <w:t>Приобретение ламп уличного освещения</w:t>
            </w:r>
          </w:p>
        </w:tc>
        <w:tc>
          <w:tcPr>
            <w:tcW w:w="1531" w:type="dxa"/>
          </w:tcPr>
          <w:p w:rsidR="00636989" w:rsidRPr="000855E9" w:rsidRDefault="006F03D3" w:rsidP="006F03D3">
            <w:r>
              <w:rPr>
                <w:rFonts w:ascii="Times New Roman" w:hAnsi="Times New Roman" w:cs="Times New Roman"/>
              </w:rPr>
              <w:t>2024-2026</w:t>
            </w:r>
            <w:r w:rsidRPr="00E12E54">
              <w:rPr>
                <w:rFonts w:ascii="Times New Roman" w:hAnsi="Times New Roman" w:cs="Times New Roman"/>
              </w:rPr>
              <w:t xml:space="preserve"> годов</w:t>
            </w:r>
            <w:r w:rsidRPr="000855E9">
              <w:t xml:space="preserve"> </w:t>
            </w:r>
          </w:p>
        </w:tc>
        <w:tc>
          <w:tcPr>
            <w:tcW w:w="1208" w:type="dxa"/>
          </w:tcPr>
          <w:p w:rsidR="00636989" w:rsidRPr="000855E9" w:rsidRDefault="008F5628" w:rsidP="001B76D9">
            <w:r>
              <w:t>60,0</w:t>
            </w:r>
          </w:p>
        </w:tc>
        <w:tc>
          <w:tcPr>
            <w:tcW w:w="1132" w:type="dxa"/>
          </w:tcPr>
          <w:p w:rsidR="00636989" w:rsidRPr="000855E9" w:rsidRDefault="008F5628" w:rsidP="001B76D9">
            <w:r>
              <w:t>61,0</w:t>
            </w:r>
          </w:p>
        </w:tc>
        <w:tc>
          <w:tcPr>
            <w:tcW w:w="1238" w:type="dxa"/>
          </w:tcPr>
          <w:p w:rsidR="00636989" w:rsidRPr="000855E9" w:rsidRDefault="008F5628" w:rsidP="001B76D9">
            <w:r>
              <w:t>61,0</w:t>
            </w:r>
          </w:p>
        </w:tc>
        <w:tc>
          <w:tcPr>
            <w:tcW w:w="3143" w:type="dxa"/>
          </w:tcPr>
          <w:p w:rsidR="00636989" w:rsidRPr="000855E9" w:rsidRDefault="00636989" w:rsidP="001B76D9">
            <w:r w:rsidRPr="000855E9">
              <w:t>- улучшение качества уличного освещения;</w:t>
            </w:r>
          </w:p>
        </w:tc>
        <w:tc>
          <w:tcPr>
            <w:tcW w:w="3497" w:type="dxa"/>
          </w:tcPr>
          <w:p w:rsidR="00636989" w:rsidRPr="000855E9" w:rsidRDefault="00636989" w:rsidP="001B76D9">
            <w:r w:rsidRPr="00636989">
              <w:t>Администрация Краснооктябрьского сельского поселения</w:t>
            </w:r>
          </w:p>
        </w:tc>
      </w:tr>
      <w:tr w:rsidR="00636989" w:rsidRPr="00230D66" w:rsidTr="008E5C08">
        <w:trPr>
          <w:trHeight w:val="802"/>
        </w:trPr>
        <w:tc>
          <w:tcPr>
            <w:tcW w:w="561" w:type="dxa"/>
            <w:vAlign w:val="center"/>
          </w:tcPr>
          <w:p w:rsidR="00636989" w:rsidRDefault="00724AEB" w:rsidP="002B140A">
            <w:pPr>
              <w:pStyle w:val="ab"/>
              <w:jc w:val="center"/>
            </w:pPr>
            <w:r>
              <w:t>4</w:t>
            </w:r>
          </w:p>
        </w:tc>
        <w:tc>
          <w:tcPr>
            <w:tcW w:w="3505" w:type="dxa"/>
          </w:tcPr>
          <w:p w:rsidR="008F5628" w:rsidRDefault="008F5628" w:rsidP="005F4AAC">
            <w:r>
              <w:t>Уборка территории,</w:t>
            </w:r>
          </w:p>
          <w:p w:rsidR="00636989" w:rsidRPr="00EA4374" w:rsidRDefault="008F5628" w:rsidP="005F4AAC">
            <w:r>
              <w:t>озеленение территории</w:t>
            </w:r>
          </w:p>
        </w:tc>
        <w:tc>
          <w:tcPr>
            <w:tcW w:w="1531" w:type="dxa"/>
          </w:tcPr>
          <w:p w:rsidR="00636989" w:rsidRPr="00EA4374" w:rsidRDefault="006F03D3" w:rsidP="006F03D3">
            <w:r>
              <w:rPr>
                <w:rFonts w:ascii="Times New Roman" w:hAnsi="Times New Roman" w:cs="Times New Roman"/>
              </w:rPr>
              <w:t>2024-2026</w:t>
            </w:r>
            <w:r w:rsidRPr="00E12E54">
              <w:rPr>
                <w:rFonts w:ascii="Times New Roman" w:hAnsi="Times New Roman" w:cs="Times New Roman"/>
              </w:rPr>
              <w:t xml:space="preserve"> годов</w:t>
            </w:r>
            <w:r w:rsidRPr="00EA4374">
              <w:t xml:space="preserve"> </w:t>
            </w:r>
          </w:p>
        </w:tc>
        <w:tc>
          <w:tcPr>
            <w:tcW w:w="1208" w:type="dxa"/>
          </w:tcPr>
          <w:p w:rsidR="00636989" w:rsidRPr="00EA4374" w:rsidRDefault="006F03D3" w:rsidP="005F4AAC">
            <w:r>
              <w:t>150</w:t>
            </w:r>
          </w:p>
        </w:tc>
        <w:tc>
          <w:tcPr>
            <w:tcW w:w="1132" w:type="dxa"/>
          </w:tcPr>
          <w:p w:rsidR="00636989" w:rsidRPr="00EA4374" w:rsidRDefault="006F03D3" w:rsidP="006F03D3">
            <w:r>
              <w:t>40</w:t>
            </w:r>
          </w:p>
        </w:tc>
        <w:tc>
          <w:tcPr>
            <w:tcW w:w="1238" w:type="dxa"/>
          </w:tcPr>
          <w:p w:rsidR="00636989" w:rsidRPr="00EA4374" w:rsidRDefault="006F03D3" w:rsidP="005F4AAC">
            <w:r>
              <w:t>40</w:t>
            </w:r>
          </w:p>
        </w:tc>
        <w:tc>
          <w:tcPr>
            <w:tcW w:w="3143" w:type="dxa"/>
          </w:tcPr>
          <w:p w:rsidR="00B50192" w:rsidRDefault="00B50192" w:rsidP="005F4AAC">
            <w:r>
              <w:t>-</w:t>
            </w:r>
            <w:r w:rsidR="00636989">
              <w:t>Поддержка порядка на территории поселения</w:t>
            </w:r>
          </w:p>
          <w:p w:rsidR="00636989" w:rsidRPr="00EA4374" w:rsidRDefault="00636989" w:rsidP="005F4AAC">
            <w:r>
              <w:t>-улучшение эстетического вида поселения</w:t>
            </w:r>
          </w:p>
        </w:tc>
        <w:tc>
          <w:tcPr>
            <w:tcW w:w="3497" w:type="dxa"/>
          </w:tcPr>
          <w:p w:rsidR="00636989" w:rsidRDefault="00636989" w:rsidP="005F4AAC">
            <w:r w:rsidRPr="00EA4374">
              <w:t>Администрация Краснооктябрьского сельского поселения</w:t>
            </w:r>
          </w:p>
        </w:tc>
      </w:tr>
      <w:tr w:rsidR="00636989" w:rsidRPr="00230D66" w:rsidTr="008E5C08">
        <w:trPr>
          <w:trHeight w:val="802"/>
        </w:trPr>
        <w:tc>
          <w:tcPr>
            <w:tcW w:w="561" w:type="dxa"/>
            <w:vAlign w:val="center"/>
          </w:tcPr>
          <w:p w:rsidR="00636989" w:rsidRDefault="00636989" w:rsidP="002B140A">
            <w:pPr>
              <w:pStyle w:val="ab"/>
              <w:jc w:val="center"/>
            </w:pPr>
          </w:p>
        </w:tc>
        <w:tc>
          <w:tcPr>
            <w:tcW w:w="3505" w:type="dxa"/>
          </w:tcPr>
          <w:p w:rsidR="00636989" w:rsidRPr="00607357" w:rsidRDefault="00636989" w:rsidP="00493CDB">
            <w:r>
              <w:t>Содержание детских площадок</w:t>
            </w:r>
          </w:p>
        </w:tc>
        <w:tc>
          <w:tcPr>
            <w:tcW w:w="1531" w:type="dxa"/>
          </w:tcPr>
          <w:p w:rsidR="00636989" w:rsidRPr="00607357" w:rsidRDefault="00CC6887" w:rsidP="00CC6887">
            <w:r>
              <w:rPr>
                <w:rFonts w:ascii="Times New Roman" w:hAnsi="Times New Roman" w:cs="Times New Roman"/>
              </w:rPr>
              <w:t>2024-2026</w:t>
            </w:r>
            <w:r w:rsidRPr="00E12E54">
              <w:rPr>
                <w:rFonts w:ascii="Times New Roman" w:hAnsi="Times New Roman" w:cs="Times New Roman"/>
              </w:rPr>
              <w:t xml:space="preserve"> годов</w:t>
            </w:r>
            <w:r w:rsidRPr="00607357">
              <w:t xml:space="preserve"> </w:t>
            </w:r>
          </w:p>
        </w:tc>
        <w:tc>
          <w:tcPr>
            <w:tcW w:w="1208" w:type="dxa"/>
          </w:tcPr>
          <w:p w:rsidR="00636989" w:rsidRPr="00607357" w:rsidRDefault="006F03D3" w:rsidP="00493CDB">
            <w:r>
              <w:t>0</w:t>
            </w:r>
          </w:p>
        </w:tc>
        <w:tc>
          <w:tcPr>
            <w:tcW w:w="1132" w:type="dxa"/>
          </w:tcPr>
          <w:p w:rsidR="00636989" w:rsidRPr="00607357" w:rsidRDefault="006F03D3" w:rsidP="00493CDB">
            <w:r>
              <w:t>0</w:t>
            </w:r>
          </w:p>
        </w:tc>
        <w:tc>
          <w:tcPr>
            <w:tcW w:w="1238" w:type="dxa"/>
          </w:tcPr>
          <w:p w:rsidR="00636989" w:rsidRPr="00607357" w:rsidRDefault="006F03D3" w:rsidP="00493CDB">
            <w:r>
              <w:t>0</w:t>
            </w:r>
          </w:p>
        </w:tc>
        <w:tc>
          <w:tcPr>
            <w:tcW w:w="3143" w:type="dxa"/>
          </w:tcPr>
          <w:p w:rsidR="00636989" w:rsidRDefault="00636989" w:rsidP="00493CDB">
            <w:r>
              <w:t>-поддержка порядка</w:t>
            </w:r>
          </w:p>
          <w:p w:rsidR="00636989" w:rsidRPr="00607357" w:rsidRDefault="00636989" w:rsidP="00493CDB">
            <w:r>
              <w:t>-снижение аварийных ситуаций</w:t>
            </w:r>
            <w:r w:rsidRPr="00607357">
              <w:t>;</w:t>
            </w:r>
          </w:p>
        </w:tc>
        <w:tc>
          <w:tcPr>
            <w:tcW w:w="3497" w:type="dxa"/>
          </w:tcPr>
          <w:p w:rsidR="00636989" w:rsidRDefault="00636989" w:rsidP="00493CDB">
            <w:r w:rsidRPr="00607357">
              <w:t>Администрация Краснооктябрьского сельского поселения</w:t>
            </w:r>
          </w:p>
        </w:tc>
      </w:tr>
      <w:tr w:rsidR="00636989" w:rsidRPr="00230D66" w:rsidTr="0063430C">
        <w:tc>
          <w:tcPr>
            <w:tcW w:w="561" w:type="dxa"/>
            <w:vAlign w:val="center"/>
          </w:tcPr>
          <w:p w:rsidR="002B140A" w:rsidRPr="00C7227E" w:rsidRDefault="002B140A" w:rsidP="004529C8">
            <w:pPr>
              <w:pStyle w:val="ab"/>
              <w:jc w:val="center"/>
            </w:pPr>
          </w:p>
        </w:tc>
        <w:tc>
          <w:tcPr>
            <w:tcW w:w="3505" w:type="dxa"/>
            <w:vAlign w:val="center"/>
          </w:tcPr>
          <w:p w:rsidR="002B140A" w:rsidRDefault="00724AEB" w:rsidP="004529C8">
            <w:pPr>
              <w:pStyle w:val="ab"/>
              <w:jc w:val="left"/>
            </w:pPr>
            <w:r>
              <w:t>ИТОГО</w:t>
            </w:r>
          </w:p>
        </w:tc>
        <w:tc>
          <w:tcPr>
            <w:tcW w:w="1531" w:type="dxa"/>
            <w:vAlign w:val="center"/>
          </w:tcPr>
          <w:p w:rsidR="002B140A" w:rsidRDefault="002B140A" w:rsidP="004529C8">
            <w:pPr>
              <w:pStyle w:val="ab"/>
              <w:jc w:val="center"/>
            </w:pPr>
          </w:p>
        </w:tc>
        <w:tc>
          <w:tcPr>
            <w:tcW w:w="1208" w:type="dxa"/>
            <w:vAlign w:val="center"/>
          </w:tcPr>
          <w:p w:rsidR="002B140A" w:rsidRPr="00C7227E" w:rsidRDefault="006F03D3" w:rsidP="004529C8">
            <w:pPr>
              <w:pStyle w:val="ab"/>
              <w:jc w:val="center"/>
            </w:pPr>
            <w:r>
              <w:t>1285,26</w:t>
            </w:r>
          </w:p>
        </w:tc>
        <w:tc>
          <w:tcPr>
            <w:tcW w:w="1132" w:type="dxa"/>
            <w:vAlign w:val="center"/>
          </w:tcPr>
          <w:p w:rsidR="002B140A" w:rsidRPr="00C7227E" w:rsidRDefault="006F03D3" w:rsidP="004529C8">
            <w:pPr>
              <w:pStyle w:val="ab"/>
              <w:jc w:val="center"/>
            </w:pPr>
            <w:r>
              <w:t>1341</w:t>
            </w:r>
          </w:p>
        </w:tc>
        <w:tc>
          <w:tcPr>
            <w:tcW w:w="1238" w:type="dxa"/>
            <w:vAlign w:val="center"/>
          </w:tcPr>
          <w:p w:rsidR="002B140A" w:rsidRPr="00C7227E" w:rsidRDefault="006F03D3" w:rsidP="004529C8">
            <w:pPr>
              <w:pStyle w:val="ab"/>
              <w:jc w:val="center"/>
            </w:pPr>
            <w:r>
              <w:t>1341</w:t>
            </w:r>
          </w:p>
        </w:tc>
        <w:tc>
          <w:tcPr>
            <w:tcW w:w="3143" w:type="dxa"/>
            <w:vAlign w:val="center"/>
          </w:tcPr>
          <w:p w:rsidR="002B140A" w:rsidRPr="00C7227E" w:rsidRDefault="002B140A" w:rsidP="002B140A">
            <w:pPr>
              <w:pStyle w:val="ab"/>
              <w:jc w:val="center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4529C8">
            <w:pPr>
              <w:pStyle w:val="ab"/>
              <w:jc w:val="left"/>
            </w:pPr>
          </w:p>
        </w:tc>
      </w:tr>
    </w:tbl>
    <w:p w:rsidR="00FB7304" w:rsidRPr="00021341" w:rsidRDefault="00FB7304" w:rsidP="006B3F0B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5E72"/>
    <w:rsid w:val="0004439F"/>
    <w:rsid w:val="00063F0C"/>
    <w:rsid w:val="00064FBE"/>
    <w:rsid w:val="0007314A"/>
    <w:rsid w:val="00076291"/>
    <w:rsid w:val="00084E92"/>
    <w:rsid w:val="00085857"/>
    <w:rsid w:val="000A035E"/>
    <w:rsid w:val="000A363A"/>
    <w:rsid w:val="000A6DC1"/>
    <w:rsid w:val="000C2F8B"/>
    <w:rsid w:val="000C6292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66582"/>
    <w:rsid w:val="00170073"/>
    <w:rsid w:val="00172BA4"/>
    <w:rsid w:val="001758D1"/>
    <w:rsid w:val="00192F5E"/>
    <w:rsid w:val="001B75FD"/>
    <w:rsid w:val="001D1D7B"/>
    <w:rsid w:val="001D24DA"/>
    <w:rsid w:val="001E0A42"/>
    <w:rsid w:val="0020225C"/>
    <w:rsid w:val="002111D0"/>
    <w:rsid w:val="00215F01"/>
    <w:rsid w:val="00225288"/>
    <w:rsid w:val="00225A23"/>
    <w:rsid w:val="00233BA5"/>
    <w:rsid w:val="00235DB6"/>
    <w:rsid w:val="0023715B"/>
    <w:rsid w:val="00241BCD"/>
    <w:rsid w:val="0025472B"/>
    <w:rsid w:val="002624CA"/>
    <w:rsid w:val="00272C27"/>
    <w:rsid w:val="00283D9B"/>
    <w:rsid w:val="002929C3"/>
    <w:rsid w:val="002A58C4"/>
    <w:rsid w:val="002B140A"/>
    <w:rsid w:val="002C4846"/>
    <w:rsid w:val="002D6B91"/>
    <w:rsid w:val="002F463C"/>
    <w:rsid w:val="00330EB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0EA3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7497"/>
    <w:rsid w:val="0054511A"/>
    <w:rsid w:val="005473C7"/>
    <w:rsid w:val="0056758F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6989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03D3"/>
    <w:rsid w:val="007014EB"/>
    <w:rsid w:val="007106A9"/>
    <w:rsid w:val="0071782F"/>
    <w:rsid w:val="0072289B"/>
    <w:rsid w:val="00724AEB"/>
    <w:rsid w:val="007269FB"/>
    <w:rsid w:val="0073351D"/>
    <w:rsid w:val="0075534D"/>
    <w:rsid w:val="00776080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D07EF"/>
    <w:rsid w:val="007D757B"/>
    <w:rsid w:val="007F3F52"/>
    <w:rsid w:val="007F4831"/>
    <w:rsid w:val="007F703A"/>
    <w:rsid w:val="00814204"/>
    <w:rsid w:val="008271E0"/>
    <w:rsid w:val="008319BF"/>
    <w:rsid w:val="008319EC"/>
    <w:rsid w:val="00856228"/>
    <w:rsid w:val="0086473E"/>
    <w:rsid w:val="0086492E"/>
    <w:rsid w:val="008B7AA1"/>
    <w:rsid w:val="008C158B"/>
    <w:rsid w:val="008C353D"/>
    <w:rsid w:val="008D2995"/>
    <w:rsid w:val="008D645C"/>
    <w:rsid w:val="008E0345"/>
    <w:rsid w:val="008F5628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AD25A7"/>
    <w:rsid w:val="00B15A4C"/>
    <w:rsid w:val="00B22530"/>
    <w:rsid w:val="00B2415F"/>
    <w:rsid w:val="00B32405"/>
    <w:rsid w:val="00B476A7"/>
    <w:rsid w:val="00B477B4"/>
    <w:rsid w:val="00B50192"/>
    <w:rsid w:val="00B50B00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B2F6F"/>
    <w:rsid w:val="00CB4B8C"/>
    <w:rsid w:val="00CC1569"/>
    <w:rsid w:val="00CC6887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3C2B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9D0B4-A83E-4385-82C2-D912174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6B3F0B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6B3F0B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rsid w:val="00B2253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F630B-3567-4C74-8D4C-010E6219F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3192</TotalTime>
  <Pages>8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217</cp:revision>
  <cp:lastPrinted>2020-11-19T07:59:00Z</cp:lastPrinted>
  <dcterms:created xsi:type="dcterms:W3CDTF">2019-01-22T10:57:00Z</dcterms:created>
  <dcterms:modified xsi:type="dcterms:W3CDTF">2023-12-06T10:37:00Z</dcterms:modified>
</cp:coreProperties>
</file>