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8" w:rsidRPr="00035952" w:rsidRDefault="001F0B58" w:rsidP="001F0B58">
      <w:pPr>
        <w:pStyle w:val="a5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B58" w:rsidRPr="00035952" w:rsidRDefault="001F0B58" w:rsidP="001F0B5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952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Протокол № 3</w:t>
      </w:r>
    </w:p>
    <w:p w:rsidR="001F0B58" w:rsidRPr="00035952" w:rsidRDefault="001F0B58" w:rsidP="001F0B5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952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оценки и сопоставления заявок на участие в конкурсе на право</w:t>
      </w:r>
    </w:p>
    <w:p w:rsidR="001F0B58" w:rsidRPr="00035952" w:rsidRDefault="001F0B58" w:rsidP="001F0B5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952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заключения договора об осуществлении перевозок пассажиров</w:t>
      </w:r>
    </w:p>
    <w:p w:rsidR="001F0B58" w:rsidRPr="00035952" w:rsidRDefault="001F0B58" w:rsidP="001F0B5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952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и багажа по муниципальному маршруту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35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5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5952"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 w:rsidRPr="00035952">
        <w:rPr>
          <w:rFonts w:ascii="Times New Roman" w:hAnsi="Times New Roman" w:cs="Times New Roman"/>
          <w:sz w:val="24"/>
          <w:szCs w:val="24"/>
        </w:rPr>
        <w:t>, ул. Советская 135</w:t>
      </w:r>
      <w:r w:rsidRPr="00035952">
        <w:rPr>
          <w:rFonts w:ascii="Times New Roman" w:hAnsi="Times New Roman" w:cs="Times New Roman"/>
          <w:sz w:val="24"/>
          <w:szCs w:val="24"/>
        </w:rPr>
        <w:tab/>
      </w:r>
      <w:r w:rsidRPr="0003595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0359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35952">
        <w:rPr>
          <w:rFonts w:ascii="Times New Roman" w:hAnsi="Times New Roman" w:cs="Times New Roman"/>
          <w:sz w:val="24"/>
          <w:szCs w:val="24"/>
        </w:rPr>
        <w:t xml:space="preserve">   26 декабря 2013 г.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1. Наименование предмета конкурса: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Право заключения договора об осуществлении перевозок пассажиров  и багажа по муниципальному маршруту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 xml:space="preserve">2. Наименование лота </w:t>
      </w:r>
    </w:p>
    <w:p w:rsidR="001F0B58" w:rsidRPr="00035952" w:rsidRDefault="001F0B58" w:rsidP="001F0B58">
      <w:pPr>
        <w:rPr>
          <w:sz w:val="24"/>
          <w:szCs w:val="24"/>
        </w:rPr>
      </w:pPr>
      <w:r w:rsidRPr="000359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35952">
        <w:rPr>
          <w:rFonts w:ascii="Times New Roman" w:hAnsi="Times New Roman" w:cs="Times New Roman"/>
          <w:sz w:val="24"/>
          <w:szCs w:val="24"/>
        </w:rPr>
        <w:t>Муниципальные маршруты</w:t>
      </w:r>
    </w:p>
    <w:tbl>
      <w:tblPr>
        <w:tblStyle w:val="a8"/>
        <w:tblW w:w="0" w:type="auto"/>
        <w:tblInd w:w="720" w:type="dxa"/>
        <w:tblLook w:val="04A0"/>
      </w:tblPr>
      <w:tblGrid>
        <w:gridCol w:w="522"/>
        <w:gridCol w:w="3016"/>
        <w:gridCol w:w="2229"/>
        <w:gridCol w:w="1701"/>
        <w:gridCol w:w="1383"/>
      </w:tblGrid>
      <w:tr w:rsidR="001F0B58" w:rsidRPr="00C213E7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13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13E7">
              <w:rPr>
                <w:rFonts w:ascii="Times New Roman" w:hAnsi="Times New Roman" w:cs="Times New Roman"/>
              </w:rPr>
              <w:t>/</w:t>
            </w:r>
            <w:proofErr w:type="spellStart"/>
            <w:r w:rsidRPr="00C213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16" w:type="dxa"/>
          </w:tcPr>
          <w:p w:rsidR="001F0B58" w:rsidRPr="00C213E7" w:rsidRDefault="001F0B58" w:rsidP="001F0B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229" w:type="dxa"/>
          </w:tcPr>
          <w:p w:rsidR="001F0B58" w:rsidRPr="00C213E7" w:rsidRDefault="001F0B58" w:rsidP="001F0B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Промежуточные остановки</w:t>
            </w:r>
          </w:p>
        </w:tc>
        <w:tc>
          <w:tcPr>
            <w:tcW w:w="1701" w:type="dxa"/>
          </w:tcPr>
          <w:p w:rsidR="001F0B58" w:rsidRPr="00C213E7" w:rsidRDefault="001F0B58" w:rsidP="001F0B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Протяженность маршрута, </w:t>
            </w:r>
            <w:proofErr w:type="gramStart"/>
            <w:r w:rsidRPr="00C213E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83" w:type="dxa"/>
          </w:tcPr>
          <w:p w:rsidR="001F0B58" w:rsidRPr="00C213E7" w:rsidRDefault="001F0B58" w:rsidP="001F0B5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Время в пути</w:t>
            </w:r>
            <w:r>
              <w:rPr>
                <w:rFonts w:ascii="Times New Roman" w:hAnsi="Times New Roman" w:cs="Times New Roman"/>
              </w:rPr>
              <w:t>, час.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E36F6A">
              <w:rPr>
                <w:rFonts w:ascii="Times New Roman" w:hAnsi="Times New Roman" w:cs="Times New Roman"/>
              </w:rPr>
              <w:t>с</w:t>
            </w:r>
            <w:proofErr w:type="gramStart"/>
            <w:r w:rsidRPr="00E36F6A">
              <w:rPr>
                <w:rFonts w:ascii="Times New Roman" w:hAnsi="Times New Roman" w:cs="Times New Roman"/>
              </w:rPr>
              <w:t>.В</w:t>
            </w:r>
            <w:proofErr w:type="gramEnd"/>
            <w:r w:rsidRPr="00E36F6A">
              <w:rPr>
                <w:rFonts w:ascii="Times New Roman" w:hAnsi="Times New Roman" w:cs="Times New Roman"/>
              </w:rPr>
              <w:t>арна-Николаевка</w:t>
            </w:r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овопокровка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овыеКулевчи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улевчи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инжитай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лександровка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лакамыс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рчаглы-аят</w:t>
            </w:r>
            <w:proofErr w:type="spellEnd"/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арна-п.Нововладимировский</w:t>
            </w:r>
            <w:proofErr w:type="spellEnd"/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расноармейский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омсомольский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с.\Катенино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елоглинка</w:t>
            </w:r>
            <w:proofErr w:type="spellEnd"/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ородище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акитный</w:t>
            </w:r>
          </w:p>
          <w:p w:rsidR="001F0B58" w:rsidRPr="001F0B58" w:rsidRDefault="001F0B58" w:rsidP="001F0B58">
            <w:pPr>
              <w:pStyle w:val="a7"/>
              <w:tabs>
                <w:tab w:val="left" w:pos="122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Карьер</w:t>
            </w: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арна-с.Алексеевка</w:t>
            </w:r>
            <w:proofErr w:type="spellEnd"/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аречье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азановка</w:t>
            </w:r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арна- п.Солнце</w:t>
            </w:r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равда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овый Урал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олтсы</w:t>
            </w:r>
            <w:proofErr w:type="spellEnd"/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Варна-с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ородиновка</w:t>
            </w:r>
            <w:proofErr w:type="spellEnd"/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Бородиновка</w:t>
            </w:r>
            <w:proofErr w:type="spellEnd"/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арна-п.Дружный</w:t>
            </w:r>
            <w:proofErr w:type="spellEnd"/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ольшевик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аламат</w:t>
            </w:r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1F0B58" w:rsidRPr="00E36F6A" w:rsidTr="007B7D75">
        <w:tc>
          <w:tcPr>
            <w:tcW w:w="522" w:type="dxa"/>
          </w:tcPr>
          <w:p w:rsidR="001F0B58" w:rsidRPr="00C213E7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6" w:type="dxa"/>
          </w:tcPr>
          <w:p w:rsidR="001F0B58" w:rsidRPr="00E36F6A" w:rsidRDefault="001F0B58" w:rsidP="001F0B58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арна-ст.Саламат</w:t>
            </w:r>
            <w:proofErr w:type="spellEnd"/>
          </w:p>
        </w:tc>
        <w:tc>
          <w:tcPr>
            <w:tcW w:w="2229" w:type="dxa"/>
          </w:tcPr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ольшевик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аламат</w:t>
            </w:r>
          </w:p>
          <w:p w:rsidR="001F0B58" w:rsidRPr="001F0B58" w:rsidRDefault="001F0B58" w:rsidP="001F0B58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1F0B58">
              <w:rPr>
                <w:rFonts w:ascii="Times New Roman" w:hAnsi="Times New Roman" w:cs="Times New Roman"/>
                <w:sz w:val="18"/>
                <w:szCs w:val="18"/>
              </w:rPr>
              <w:t>ейпциг</w:t>
            </w:r>
          </w:p>
        </w:tc>
        <w:tc>
          <w:tcPr>
            <w:tcW w:w="1701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</w:tcPr>
          <w:p w:rsidR="001F0B58" w:rsidRPr="00E36F6A" w:rsidRDefault="001F0B58" w:rsidP="001F0B5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</w:tbl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50A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5952">
        <w:rPr>
          <w:rFonts w:ascii="Times New Roman" w:hAnsi="Times New Roman" w:cs="Times New Roman"/>
          <w:sz w:val="24"/>
          <w:szCs w:val="24"/>
        </w:rPr>
        <w:t>3. Состав конкурсной комиссии.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Конкурсная комиссия  для  проведения  данного  конкурса   утверждена</w:t>
      </w:r>
      <w:r w:rsidR="00035952"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>постановлением администрации Варненского</w:t>
      </w:r>
      <w:r w:rsidR="00035952">
        <w:rPr>
          <w:rFonts w:ascii="Times New Roman" w:hAnsi="Times New Roman" w:cs="Times New Roman"/>
          <w:sz w:val="24"/>
          <w:szCs w:val="24"/>
        </w:rPr>
        <w:t xml:space="preserve"> муниципального района от</w:t>
      </w:r>
      <w:r w:rsidRPr="00035952">
        <w:rPr>
          <w:rFonts w:ascii="Times New Roman" w:hAnsi="Times New Roman" w:cs="Times New Roman"/>
          <w:sz w:val="24"/>
          <w:szCs w:val="24"/>
        </w:rPr>
        <w:t xml:space="preserve"> 02.09.2013года  № 769 </w:t>
      </w:r>
      <w:r w:rsidRPr="000359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а</w:t>
      </w:r>
      <w:proofErr w:type="gramStart"/>
      <w:r w:rsidRPr="000359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5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На заседании конкурсной комиссии по оценке и сопоставлению заявок на участие в конкурсе присутствовали:</w:t>
      </w:r>
    </w:p>
    <w:p w:rsidR="001F0B58" w:rsidRPr="00035952" w:rsidRDefault="001F0B58" w:rsidP="001F0B58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1F0B58" w:rsidRPr="00035952" w:rsidRDefault="001F0B58" w:rsidP="001F0B58">
      <w:pPr>
        <w:pStyle w:val="a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952"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 xml:space="preserve"> Завалищин Г.С.</w:t>
      </w:r>
    </w:p>
    <w:p w:rsidR="001F0B58" w:rsidRPr="00035952" w:rsidRDefault="001F0B58" w:rsidP="001F0B58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:rsidR="001F0B58" w:rsidRPr="00035952" w:rsidRDefault="001F0B58" w:rsidP="001F0B58">
      <w:pPr>
        <w:pStyle w:val="a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952">
        <w:rPr>
          <w:rFonts w:ascii="Times New Roman" w:hAnsi="Times New Roman" w:cs="Times New Roman"/>
          <w:sz w:val="24"/>
          <w:szCs w:val="24"/>
        </w:rPr>
        <w:t xml:space="preserve">  </w:t>
      </w:r>
      <w:r w:rsidRPr="00035952">
        <w:rPr>
          <w:rFonts w:ascii="Times New Roman" w:hAnsi="Times New Roman" w:cs="Times New Roman"/>
          <w:sz w:val="24"/>
          <w:szCs w:val="24"/>
        </w:rPr>
        <w:t>Парфенов Е.А.</w:t>
      </w:r>
    </w:p>
    <w:p w:rsidR="001F0B58" w:rsidRPr="00035952" w:rsidRDefault="001F0B58" w:rsidP="001F0B58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035952" w:rsidRDefault="00035952" w:rsidP="00035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0B58" w:rsidRPr="00035952">
        <w:rPr>
          <w:rFonts w:ascii="Times New Roman" w:hAnsi="Times New Roman" w:cs="Times New Roman"/>
          <w:sz w:val="24"/>
          <w:szCs w:val="24"/>
        </w:rPr>
        <w:t>Дубкова Л.С.</w:t>
      </w:r>
    </w:p>
    <w:p w:rsidR="001F0B58" w:rsidRPr="00035952" w:rsidRDefault="00035952" w:rsidP="0003595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F0B58" w:rsidRPr="00035952"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 w:rsidR="001F0B58" w:rsidRPr="00035952"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1F0B58" w:rsidRPr="00035952" w:rsidRDefault="00035952" w:rsidP="0003595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F0B58" w:rsidRPr="00035952">
        <w:rPr>
          <w:rFonts w:ascii="Times New Roman" w:hAnsi="Times New Roman" w:cs="Times New Roman"/>
          <w:sz w:val="24"/>
          <w:szCs w:val="24"/>
        </w:rPr>
        <w:t>Кабаева</w:t>
      </w:r>
      <w:proofErr w:type="spellEnd"/>
      <w:r w:rsidR="001F0B58" w:rsidRPr="0003595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F0B58" w:rsidRPr="00035952" w:rsidRDefault="001F0B58" w:rsidP="00035952">
      <w:pPr>
        <w:pStyle w:val="a5"/>
        <w:ind w:firstLine="720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1F0B58" w:rsidRPr="00035952" w:rsidRDefault="001F0B58" w:rsidP="00035952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  </w:t>
      </w:r>
      <w:r w:rsidRPr="00035952">
        <w:rPr>
          <w:rFonts w:ascii="Times New Roman" w:hAnsi="Times New Roman" w:cs="Times New Roman"/>
          <w:sz w:val="24"/>
          <w:szCs w:val="24"/>
        </w:rPr>
        <w:t>Тихонов Д.Н.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</w:t>
      </w:r>
      <w:r w:rsidRPr="00035952">
        <w:rPr>
          <w:rFonts w:ascii="Times New Roman" w:hAnsi="Times New Roman" w:cs="Times New Roman"/>
          <w:sz w:val="24"/>
          <w:szCs w:val="24"/>
        </w:rPr>
        <w:tab/>
        <w:t>4. Процедура вскрытия конвертов с заявками  на  участие  в  конкурсе</w:t>
      </w:r>
      <w:r w:rsidR="0042630E"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 xml:space="preserve">была проведена конкурсной комиссией с </w:t>
      </w:r>
      <w:r w:rsidR="00035952">
        <w:rPr>
          <w:rFonts w:ascii="Times New Roman" w:hAnsi="Times New Roman" w:cs="Times New Roman"/>
          <w:sz w:val="24"/>
          <w:szCs w:val="24"/>
        </w:rPr>
        <w:t>14</w:t>
      </w:r>
      <w:r w:rsidRPr="000359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35952">
        <w:rPr>
          <w:rFonts w:ascii="Times New Roman" w:hAnsi="Times New Roman" w:cs="Times New Roman"/>
          <w:sz w:val="24"/>
          <w:szCs w:val="24"/>
        </w:rPr>
        <w:t>00</w:t>
      </w:r>
      <w:r w:rsidRPr="00035952">
        <w:rPr>
          <w:rFonts w:ascii="Times New Roman" w:hAnsi="Times New Roman" w:cs="Times New Roman"/>
          <w:sz w:val="24"/>
          <w:szCs w:val="24"/>
        </w:rPr>
        <w:t xml:space="preserve"> минут до</w:t>
      </w:r>
      <w:r w:rsidR="00035952">
        <w:rPr>
          <w:rFonts w:ascii="Times New Roman" w:hAnsi="Times New Roman" w:cs="Times New Roman"/>
          <w:sz w:val="24"/>
          <w:szCs w:val="24"/>
        </w:rPr>
        <w:t xml:space="preserve"> 14</w:t>
      </w:r>
      <w:r w:rsidRPr="000359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35952">
        <w:rPr>
          <w:rFonts w:ascii="Times New Roman" w:hAnsi="Times New Roman" w:cs="Times New Roman"/>
          <w:sz w:val="24"/>
          <w:szCs w:val="24"/>
        </w:rPr>
        <w:t xml:space="preserve">30 </w:t>
      </w:r>
      <w:r w:rsidRPr="00035952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035952">
        <w:rPr>
          <w:rFonts w:ascii="Times New Roman" w:hAnsi="Times New Roman" w:cs="Times New Roman"/>
          <w:sz w:val="24"/>
          <w:szCs w:val="24"/>
        </w:rPr>
        <w:t>25.12.2013</w:t>
      </w:r>
      <w:r w:rsidRPr="0003595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35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5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952"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 w:rsidR="00035952">
        <w:rPr>
          <w:rFonts w:ascii="Times New Roman" w:hAnsi="Times New Roman" w:cs="Times New Roman"/>
          <w:sz w:val="24"/>
          <w:szCs w:val="24"/>
        </w:rPr>
        <w:t xml:space="preserve">, ул. Советская,135 </w:t>
      </w:r>
      <w:r w:rsidRPr="00035952">
        <w:rPr>
          <w:rFonts w:ascii="Times New Roman" w:hAnsi="Times New Roman" w:cs="Times New Roman"/>
          <w:sz w:val="24"/>
          <w:szCs w:val="24"/>
        </w:rPr>
        <w:t>(Протокол вскрытия конвертов с заявками на участие в конкурсе №</w:t>
      </w:r>
      <w:r w:rsidR="00035952">
        <w:rPr>
          <w:rFonts w:ascii="Times New Roman" w:hAnsi="Times New Roman" w:cs="Times New Roman"/>
          <w:sz w:val="24"/>
          <w:szCs w:val="24"/>
        </w:rPr>
        <w:t xml:space="preserve"> 1 о</w:t>
      </w:r>
      <w:r w:rsidRPr="00035952">
        <w:rPr>
          <w:rFonts w:ascii="Times New Roman" w:hAnsi="Times New Roman" w:cs="Times New Roman"/>
          <w:sz w:val="24"/>
          <w:szCs w:val="24"/>
        </w:rPr>
        <w:t xml:space="preserve">т </w:t>
      </w:r>
      <w:r w:rsidR="00035952">
        <w:rPr>
          <w:rFonts w:ascii="Times New Roman" w:hAnsi="Times New Roman" w:cs="Times New Roman"/>
          <w:sz w:val="24"/>
          <w:szCs w:val="24"/>
        </w:rPr>
        <w:t>25.12.2013</w:t>
      </w:r>
      <w:r w:rsidRPr="00035952">
        <w:rPr>
          <w:rFonts w:ascii="Times New Roman" w:hAnsi="Times New Roman" w:cs="Times New Roman"/>
          <w:sz w:val="24"/>
          <w:szCs w:val="24"/>
        </w:rPr>
        <w:t>).</w:t>
      </w:r>
    </w:p>
    <w:p w:rsidR="00035952" w:rsidRPr="00035952" w:rsidRDefault="001F0B58" w:rsidP="00035952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5. Процедура рассмотрения заявок на участие в  конкурсе  проводилась</w:t>
      </w:r>
      <w:r w:rsidR="0042630E"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с </w:t>
      </w:r>
      <w:r w:rsidR="00035952">
        <w:rPr>
          <w:rFonts w:ascii="Times New Roman" w:hAnsi="Times New Roman" w:cs="Times New Roman"/>
          <w:sz w:val="24"/>
          <w:szCs w:val="24"/>
        </w:rPr>
        <w:t>14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35952">
        <w:rPr>
          <w:rFonts w:ascii="Times New Roman" w:hAnsi="Times New Roman" w:cs="Times New Roman"/>
          <w:sz w:val="24"/>
          <w:szCs w:val="24"/>
        </w:rPr>
        <w:t>00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 минут до</w:t>
      </w:r>
      <w:r w:rsidR="00035952">
        <w:rPr>
          <w:rFonts w:ascii="Times New Roman" w:hAnsi="Times New Roman" w:cs="Times New Roman"/>
          <w:sz w:val="24"/>
          <w:szCs w:val="24"/>
        </w:rPr>
        <w:t xml:space="preserve"> 15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35952">
        <w:rPr>
          <w:rFonts w:ascii="Times New Roman" w:hAnsi="Times New Roman" w:cs="Times New Roman"/>
          <w:sz w:val="24"/>
          <w:szCs w:val="24"/>
        </w:rPr>
        <w:t xml:space="preserve">00 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035952">
        <w:rPr>
          <w:rFonts w:ascii="Times New Roman" w:hAnsi="Times New Roman" w:cs="Times New Roman"/>
          <w:sz w:val="24"/>
          <w:szCs w:val="24"/>
        </w:rPr>
        <w:t>25.12.2013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35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59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952"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 w:rsidR="00035952">
        <w:rPr>
          <w:rFonts w:ascii="Times New Roman" w:hAnsi="Times New Roman" w:cs="Times New Roman"/>
          <w:sz w:val="24"/>
          <w:szCs w:val="24"/>
        </w:rPr>
        <w:t xml:space="preserve">, ул. </w:t>
      </w:r>
      <w:r w:rsidR="00035952">
        <w:rPr>
          <w:rFonts w:ascii="Times New Roman" w:hAnsi="Times New Roman" w:cs="Times New Roman"/>
          <w:sz w:val="24"/>
          <w:szCs w:val="24"/>
        </w:rPr>
        <w:lastRenderedPageBreak/>
        <w:t xml:space="preserve">Советская,135 </w:t>
      </w:r>
      <w:r w:rsidR="00035952" w:rsidRPr="00035952">
        <w:rPr>
          <w:rFonts w:ascii="Times New Roman" w:hAnsi="Times New Roman" w:cs="Times New Roman"/>
          <w:sz w:val="24"/>
          <w:szCs w:val="24"/>
        </w:rPr>
        <w:t>(Протокол вскрытия конвертов с заявками на участие в конкурсе №</w:t>
      </w:r>
      <w:r w:rsidR="00035952">
        <w:rPr>
          <w:rFonts w:ascii="Times New Roman" w:hAnsi="Times New Roman" w:cs="Times New Roman"/>
          <w:sz w:val="24"/>
          <w:szCs w:val="24"/>
        </w:rPr>
        <w:t xml:space="preserve"> </w:t>
      </w:r>
      <w:r w:rsidR="0042630E">
        <w:rPr>
          <w:rFonts w:ascii="Times New Roman" w:hAnsi="Times New Roman" w:cs="Times New Roman"/>
          <w:sz w:val="24"/>
          <w:szCs w:val="24"/>
        </w:rPr>
        <w:t>2</w:t>
      </w:r>
      <w:r w:rsidR="00035952">
        <w:rPr>
          <w:rFonts w:ascii="Times New Roman" w:hAnsi="Times New Roman" w:cs="Times New Roman"/>
          <w:sz w:val="24"/>
          <w:szCs w:val="24"/>
        </w:rPr>
        <w:t xml:space="preserve"> о</w:t>
      </w:r>
      <w:r w:rsidR="00035952" w:rsidRPr="00035952">
        <w:rPr>
          <w:rFonts w:ascii="Times New Roman" w:hAnsi="Times New Roman" w:cs="Times New Roman"/>
          <w:sz w:val="24"/>
          <w:szCs w:val="24"/>
        </w:rPr>
        <w:t xml:space="preserve">т </w:t>
      </w:r>
      <w:r w:rsidR="00035952">
        <w:rPr>
          <w:rFonts w:ascii="Times New Roman" w:hAnsi="Times New Roman" w:cs="Times New Roman"/>
          <w:sz w:val="24"/>
          <w:szCs w:val="24"/>
        </w:rPr>
        <w:t>25.12.2013</w:t>
      </w:r>
      <w:r w:rsidR="00035952" w:rsidRPr="00035952">
        <w:rPr>
          <w:rFonts w:ascii="Times New Roman" w:hAnsi="Times New Roman" w:cs="Times New Roman"/>
          <w:sz w:val="24"/>
          <w:szCs w:val="24"/>
        </w:rPr>
        <w:t>).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</w:t>
      </w:r>
      <w:r w:rsidRPr="00035952">
        <w:rPr>
          <w:rFonts w:ascii="Times New Roman" w:hAnsi="Times New Roman" w:cs="Times New Roman"/>
          <w:sz w:val="24"/>
          <w:szCs w:val="24"/>
        </w:rPr>
        <w:tab/>
        <w:t>6. Процедура оценки и сопоставления заявок  на  участие  в  конкурсе</w:t>
      </w:r>
      <w:r w:rsidR="0042630E"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 xml:space="preserve">проводилась конкурсной комиссией </w:t>
      </w:r>
      <w:r w:rsidR="00035952">
        <w:rPr>
          <w:rFonts w:ascii="Times New Roman" w:hAnsi="Times New Roman" w:cs="Times New Roman"/>
          <w:sz w:val="24"/>
          <w:szCs w:val="24"/>
        </w:rPr>
        <w:t>с 14</w:t>
      </w:r>
      <w:r w:rsidRPr="000359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35952">
        <w:rPr>
          <w:rFonts w:ascii="Times New Roman" w:hAnsi="Times New Roman" w:cs="Times New Roman"/>
          <w:sz w:val="24"/>
          <w:szCs w:val="24"/>
        </w:rPr>
        <w:t>00</w:t>
      </w:r>
      <w:r w:rsidR="0042630E">
        <w:rPr>
          <w:rFonts w:ascii="Times New Roman" w:hAnsi="Times New Roman" w:cs="Times New Roman"/>
          <w:sz w:val="24"/>
          <w:szCs w:val="24"/>
        </w:rPr>
        <w:t xml:space="preserve"> минут 26.12.2013 до 10</w:t>
      </w:r>
      <w:r w:rsidRPr="0003595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2630E">
        <w:rPr>
          <w:rFonts w:ascii="Times New Roman" w:hAnsi="Times New Roman" w:cs="Times New Roman"/>
          <w:sz w:val="24"/>
          <w:szCs w:val="24"/>
        </w:rPr>
        <w:t xml:space="preserve"> 00</w:t>
      </w:r>
      <w:r w:rsidRPr="0003595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2630E">
        <w:rPr>
          <w:rFonts w:ascii="Times New Roman" w:hAnsi="Times New Roman" w:cs="Times New Roman"/>
          <w:sz w:val="24"/>
          <w:szCs w:val="24"/>
        </w:rPr>
        <w:t>27.12.2013</w:t>
      </w:r>
      <w:r w:rsidRPr="0003595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2630E" w:rsidRPr="00035952" w:rsidRDefault="0042630E" w:rsidP="0042630E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Советская,135 </w:t>
      </w:r>
      <w:r w:rsidRPr="00035952">
        <w:rPr>
          <w:rFonts w:ascii="Times New Roman" w:hAnsi="Times New Roman" w:cs="Times New Roman"/>
          <w:sz w:val="24"/>
          <w:szCs w:val="24"/>
        </w:rPr>
        <w:t>(Протокол вскрытия конвертов с заявками на участие в конкурсе №</w:t>
      </w:r>
      <w:r>
        <w:rPr>
          <w:rFonts w:ascii="Times New Roman" w:hAnsi="Times New Roman" w:cs="Times New Roman"/>
          <w:sz w:val="24"/>
          <w:szCs w:val="24"/>
        </w:rPr>
        <w:t xml:space="preserve"> 3 о</w:t>
      </w:r>
      <w:r w:rsidRPr="0003595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27.12.2013</w:t>
      </w:r>
      <w:r w:rsidRPr="00035952">
        <w:rPr>
          <w:rFonts w:ascii="Times New Roman" w:hAnsi="Times New Roman" w:cs="Times New Roman"/>
          <w:sz w:val="24"/>
          <w:szCs w:val="24"/>
        </w:rPr>
        <w:t>).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</w:t>
      </w:r>
      <w:r w:rsidRPr="00035952">
        <w:rPr>
          <w:rFonts w:ascii="Times New Roman" w:hAnsi="Times New Roman" w:cs="Times New Roman"/>
          <w:sz w:val="24"/>
          <w:szCs w:val="24"/>
        </w:rPr>
        <w:tab/>
        <w:t>7.  Всего  на  заседании  при</w:t>
      </w:r>
      <w:r w:rsidR="0042630E">
        <w:rPr>
          <w:rFonts w:ascii="Times New Roman" w:hAnsi="Times New Roman" w:cs="Times New Roman"/>
          <w:sz w:val="24"/>
          <w:szCs w:val="24"/>
        </w:rPr>
        <w:t>сутствовало 6</w:t>
      </w:r>
      <w:r w:rsidRPr="00035952">
        <w:rPr>
          <w:rFonts w:ascii="Times New Roman" w:hAnsi="Times New Roman" w:cs="Times New Roman"/>
          <w:sz w:val="24"/>
          <w:szCs w:val="24"/>
        </w:rPr>
        <w:t xml:space="preserve"> из </w:t>
      </w:r>
      <w:r w:rsidR="0042630E">
        <w:rPr>
          <w:rFonts w:ascii="Times New Roman" w:hAnsi="Times New Roman" w:cs="Times New Roman"/>
          <w:sz w:val="24"/>
          <w:szCs w:val="24"/>
        </w:rPr>
        <w:t>7</w:t>
      </w:r>
      <w:r w:rsidRPr="00035952">
        <w:rPr>
          <w:rFonts w:ascii="Times New Roman" w:hAnsi="Times New Roman" w:cs="Times New Roman"/>
          <w:sz w:val="24"/>
          <w:szCs w:val="24"/>
        </w:rPr>
        <w:t xml:space="preserve"> членов конкурс</w:t>
      </w:r>
      <w:r w:rsidR="0007502D">
        <w:rPr>
          <w:rFonts w:ascii="Times New Roman" w:hAnsi="Times New Roman" w:cs="Times New Roman"/>
          <w:sz w:val="24"/>
          <w:szCs w:val="24"/>
        </w:rPr>
        <w:t xml:space="preserve">ной комиссии, что составило 85,7 </w:t>
      </w:r>
      <w:r w:rsidRPr="00035952">
        <w:rPr>
          <w:rFonts w:ascii="Times New Roman" w:hAnsi="Times New Roman" w:cs="Times New Roman"/>
          <w:sz w:val="24"/>
          <w:szCs w:val="24"/>
        </w:rPr>
        <w:t xml:space="preserve"> процентов от общего числа членов конкурсной комиссии.</w:t>
      </w:r>
    </w:p>
    <w:p w:rsidR="001F0B58" w:rsidRPr="0003595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Кворум</w:t>
      </w:r>
      <w:r w:rsidR="0042630E">
        <w:rPr>
          <w:rFonts w:ascii="Times New Roman" w:hAnsi="Times New Roman" w:cs="Times New Roman"/>
          <w:sz w:val="24"/>
          <w:szCs w:val="24"/>
        </w:rPr>
        <w:t xml:space="preserve"> имеется, </w:t>
      </w:r>
      <w:r w:rsidRPr="0003595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42630E">
        <w:rPr>
          <w:rFonts w:ascii="Times New Roman" w:hAnsi="Times New Roman" w:cs="Times New Roman"/>
          <w:sz w:val="24"/>
          <w:szCs w:val="24"/>
        </w:rPr>
        <w:t>правомочно</w:t>
      </w:r>
      <w:r w:rsidRPr="00035952">
        <w:rPr>
          <w:rFonts w:ascii="Times New Roman" w:hAnsi="Times New Roman" w:cs="Times New Roman"/>
          <w:sz w:val="24"/>
          <w:szCs w:val="24"/>
        </w:rPr>
        <w:t>.</w:t>
      </w:r>
    </w:p>
    <w:p w:rsidR="001F0B58" w:rsidRPr="00C74841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C74841">
        <w:rPr>
          <w:rFonts w:ascii="Times New Roman" w:hAnsi="Times New Roman" w:cs="Times New Roman"/>
          <w:sz w:val="24"/>
          <w:szCs w:val="24"/>
        </w:rPr>
        <w:t xml:space="preserve">     </w:t>
      </w:r>
      <w:r w:rsidRPr="00C74841">
        <w:rPr>
          <w:rFonts w:ascii="Times New Roman" w:hAnsi="Times New Roman" w:cs="Times New Roman"/>
          <w:sz w:val="24"/>
          <w:szCs w:val="24"/>
        </w:rPr>
        <w:tab/>
        <w:t>8. Сведения об участниках конкурса, заявки на участие в конкурсе которых были рассмотрены, об оценке заявок, о критериях оценки заявок.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96"/>
        <w:gridCol w:w="637"/>
        <w:gridCol w:w="3823"/>
      </w:tblGrid>
      <w:tr w:rsidR="001F0B58" w:rsidRPr="00C74841" w:rsidTr="007B7D75"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 xml:space="preserve">Наименование (для юридического лица), </w:t>
            </w:r>
            <w:r w:rsidRPr="00C74841">
              <w:rPr>
                <w:rFonts w:ascii="Times New Roman" w:hAnsi="Times New Roman" w:cs="Times New Roman"/>
              </w:rPr>
              <w:br/>
              <w:t xml:space="preserve">фамилия, имя, отчество (для </w:t>
            </w:r>
            <w:r w:rsidRPr="00C74841">
              <w:rPr>
                <w:rFonts w:ascii="Times New Roman" w:hAnsi="Times New Roman" w:cs="Times New Roman"/>
              </w:rPr>
              <w:br/>
              <w:t>индивидуального предпринимателя)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B58" w:rsidRPr="00C74841" w:rsidRDefault="00C74841" w:rsidP="00C74841">
            <w:pPr>
              <w:pStyle w:val="a4"/>
              <w:contextualSpacing/>
              <w:jc w:val="left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</w:tr>
      <w:tr w:rsidR="001F0B58" w:rsidRPr="00C74841" w:rsidTr="007B7D75"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B58" w:rsidRPr="00C74841" w:rsidRDefault="00C74841" w:rsidP="001F0B5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 xml:space="preserve">457200, Челябинская область, </w:t>
            </w:r>
            <w:proofErr w:type="gramStart"/>
            <w:r w:rsidRPr="00C74841">
              <w:rPr>
                <w:rFonts w:ascii="Times New Roman" w:hAnsi="Times New Roman" w:cs="Times New Roman"/>
              </w:rPr>
              <w:t>с</w:t>
            </w:r>
            <w:proofErr w:type="gramEnd"/>
            <w:r w:rsidRPr="00C74841">
              <w:rPr>
                <w:rFonts w:ascii="Times New Roman" w:hAnsi="Times New Roman" w:cs="Times New Roman"/>
              </w:rPr>
              <w:t>. Варна, ул. Пролетарская, д. 167</w:t>
            </w:r>
          </w:p>
        </w:tc>
      </w:tr>
      <w:tr w:rsidR="001F0B58" w:rsidRPr="00C74841" w:rsidTr="007B7D75"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C7484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B58" w:rsidRPr="00C74841" w:rsidRDefault="00C74841" w:rsidP="001F0B58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1</w:t>
            </w:r>
          </w:p>
        </w:tc>
      </w:tr>
    </w:tbl>
    <w:p w:rsidR="006F66B1" w:rsidRDefault="006F66B1" w:rsidP="001F0B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7403"/>
        <w:gridCol w:w="571"/>
        <w:gridCol w:w="708"/>
        <w:gridCol w:w="572"/>
        <w:gridCol w:w="847"/>
      </w:tblGrid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Содержание критериев оценки участников конкурса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6B1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критерия оценки (количество баллов)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6B1" w:rsidRDefault="006F66B1" w:rsidP="007B7D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22">
              <w:rPr>
                <w:rFonts w:ascii="Times New Roman" w:hAnsi="Times New Roman" w:cs="Times New Roman"/>
              </w:rPr>
              <w:t xml:space="preserve">Оценка заявки, </w:t>
            </w:r>
            <w:r w:rsidRPr="002C3A22">
              <w:rPr>
                <w:rFonts w:ascii="Times New Roman" w:hAnsi="Times New Roman" w:cs="Times New Roman"/>
              </w:rPr>
              <w:br/>
              <w:t>баллы</w:t>
            </w:r>
          </w:p>
          <w:p w:rsidR="006F66B1" w:rsidRDefault="006F66B1" w:rsidP="007B7D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1. Средний срок эксплуатации подвижного состава</w:t>
            </w:r>
          </w:p>
          <w:p w:rsidR="006F66B1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Начало срока эксплуатации автотранспортного средства определяется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даты его первичной регистрации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в РЭО ГИБДД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3 лет до 5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5 лет до 8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свыше 8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Порядок оценки заявки по критерию: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Ср. экс. = (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.1+Ср.2+Ср.3+__+Ср.n) / Т, где:</w:t>
            </w:r>
          </w:p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Ср.1, Ср.2 и т.д. - сроки эксплуатации каждого транспортного средства, которое будет работать по договору,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 момента первой постановки на учет;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Т - общее количество транспортных средств.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2. Показатели стабильности работы перевозчика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Участники конкурса осуществляют транспортные услуги по перевозке пассажиров: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более 10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5 лет до 10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3 лет до 5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 отсутствии стажа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rPr>
          <w:trHeight w:val="49"/>
        </w:trPr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3. Соблюдение Правил перевозки пассажиров автомобильным транспортом и лицензионных требований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деятельности по перевозке пассажиров автомобильным транспортом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Нарушение участником конкурса лицензионных требований в течение трёх лет до даты объявления конкурса (по данным УГАДН по Челябинской области);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(определяется по формуле: количество нарушений умножить на количество баллов)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При стаже деятельности перевозчика по перевозке пассажиров автобусами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менее 1 месяца по показателю не оценивается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дорожно-транспортных происшествий в течение трёх лет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Совершение ДТП по вине водителя участника конкурса в течение одного года до даты объявления конкурса;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(определяется по формуле: количество нарушений умножить на количество баллов)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 критерию осуществляется на основании справки ГИБДД о ДТП, совершенных водительским </w:t>
            </w:r>
            <w:r w:rsidRPr="00D57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составом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пассажирских перевозок, за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предшествующие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12 месяцев.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rPr>
          <w:trHeight w:val="5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5.   Соблюдение водителями правил дорожного движения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 организации пассажирских перевозок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rPr>
          <w:trHeight w:val="5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нарушений правил дорожного движения (ПДД) водителями транспортных средств: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- вождение пассажирского транспорта в состоянии алкогольного опьянения</w:t>
            </w:r>
          </w:p>
          <w:p w:rsidR="006F66B1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- неисправность автомобиля 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– (эксплуатация запрещена), отсутствие документов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технического осмотра, отсутствие лицензии, управление без водительского удостоверения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1) нарушение правил вождения транспортного средства;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2) выезд на линию без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осмотра автомобиля и без прохождения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осмотра;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3) нарушение правил расположения т/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проезжей части, правил остановки или стоянки;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4) не предоставление преимущества движения пешеходам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- отсутствие документов на транспортное средство (свидетельство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регистрации)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- не соблюдение требований дорожных знаков</w:t>
            </w:r>
          </w:p>
          <w:p w:rsidR="006F66B1" w:rsidRPr="00D57AC4" w:rsidRDefault="006F66B1" w:rsidP="007B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- не пристёгнут ремень безопасности, транспортное средство не зарегистрировано в установленном порядке, отсутствие страхового полиса ОСАГО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6B1" w:rsidRDefault="006F66B1" w:rsidP="007B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</w:t>
            </w: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6. Наличие производства для выполнения технического обслуживания и ремонта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сертификата соответствия производства для выполнения технического обслуживания и ремонта подвижного состава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собственной базы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 наличии договора на выполнение указанных работ со сторонней организацией, отвечающей необходимым требованиям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7. Организация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предрейсового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и после рейсового медицинского освидетельствования водительского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состава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есть, включая наличие собственного оборудованного медицинского кабинета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 наличии договора на выполнение указанных работ со сторонней организацией, отвечающей необходимым требованиям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8. Организация хранения подвижного состава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8.1.  Наличие крытой теплой стоянки на 100% автобусов: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или находящейся в хозяйственном ведении;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б) арендованной;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в) по договору.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8.2. Наличие открытой стоянки на 100% автобусов: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или находящейся в хозяйственном ведении;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б) арендованной;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в) по договору.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9.Организация контроля технического состояния транспортных средств перед выездом на линию и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возвращении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к месту стоянки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пункта технического контроля подвижного состава перед выездом на линию и по возвращении с линии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при наличии договора на выполнение указанных работ со сторонней организацией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10. Организация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работой транспортных средств (ТС) с использованием средств навигации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оснащенных ТС бортовым комплектом для работы в системе ГЛОНАСС/GPS в количестве более 50% от общей численности автобусов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наличие оснащенных ТС бортовым комплектом для работы в системе ГЛОНАСС/GPS в количестве менее 50% от общей численности автобусов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ТС,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навигационной системой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11. Право владения транспортными средствами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более 51% от общей численности автобусов находится в собственности или в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хозведении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50% и более от общей численности автобусов находятся в аренде, безвозмездном пользовании, в лизинге в пользовании по другим соглашениям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Оценка осуществляется по представленным документам, указывающим право законного владения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12. Обеспечение доступности проезда отдельных категорий граждан,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мобильных групп населения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низкопольных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полунизкопольных</w:t>
            </w:r>
            <w:proofErr w:type="spell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единиц транспортных средств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13. Организация пассажирских перевозок по тарифу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утверждённого тарифа на услуги по перевозке пассажиров автомобильным транспортом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Есть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нет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14. Предыдущий опыт работы пассажирских перевозок </w:t>
            </w:r>
            <w:proofErr w:type="gramStart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12 месяцев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договору с администрацией  Варненского муниципального района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Наличие договора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Отсутствие договора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Соблюдение договора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Нарушение договора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Соблюдения расписания</w:t>
            </w:r>
          </w:p>
          <w:p w:rsidR="006F66B1" w:rsidRPr="00D57AC4" w:rsidRDefault="006F66B1" w:rsidP="007B7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Нарушения расписания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Default="006F66B1" w:rsidP="007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F66B1" w:rsidRPr="00D57AC4" w:rsidRDefault="006F66B1" w:rsidP="007B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c>
          <w:tcPr>
            <w:tcW w:w="5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Порядок оценки заявок по критерию: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Определяется как сумма баллов, начисленных за каждую единицу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6B1" w:rsidRPr="00D57AC4" w:rsidTr="006F66B1">
        <w:trPr>
          <w:trHeight w:val="831"/>
        </w:trPr>
        <w:tc>
          <w:tcPr>
            <w:tcW w:w="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оценки участников конкурса является сумма баллов по пунктам 1, 2, 6, </w:t>
            </w:r>
          </w:p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C4">
              <w:rPr>
                <w:rFonts w:ascii="Times New Roman" w:hAnsi="Times New Roman" w:cs="Times New Roman"/>
                <w:sz w:val="20"/>
                <w:szCs w:val="20"/>
              </w:rPr>
              <w:t>7, 8, 9, 10, 11, 12, 13, 14 за вычетом баллов по пунктам 3, 4 и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6B1" w:rsidRPr="00D57AC4" w:rsidRDefault="006F66B1" w:rsidP="007B7D75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</w:tbl>
    <w:p w:rsidR="006F66B1" w:rsidRDefault="006F66B1" w:rsidP="001F0B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850"/>
        <w:gridCol w:w="3261"/>
      </w:tblGrid>
      <w:tr w:rsidR="001F0B58" w:rsidRPr="00C74841" w:rsidTr="00C74841">
        <w:tc>
          <w:tcPr>
            <w:tcW w:w="5353" w:type="dxa"/>
          </w:tcPr>
          <w:p w:rsidR="001F0B58" w:rsidRPr="00C74841" w:rsidRDefault="001F0B58" w:rsidP="001F0B58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индивидуального предпринимателя)</w:t>
            </w:r>
          </w:p>
        </w:tc>
        <w:tc>
          <w:tcPr>
            <w:tcW w:w="850" w:type="dxa"/>
          </w:tcPr>
          <w:p w:rsidR="001F0B58" w:rsidRPr="00C74841" w:rsidRDefault="001F0B58" w:rsidP="001F0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F0B58" w:rsidRPr="00C74841" w:rsidRDefault="00C74841" w:rsidP="001F0B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Варненское муниципальное автотранспортное предприятие</w:t>
            </w:r>
          </w:p>
        </w:tc>
      </w:tr>
      <w:tr w:rsidR="001F0B58" w:rsidRPr="00C74841" w:rsidTr="00C74841">
        <w:tc>
          <w:tcPr>
            <w:tcW w:w="5353" w:type="dxa"/>
          </w:tcPr>
          <w:p w:rsidR="001F0B58" w:rsidRPr="00C74841" w:rsidRDefault="001F0B58" w:rsidP="001F0B58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850" w:type="dxa"/>
          </w:tcPr>
          <w:p w:rsidR="001F0B58" w:rsidRPr="00C74841" w:rsidRDefault="001F0B58" w:rsidP="001F0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F0B58" w:rsidRPr="00C74841" w:rsidRDefault="00C74841" w:rsidP="00C748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 xml:space="preserve">457200, Челябинская область, </w:t>
            </w:r>
            <w:proofErr w:type="gramStart"/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. Варна, ул. Пролетарская, д. 167</w:t>
            </w:r>
          </w:p>
        </w:tc>
      </w:tr>
      <w:tr w:rsidR="001F0B58" w:rsidRPr="00C74841" w:rsidTr="00C74841">
        <w:tc>
          <w:tcPr>
            <w:tcW w:w="5353" w:type="dxa"/>
          </w:tcPr>
          <w:p w:rsidR="001F0B58" w:rsidRPr="00C74841" w:rsidRDefault="001F0B58" w:rsidP="001F0B58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C74841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850" w:type="dxa"/>
          </w:tcPr>
          <w:p w:rsidR="001F0B58" w:rsidRPr="00C74841" w:rsidRDefault="001F0B58" w:rsidP="001F0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F0B58" w:rsidRPr="00C74841" w:rsidRDefault="00C74841" w:rsidP="001F0B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0B58" w:rsidRPr="006F66B1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C74841">
        <w:rPr>
          <w:rFonts w:ascii="Times New Roman" w:hAnsi="Times New Roman" w:cs="Times New Roman"/>
          <w:sz w:val="28"/>
          <w:szCs w:val="28"/>
        </w:rPr>
        <w:t xml:space="preserve">     </w:t>
      </w:r>
      <w:r w:rsidRPr="00C74841">
        <w:rPr>
          <w:rFonts w:ascii="Times New Roman" w:hAnsi="Times New Roman" w:cs="Times New Roman"/>
          <w:sz w:val="28"/>
          <w:szCs w:val="28"/>
        </w:rPr>
        <w:tab/>
      </w:r>
      <w:r w:rsidR="00C74841" w:rsidRPr="006F66B1">
        <w:rPr>
          <w:rFonts w:ascii="Times New Roman" w:hAnsi="Times New Roman" w:cs="Times New Roman"/>
          <w:sz w:val="24"/>
          <w:szCs w:val="24"/>
        </w:rPr>
        <w:t xml:space="preserve"> </w:t>
      </w:r>
      <w:r w:rsidRPr="006F66B1">
        <w:rPr>
          <w:rFonts w:ascii="Times New Roman" w:hAnsi="Times New Roman" w:cs="Times New Roman"/>
          <w:sz w:val="24"/>
          <w:szCs w:val="24"/>
        </w:rPr>
        <w:t>9. Решения о присвоении заявкам на участие в конкурсе порядковых номеров, принятые на основании результатов оценки и сопоставления заявок</w:t>
      </w:r>
      <w:r w:rsidR="00BD3B12">
        <w:rPr>
          <w:rFonts w:ascii="Times New Roman" w:hAnsi="Times New Roman" w:cs="Times New Roman"/>
          <w:sz w:val="24"/>
          <w:szCs w:val="24"/>
        </w:rPr>
        <w:t xml:space="preserve"> </w:t>
      </w:r>
      <w:r w:rsidRPr="006F66B1">
        <w:rPr>
          <w:rFonts w:ascii="Times New Roman" w:hAnsi="Times New Roman" w:cs="Times New Roman"/>
          <w:sz w:val="24"/>
          <w:szCs w:val="24"/>
        </w:rPr>
        <w:t>на участие в конкурсе.</w:t>
      </w:r>
    </w:p>
    <w:p w:rsidR="001F0B58" w:rsidRPr="006F66B1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6F66B1">
        <w:rPr>
          <w:rFonts w:ascii="Times New Roman" w:hAnsi="Times New Roman" w:cs="Times New Roman"/>
          <w:sz w:val="24"/>
          <w:szCs w:val="24"/>
        </w:rPr>
        <w:t xml:space="preserve">     </w:t>
      </w:r>
      <w:r w:rsidRPr="006F66B1">
        <w:rPr>
          <w:rFonts w:ascii="Times New Roman" w:hAnsi="Times New Roman" w:cs="Times New Roman"/>
          <w:sz w:val="24"/>
          <w:szCs w:val="24"/>
        </w:rPr>
        <w:tab/>
        <w:t>На основании результатов оценки и сопоставления заявок на участие в</w:t>
      </w:r>
      <w:r w:rsidR="00BD3B12">
        <w:rPr>
          <w:rFonts w:ascii="Times New Roman" w:hAnsi="Times New Roman" w:cs="Times New Roman"/>
          <w:sz w:val="24"/>
          <w:szCs w:val="24"/>
        </w:rPr>
        <w:t xml:space="preserve"> </w:t>
      </w:r>
      <w:r w:rsidRPr="006F66B1">
        <w:rPr>
          <w:rFonts w:ascii="Times New Roman" w:hAnsi="Times New Roman" w:cs="Times New Roman"/>
          <w:sz w:val="24"/>
          <w:szCs w:val="24"/>
        </w:rPr>
        <w:t>конкурсе принято решение о присвоении каждой заявке (относительно других по мере уменьшения суммы показателей оценки) следующих порядковых номеров: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3402"/>
        <w:gridCol w:w="2126"/>
        <w:gridCol w:w="2976"/>
      </w:tblGrid>
      <w:tr w:rsidR="001F0B58" w:rsidRPr="0042630E" w:rsidTr="00C7484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Регистрационный</w:t>
            </w:r>
            <w:r w:rsidRPr="006F66B1">
              <w:rPr>
                <w:rFonts w:ascii="Times New Roman" w:hAnsi="Times New Roman" w:cs="Times New Roman"/>
              </w:rPr>
              <w:br/>
              <w:t>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 xml:space="preserve">Наименование (для юридического лица), фамилия, имя, отчество </w:t>
            </w:r>
          </w:p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 xml:space="preserve">(для индивидуального </w:t>
            </w:r>
            <w:r w:rsidRPr="006F66B1">
              <w:rPr>
                <w:rFonts w:ascii="Times New Roman" w:hAnsi="Times New Roman" w:cs="Times New Roman"/>
              </w:rPr>
              <w:br/>
              <w:t>предпринимателя)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Почтовый</w:t>
            </w:r>
            <w:r w:rsidRPr="006F66B1">
              <w:rPr>
                <w:rFonts w:ascii="Times New Roman" w:hAnsi="Times New Roman" w:cs="Times New Roman"/>
              </w:rPr>
              <w:br/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 xml:space="preserve">Присвоенный порядковый </w:t>
            </w:r>
            <w:r w:rsidRPr="006F66B1">
              <w:rPr>
                <w:rFonts w:ascii="Times New Roman" w:hAnsi="Times New Roman" w:cs="Times New Roman"/>
              </w:rPr>
              <w:br/>
              <w:t xml:space="preserve">номер (относительно </w:t>
            </w:r>
            <w:r w:rsidRPr="006F66B1">
              <w:rPr>
                <w:rFonts w:ascii="Times New Roman" w:hAnsi="Times New Roman" w:cs="Times New Roman"/>
              </w:rPr>
              <w:br/>
              <w:t>других по мере уменьшения</w:t>
            </w:r>
            <w:r w:rsidRPr="006F66B1">
              <w:rPr>
                <w:rFonts w:ascii="Times New Roman" w:hAnsi="Times New Roman" w:cs="Times New Roman"/>
              </w:rPr>
              <w:br/>
              <w:t>суммы показателей оценки)</w:t>
            </w:r>
          </w:p>
        </w:tc>
      </w:tr>
      <w:tr w:rsidR="001F0B58" w:rsidRPr="008B37EC" w:rsidTr="00C7484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B58" w:rsidRPr="006F66B1" w:rsidRDefault="001F0B58" w:rsidP="001F0B58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F66B1">
              <w:rPr>
                <w:rFonts w:ascii="Times New Roman" w:hAnsi="Times New Roman" w:cs="Times New Roman"/>
              </w:rPr>
              <w:t>4</w:t>
            </w:r>
          </w:p>
        </w:tc>
      </w:tr>
      <w:tr w:rsidR="00C74841" w:rsidRPr="008B37EC" w:rsidTr="00C7484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1" w:rsidRPr="006F66B1" w:rsidRDefault="00C74841" w:rsidP="001F0B58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6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1" w:rsidRPr="006F66B1" w:rsidRDefault="00C74841" w:rsidP="00C748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66B1">
              <w:rPr>
                <w:rFonts w:ascii="Times New Roman" w:hAnsi="Times New Roman" w:cs="Times New Roman"/>
                <w:sz w:val="20"/>
                <w:szCs w:val="20"/>
              </w:rPr>
              <w:t>Варненское муниципальное автотранспортное предприятие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1" w:rsidRPr="006F66B1" w:rsidRDefault="00C74841" w:rsidP="001F0B58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66B1">
              <w:rPr>
                <w:rFonts w:ascii="Times New Roman" w:hAnsi="Times New Roman" w:cs="Times New Roman"/>
                <w:sz w:val="20"/>
                <w:szCs w:val="20"/>
              </w:rPr>
              <w:t xml:space="preserve">457200, Челябинская область, </w:t>
            </w:r>
            <w:proofErr w:type="gramStart"/>
            <w:r w:rsidRPr="006F6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F66B1">
              <w:rPr>
                <w:rFonts w:ascii="Times New Roman" w:hAnsi="Times New Roman" w:cs="Times New Roman"/>
                <w:sz w:val="20"/>
                <w:szCs w:val="20"/>
              </w:rPr>
              <w:t>. Варна, ул. Пролетарская, д. 167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841" w:rsidRPr="006F66B1" w:rsidRDefault="00C74841" w:rsidP="001F0B58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66B1">
              <w:rPr>
                <w:rFonts w:ascii="Times New Roman" w:hAnsi="Times New Roman" w:cs="Times New Roman"/>
                <w:sz w:val="20"/>
                <w:szCs w:val="20"/>
              </w:rPr>
              <w:t>1 (Первый)</w:t>
            </w:r>
          </w:p>
        </w:tc>
      </w:tr>
    </w:tbl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50A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D3B12">
        <w:rPr>
          <w:rFonts w:ascii="Times New Roman" w:hAnsi="Times New Roman" w:cs="Times New Roman"/>
          <w:sz w:val="24"/>
          <w:szCs w:val="24"/>
        </w:rPr>
        <w:t>10. Сведения об участниках конкурса, заявкам на участие в конкурсе которых присвоены первый и второй номера.</w:t>
      </w:r>
    </w:p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D3B12">
        <w:rPr>
          <w:rFonts w:ascii="Times New Roman" w:hAnsi="Times New Roman" w:cs="Times New Roman"/>
          <w:sz w:val="24"/>
          <w:szCs w:val="24"/>
        </w:rPr>
        <w:t xml:space="preserve">     </w:t>
      </w:r>
      <w:r w:rsidRPr="00BD3B12">
        <w:rPr>
          <w:rFonts w:ascii="Times New Roman" w:hAnsi="Times New Roman" w:cs="Times New Roman"/>
          <w:sz w:val="24"/>
          <w:szCs w:val="24"/>
        </w:rPr>
        <w:tab/>
        <w:t xml:space="preserve">Участник конкурса, в заявке на </w:t>
      </w:r>
      <w:proofErr w:type="gramStart"/>
      <w:r w:rsidRPr="00BD3B1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BD3B12">
        <w:rPr>
          <w:rFonts w:ascii="Times New Roman" w:hAnsi="Times New Roman" w:cs="Times New Roman"/>
          <w:sz w:val="24"/>
          <w:szCs w:val="24"/>
        </w:rPr>
        <w:t xml:space="preserve"> в конкурсе которого  присвоен</w:t>
      </w:r>
    </w:p>
    <w:p w:rsidR="001F0B58" w:rsidRPr="00BD3B12" w:rsidRDefault="001F0B58" w:rsidP="006F66B1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D3B12">
        <w:rPr>
          <w:rFonts w:ascii="Times New Roman" w:hAnsi="Times New Roman" w:cs="Times New Roman"/>
          <w:sz w:val="24"/>
          <w:szCs w:val="24"/>
        </w:rPr>
        <w:t xml:space="preserve">первый номер: </w:t>
      </w:r>
      <w:r w:rsidR="006F66B1" w:rsidRPr="00BD3B12">
        <w:rPr>
          <w:rFonts w:ascii="Times New Roman" w:hAnsi="Times New Roman" w:cs="Times New Roman"/>
          <w:sz w:val="24"/>
          <w:szCs w:val="24"/>
        </w:rPr>
        <w:t>Варненское муниципальное автотранспортное предприятие</w:t>
      </w:r>
      <w:r w:rsidRPr="00BD3B12">
        <w:rPr>
          <w:rFonts w:ascii="Times New Roman" w:hAnsi="Times New Roman" w:cs="Times New Roman"/>
          <w:sz w:val="24"/>
          <w:szCs w:val="24"/>
        </w:rPr>
        <w:t>.</w:t>
      </w:r>
    </w:p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6F66B1">
        <w:rPr>
          <w:rFonts w:ascii="Times New Roman" w:hAnsi="Times New Roman" w:cs="Times New Roman"/>
          <w:sz w:val="28"/>
          <w:szCs w:val="28"/>
        </w:rPr>
        <w:t xml:space="preserve">     </w:t>
      </w:r>
      <w:r w:rsidRPr="006F66B1">
        <w:rPr>
          <w:rFonts w:ascii="Times New Roman" w:hAnsi="Times New Roman" w:cs="Times New Roman"/>
          <w:sz w:val="28"/>
          <w:szCs w:val="28"/>
        </w:rPr>
        <w:tab/>
      </w:r>
      <w:r w:rsidR="00BD3B12" w:rsidRPr="00BD3B12">
        <w:rPr>
          <w:rFonts w:ascii="Times New Roman" w:hAnsi="Times New Roman" w:cs="Times New Roman"/>
          <w:sz w:val="24"/>
          <w:szCs w:val="24"/>
        </w:rPr>
        <w:t>1</w:t>
      </w:r>
      <w:r w:rsidRPr="00BD3B12">
        <w:rPr>
          <w:rFonts w:ascii="Times New Roman" w:hAnsi="Times New Roman" w:cs="Times New Roman"/>
          <w:sz w:val="24"/>
          <w:szCs w:val="24"/>
        </w:rPr>
        <w:t>1. Настоящий протокол подлежит опубликованию в официальном печатном издании и размещению на официальном сайте администрации  Варненского муниципального района.</w:t>
      </w:r>
    </w:p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D3B12">
        <w:rPr>
          <w:rFonts w:ascii="Times New Roman" w:hAnsi="Times New Roman" w:cs="Times New Roman"/>
          <w:sz w:val="24"/>
          <w:szCs w:val="24"/>
        </w:rPr>
        <w:t xml:space="preserve">     </w:t>
      </w:r>
      <w:r w:rsidRPr="00BD3B12">
        <w:rPr>
          <w:rFonts w:ascii="Times New Roman" w:hAnsi="Times New Roman" w:cs="Times New Roman"/>
          <w:sz w:val="24"/>
          <w:szCs w:val="24"/>
        </w:rPr>
        <w:tab/>
        <w:t xml:space="preserve">12. Настоящий Протокол подлежит хранению в течение пяти лет </w:t>
      </w:r>
      <w:proofErr w:type="gramStart"/>
      <w:r w:rsidRPr="00BD3B1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BD3B12">
        <w:rPr>
          <w:rFonts w:ascii="Times New Roman" w:hAnsi="Times New Roman" w:cs="Times New Roman"/>
          <w:sz w:val="24"/>
          <w:szCs w:val="24"/>
        </w:rPr>
        <w:t xml:space="preserve"> итогов настоящего конкурса.</w:t>
      </w:r>
    </w:p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D3B12">
        <w:rPr>
          <w:rFonts w:ascii="Times New Roman" w:hAnsi="Times New Roman" w:cs="Times New Roman"/>
          <w:sz w:val="24"/>
          <w:szCs w:val="24"/>
        </w:rPr>
        <w:t xml:space="preserve">     </w:t>
      </w:r>
      <w:r w:rsidRPr="00BD3B12">
        <w:rPr>
          <w:rFonts w:ascii="Times New Roman" w:hAnsi="Times New Roman" w:cs="Times New Roman"/>
          <w:sz w:val="24"/>
          <w:szCs w:val="24"/>
        </w:rPr>
        <w:tab/>
        <w:t xml:space="preserve">13. Настоящий протокол составлен в двух экземплярах на </w:t>
      </w:r>
      <w:r w:rsidR="00BD3B12">
        <w:rPr>
          <w:rFonts w:ascii="Times New Roman" w:hAnsi="Times New Roman" w:cs="Times New Roman"/>
          <w:sz w:val="24"/>
          <w:szCs w:val="24"/>
        </w:rPr>
        <w:t>4</w:t>
      </w:r>
      <w:r w:rsidRPr="00BD3B12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1F0B58" w:rsidRPr="00BD3B12" w:rsidRDefault="001F0B58" w:rsidP="001F0B58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D3B12">
        <w:rPr>
          <w:rFonts w:ascii="Times New Roman" w:hAnsi="Times New Roman" w:cs="Times New Roman"/>
          <w:sz w:val="24"/>
          <w:szCs w:val="24"/>
        </w:rPr>
        <w:t xml:space="preserve">     </w:t>
      </w:r>
      <w:r w:rsidRPr="00BD3B12">
        <w:rPr>
          <w:rFonts w:ascii="Times New Roman" w:hAnsi="Times New Roman" w:cs="Times New Roman"/>
          <w:sz w:val="24"/>
          <w:szCs w:val="24"/>
        </w:rPr>
        <w:tab/>
        <w:t>14. Подписи:</w:t>
      </w:r>
    </w:p>
    <w:p w:rsidR="00BD3B12" w:rsidRPr="00035952" w:rsidRDefault="00BD3B12" w:rsidP="00BD3B12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BD3B12" w:rsidRPr="00035952" w:rsidRDefault="00BD3B12" w:rsidP="00BD3B12">
      <w:pPr>
        <w:pStyle w:val="a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52">
        <w:rPr>
          <w:rFonts w:ascii="Times New Roman" w:hAnsi="Times New Roman" w:cs="Times New Roman"/>
          <w:sz w:val="24"/>
          <w:szCs w:val="24"/>
        </w:rPr>
        <w:t xml:space="preserve"> Завалищин Г.С.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D3B12" w:rsidRPr="00035952" w:rsidRDefault="00BD3B12" w:rsidP="00BD3B12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:rsidR="00BD3B12" w:rsidRPr="00035952" w:rsidRDefault="00BD3B12" w:rsidP="00BD3B12">
      <w:pPr>
        <w:pStyle w:val="a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5952">
        <w:rPr>
          <w:rFonts w:ascii="Times New Roman" w:hAnsi="Times New Roman" w:cs="Times New Roman"/>
          <w:sz w:val="24"/>
          <w:szCs w:val="24"/>
        </w:rPr>
        <w:t>Парфенов Е.А.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D3B12" w:rsidRPr="00035952" w:rsidRDefault="00BD3B12" w:rsidP="00BD3B12">
      <w:pPr>
        <w:pStyle w:val="a5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BD3B12" w:rsidRDefault="00BD3B12" w:rsidP="00BD3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5952">
        <w:rPr>
          <w:rFonts w:ascii="Times New Roman" w:hAnsi="Times New Roman" w:cs="Times New Roman"/>
          <w:sz w:val="24"/>
          <w:szCs w:val="24"/>
        </w:rPr>
        <w:t>Дубкова Л.С.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D3B12" w:rsidRPr="00035952" w:rsidRDefault="00BD3B12" w:rsidP="00BD3B1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35952"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 w:rsidRPr="00035952">
        <w:rPr>
          <w:rFonts w:ascii="Times New Roman" w:hAnsi="Times New Roman" w:cs="Times New Roman"/>
          <w:sz w:val="24"/>
          <w:szCs w:val="24"/>
        </w:rPr>
        <w:t xml:space="preserve">  Н.В.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D3B12" w:rsidRPr="00035952" w:rsidRDefault="00BD3B12" w:rsidP="00BD3B1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35952">
        <w:rPr>
          <w:rFonts w:ascii="Times New Roman" w:hAnsi="Times New Roman" w:cs="Times New Roman"/>
          <w:sz w:val="24"/>
          <w:szCs w:val="24"/>
        </w:rPr>
        <w:t>Кабаева</w:t>
      </w:r>
      <w:proofErr w:type="spellEnd"/>
      <w:r w:rsidRPr="00035952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D3B12" w:rsidRPr="00035952" w:rsidRDefault="00BD3B12" w:rsidP="00BD3B12">
      <w:pPr>
        <w:pStyle w:val="a5"/>
        <w:ind w:firstLine="720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BD3B12" w:rsidRPr="00035952" w:rsidRDefault="00BD3B12" w:rsidP="00BD3B12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035952">
        <w:rPr>
          <w:rFonts w:ascii="Times New Roman" w:hAnsi="Times New Roman" w:cs="Times New Roman"/>
          <w:sz w:val="24"/>
          <w:szCs w:val="24"/>
        </w:rPr>
        <w:t xml:space="preserve">            Тихонов Д.Н.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0E0C37" w:rsidRDefault="000E0C37" w:rsidP="00BD3B12">
      <w:pPr>
        <w:pStyle w:val="a5"/>
        <w:ind w:firstLine="720"/>
        <w:contextualSpacing/>
      </w:pPr>
    </w:p>
    <w:sectPr w:rsidR="000E0C37" w:rsidSect="00BD3B12">
      <w:pgSz w:w="11905" w:h="16837"/>
      <w:pgMar w:top="426" w:right="565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1F0B58"/>
    <w:rsid w:val="00035952"/>
    <w:rsid w:val="0007502D"/>
    <w:rsid w:val="000E0C37"/>
    <w:rsid w:val="001F0B58"/>
    <w:rsid w:val="0042630E"/>
    <w:rsid w:val="005E7A94"/>
    <w:rsid w:val="006F66B1"/>
    <w:rsid w:val="009C49D1"/>
    <w:rsid w:val="00BD3B12"/>
    <w:rsid w:val="00C7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F0B58"/>
    <w:rPr>
      <w:b/>
      <w:color w:val="26282F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1F0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1F0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1F0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1F0B58"/>
    <w:pPr>
      <w:ind w:left="720"/>
      <w:contextualSpacing/>
    </w:pPr>
  </w:style>
  <w:style w:type="table" w:styleId="a8">
    <w:name w:val="Table Grid"/>
    <w:basedOn w:val="a1"/>
    <w:uiPriority w:val="59"/>
    <w:rsid w:val="001F0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ÐÐ¾Ñ€Ð¼Ð°Ð»ÑŒÐ½Ñ‹Ð¹ (Ñ‚Ð°Ð±Ð»Ð¸Ñ†Ð°)"/>
    <w:basedOn w:val="a"/>
    <w:next w:val="a"/>
    <w:uiPriority w:val="99"/>
    <w:rsid w:val="006F66B1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finvarna</Company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finvarna</dc:creator>
  <cp:keywords/>
  <dc:description/>
  <cp:lastModifiedBy>finvarna</cp:lastModifiedBy>
  <cp:revision>5</cp:revision>
  <dcterms:created xsi:type="dcterms:W3CDTF">2014-01-02T08:46:00Z</dcterms:created>
  <dcterms:modified xsi:type="dcterms:W3CDTF">2014-01-02T12:21:00Z</dcterms:modified>
</cp:coreProperties>
</file>