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t xml:space="preserve">                                                      </w:t>
      </w:r>
      <w:r>
        <w:drawing>
          <wp:anchor behindDoc="0" distT="0" distB="0" distL="114300" distR="114300" simplePos="0" locked="0" layoutInCell="1" allowOverlap="1" relativeHeight="2">
            <wp:simplePos x="0" y="0"/>
            <wp:positionH relativeFrom="column">
              <wp:posOffset>2516505</wp:posOffset>
            </wp:positionH>
            <wp:positionV relativeFrom="paragraph">
              <wp:posOffset>-116840</wp:posOffset>
            </wp:positionV>
            <wp:extent cx="770255" cy="914400"/>
            <wp:effectExtent l="0" t="0" r="0" b="0"/>
            <wp:wrapTight wrapText="bothSides">
              <wp:wrapPolygon edited="0">
                <wp:start x="-555" y="0"/>
                <wp:lineTo x="-555" y="21120"/>
                <wp:lineTo x="21360" y="21120"/>
                <wp:lineTo x="21360" y="0"/>
                <wp:lineTo x="-555"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0255" cy="914400"/>
                    </a:xfrm>
                    <a:prstGeom prst="rect">
                      <a:avLst/>
                    </a:prstGeom>
                  </pic:spPr>
                </pic:pic>
              </a:graphicData>
            </a:graphic>
          </wp:anchor>
        </w:drawing>
      </w:r>
      <w:r>
        <w:rPr/>
        <w:t xml:space="preserve"> </w:t>
      </w:r>
    </w:p>
    <w:p>
      <w:pPr>
        <w:pStyle w:val="1"/>
        <w:ind w:left="708" w:firstLine="708"/>
        <w:jc w:val="right"/>
        <w:rPr/>
      </w:pPr>
      <w:r>
        <w:rPr/>
        <w:t xml:space="preserve">                                                                                                             </w:t>
      </w:r>
    </w:p>
    <w:p>
      <w:pPr>
        <w:pStyle w:val="1"/>
        <w:ind w:left="708" w:firstLine="708"/>
        <w:jc w:val="right"/>
        <w:rPr>
          <w:sz w:val="36"/>
        </w:rPr>
      </w:pPr>
      <w:r>
        <w:rPr>
          <w:sz w:val="36"/>
        </w:rPr>
        <w:t xml:space="preserve">    </w:t>
      </w:r>
    </w:p>
    <w:p>
      <w:pPr>
        <w:pStyle w:val="1"/>
        <w:ind w:left="708" w:firstLine="708"/>
        <w:jc w:val="both"/>
        <w:rPr>
          <w:sz w:val="36"/>
        </w:rPr>
      </w:pPr>
      <w:r>
        <w:rPr>
          <w:sz w:val="36"/>
        </w:rPr>
      </w:r>
    </w:p>
    <w:p>
      <w:pPr>
        <w:pStyle w:val="1"/>
        <w:ind w:left="708" w:firstLine="708"/>
        <w:jc w:val="both"/>
        <w:rPr>
          <w:bCs/>
          <w:sz w:val="24"/>
          <w:szCs w:val="24"/>
        </w:rPr>
      </w:pPr>
      <w:r>
        <w:rPr>
          <w:bCs/>
          <w:sz w:val="24"/>
          <w:szCs w:val="24"/>
        </w:rPr>
        <w:t xml:space="preserve">                </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от  31  марта 2021 года </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с. Варна                                                           №  </w:t>
      </w:r>
      <w:r>
        <w:rPr>
          <w:rFonts w:cs="Times New Roman" w:ascii="Times New Roman" w:hAnsi="Times New Roman"/>
          <w:b w:val="false"/>
          <w:sz w:val="24"/>
          <w:szCs w:val="24"/>
        </w:rPr>
        <w:t>23</w:t>
      </w:r>
      <w:r>
        <w:rPr>
          <w:rFonts w:cs="Times New Roman" w:ascii="Times New Roman" w:hAnsi="Times New Roman"/>
          <w:b w:val="false"/>
          <w:sz w:val="24"/>
          <w:szCs w:val="24"/>
        </w:rPr>
        <w:t xml:space="preserve">  </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Normal"/>
        <w:rPr>
          <w:rFonts w:ascii="Times New Roman" w:hAnsi="Times New Roman" w:cs="Times New Roman"/>
          <w:b/>
          <w:b/>
        </w:rPr>
      </w:pPr>
      <w:r>
        <w:rPr>
          <w:rFonts w:cs="Times New Roman" w:ascii="Times New Roman" w:hAnsi="Times New Roman"/>
          <w:b/>
          <w:sz w:val="24"/>
          <w:szCs w:val="24"/>
        </w:rPr>
        <w:t>О внесении дополнений в  методику расчета объема</w:t>
      </w:r>
    </w:p>
    <w:p>
      <w:pPr>
        <w:pStyle w:val="Normal"/>
        <w:rPr>
          <w:rFonts w:ascii="Times New Roman" w:hAnsi="Times New Roman" w:cs="Times New Roman"/>
          <w:b/>
          <w:b/>
        </w:rPr>
      </w:pPr>
      <w:r>
        <w:rPr>
          <w:rFonts w:cs="Times New Roman" w:ascii="Times New Roman" w:hAnsi="Times New Roman"/>
          <w:b/>
          <w:sz w:val="24"/>
          <w:szCs w:val="24"/>
        </w:rPr>
        <w:t>межбюджетных трансфертов для осуществления</w:t>
      </w:r>
    </w:p>
    <w:p>
      <w:pPr>
        <w:pStyle w:val="Normal"/>
        <w:rPr>
          <w:rFonts w:ascii="Times New Roman" w:hAnsi="Times New Roman" w:cs="Times New Roman"/>
          <w:b/>
          <w:b/>
        </w:rPr>
      </w:pPr>
      <w:r>
        <w:rPr>
          <w:rFonts w:cs="Times New Roman" w:ascii="Times New Roman" w:hAnsi="Times New Roman"/>
          <w:b/>
          <w:sz w:val="24"/>
          <w:szCs w:val="24"/>
        </w:rPr>
        <w:t>переданных полномочий , предоставляемых</w:t>
      </w:r>
    </w:p>
    <w:p>
      <w:pPr>
        <w:pStyle w:val="Normal"/>
        <w:rPr>
          <w:rFonts w:ascii="Times New Roman" w:hAnsi="Times New Roman" w:cs="Times New Roman"/>
          <w:b/>
          <w:b/>
        </w:rPr>
      </w:pPr>
      <w:r>
        <w:rPr>
          <w:rFonts w:cs="Times New Roman" w:ascii="Times New Roman" w:hAnsi="Times New Roman"/>
          <w:b/>
          <w:sz w:val="24"/>
          <w:szCs w:val="24"/>
        </w:rPr>
        <w:t xml:space="preserve">бюджетам сельских поселений Варненского </w:t>
      </w:r>
    </w:p>
    <w:p>
      <w:pPr>
        <w:pStyle w:val="Normal"/>
        <w:rPr>
          <w:rFonts w:ascii="Times New Roman" w:hAnsi="Times New Roman" w:cs="Times New Roman"/>
          <w:b/>
          <w:b/>
        </w:rPr>
      </w:pPr>
      <w:r>
        <w:rPr>
          <w:rFonts w:cs="Times New Roman" w:ascii="Times New Roman" w:hAnsi="Times New Roman"/>
          <w:b/>
          <w:sz w:val="24"/>
          <w:szCs w:val="24"/>
        </w:rPr>
        <w:t>муниципального района из бюджета Варненского</w:t>
      </w:r>
    </w:p>
    <w:p>
      <w:pPr>
        <w:pStyle w:val="Normal"/>
        <w:rPr>
          <w:rFonts w:ascii="Times New Roman" w:hAnsi="Times New Roman" w:cs="Times New Roman"/>
          <w:b/>
          <w:b/>
        </w:rPr>
      </w:pPr>
      <w:r>
        <w:rPr>
          <w:rFonts w:cs="Times New Roman" w:ascii="Times New Roman" w:hAnsi="Times New Roman"/>
          <w:b/>
          <w:sz w:val="24"/>
          <w:szCs w:val="24"/>
        </w:rPr>
        <w:t xml:space="preserve">муниципального района </w:t>
      </w:r>
    </w:p>
    <w:p>
      <w:pPr>
        <w:pStyle w:val="Normal"/>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rPr>
      </w:pPr>
      <w:r>
        <w:rPr>
          <w:rFonts w:cs="Times New Roman" w:ascii="Times New Roman" w:hAnsi="Times New Roman"/>
        </w:rPr>
      </w:r>
    </w:p>
    <w:p>
      <w:pPr>
        <w:pStyle w:val="ConsPlusNormal"/>
        <w:widowControl/>
        <w:ind w:hanging="0"/>
        <w:jc w:val="both"/>
        <w:rPr>
          <w:b/>
          <w:b/>
          <w:sz w:val="24"/>
          <w:szCs w:val="24"/>
        </w:rPr>
      </w:pPr>
      <w:r>
        <w:rPr>
          <w:sz w:val="24"/>
          <w:szCs w:val="24"/>
        </w:rPr>
        <w:tab/>
        <w:t>На основании статьи 142.4 Бюджетного кодекса Российской Федерации, части 4 статьи 15,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Собрание депутатов Варненского муниципального района</w:t>
      </w:r>
    </w:p>
    <w:p>
      <w:pPr>
        <w:pStyle w:val="ConsPlusNormal"/>
        <w:widowControl/>
        <w:ind w:hanging="0"/>
        <w:jc w:val="center"/>
        <w:rPr>
          <w:b/>
          <w:b/>
          <w:sz w:val="24"/>
          <w:szCs w:val="24"/>
        </w:rPr>
      </w:pPr>
      <w:r>
        <w:rPr/>
      </w:r>
    </w:p>
    <w:p>
      <w:pPr>
        <w:pStyle w:val="ConsPlusNormal"/>
        <w:widowControl/>
        <w:ind w:hanging="0"/>
        <w:jc w:val="center"/>
        <w:rPr>
          <w:b/>
          <w:b/>
          <w:sz w:val="24"/>
          <w:szCs w:val="24"/>
        </w:rPr>
      </w:pPr>
      <w:r>
        <w:rPr>
          <w:b/>
          <w:sz w:val="24"/>
          <w:szCs w:val="24"/>
        </w:rPr>
        <w:t>Р</w:t>
      </w:r>
      <w:r>
        <w:rPr>
          <w:b/>
          <w:sz w:val="24"/>
          <w:szCs w:val="24"/>
        </w:rPr>
        <w:t>ЕШАЕТ:</w:t>
      </w:r>
    </w:p>
    <w:p>
      <w:pPr>
        <w:pStyle w:val="ConsPlusNormal"/>
        <w:widowControl/>
        <w:ind w:hanging="0"/>
        <w:jc w:val="center"/>
        <w:rPr>
          <w:b/>
          <w:b/>
          <w:sz w:val="24"/>
          <w:szCs w:val="24"/>
        </w:rPr>
      </w:pPr>
      <w:r>
        <w:rPr>
          <w:b/>
          <w:sz w:val="24"/>
          <w:szCs w:val="24"/>
        </w:rPr>
      </w:r>
    </w:p>
    <w:p>
      <w:pPr>
        <w:pStyle w:val="ConsPlusNormal"/>
        <w:widowControl/>
        <w:ind w:firstLine="708"/>
        <w:jc w:val="both"/>
        <w:rPr>
          <w:sz w:val="24"/>
          <w:szCs w:val="24"/>
        </w:rPr>
      </w:pPr>
      <w:r>
        <w:rPr>
          <w:sz w:val="24"/>
          <w:szCs w:val="24"/>
        </w:rPr>
        <w:t>1. Дополнить  Методику расчета объема межбюджетных трансфертов для осуществления переданных полномочий, представляемых бюджетам сельских поселений Варненского муниципального района из бюджета Варненского муниципального района, утвержденную Решением Собрания депутатов Варненского муниципального района Челябинской области от 17.12.2020 г. № 42,  п. 12 следующего содержания:</w:t>
      </w:r>
    </w:p>
    <w:p>
      <w:pPr>
        <w:pStyle w:val="ConsPlusNormal"/>
        <w:widowControl/>
        <w:ind w:firstLine="708"/>
        <w:jc w:val="both"/>
        <w:rPr>
          <w:sz w:val="24"/>
          <w:szCs w:val="24"/>
        </w:rPr>
      </w:pPr>
      <w:r>
        <w:rPr>
          <w:sz w:val="24"/>
          <w:szCs w:val="24"/>
        </w:rPr>
        <w:t>«</w:t>
      </w:r>
      <w:r>
        <w:rPr>
          <w:sz w:val="24"/>
          <w:szCs w:val="24"/>
        </w:rPr>
        <w:t>12.</w:t>
      </w:r>
      <w:r>
        <w:rPr>
          <w:sz w:val="24"/>
          <w:szCs w:val="24"/>
        </w:rPr>
        <w:t xml:space="preserve"> </w:t>
      </w:r>
      <w:r>
        <w:rPr>
          <w:b/>
          <w:bCs/>
          <w:sz w:val="24"/>
          <w:szCs w:val="24"/>
        </w:rPr>
        <w:t>предоставлений помещений для работы на обслуживаемом административном участке поселения сотруднику, замещающему должность участкового уполномоченного полиции.</w:t>
      </w:r>
    </w:p>
    <w:p>
      <w:pPr>
        <w:pStyle w:val="NoSpacing"/>
        <w:jc w:val="both"/>
        <w:rPr>
          <w:rFonts w:ascii="Times New Roman" w:hAnsi="Times New Roman" w:cs="Times New Roman"/>
          <w:bCs/>
          <w:sz w:val="24"/>
          <w:szCs w:val="24"/>
          <w:vertAlign w:val="subscript"/>
        </w:rPr>
      </w:pPr>
      <w:r>
        <w:rPr>
          <w:rFonts w:cs="Times New Roman" w:ascii="Times New Roman" w:hAnsi="Times New Roman"/>
          <w:bCs/>
          <w:sz w:val="24"/>
          <w:szCs w:val="24"/>
          <w:lang w:val="en-US"/>
        </w:rPr>
        <w:t>V</w:t>
      </w:r>
      <w:r>
        <w:rPr>
          <w:rFonts w:cs="Times New Roman" w:ascii="Times New Roman" w:hAnsi="Times New Roman"/>
          <w:bCs/>
          <w:sz w:val="24"/>
          <w:szCs w:val="24"/>
          <w:vertAlign w:val="subscript"/>
          <w:lang w:val="en-US"/>
        </w:rPr>
        <w:t>i</w:t>
      </w:r>
      <w:r>
        <w:rPr>
          <w:rFonts w:cs="Times New Roman" w:ascii="Times New Roman" w:hAnsi="Times New Roman"/>
          <w:bCs/>
          <w:sz w:val="24"/>
          <w:szCs w:val="24"/>
        </w:rPr>
        <w:t xml:space="preserve">= </w:t>
      </w:r>
      <w:r>
        <w:rPr>
          <w:rFonts w:cs="Times New Roman" w:ascii="Times New Roman" w:hAnsi="Times New Roman"/>
          <w:bCs/>
          <w:sz w:val="24"/>
          <w:szCs w:val="24"/>
          <w:lang w:val="en-US"/>
        </w:rPr>
        <w:t>N</w:t>
      </w:r>
      <w:r>
        <w:rPr>
          <w:rFonts w:cs="Times New Roman" w:ascii="Times New Roman" w:hAnsi="Times New Roman"/>
          <w:bCs/>
          <w:sz w:val="24"/>
          <w:szCs w:val="24"/>
          <w:vertAlign w:val="subscript"/>
          <w:lang w:val="en-US"/>
        </w:rPr>
        <w:t>i</w:t>
      </w:r>
    </w:p>
    <w:p>
      <w:pPr>
        <w:pStyle w:val="NoSpacing"/>
        <w:jc w:val="both"/>
        <w:rPr>
          <w:rFonts w:ascii="Times New Roman" w:hAnsi="Times New Roman" w:cs="Times New Roman"/>
          <w:color w:val="000000"/>
          <w:sz w:val="24"/>
          <w:szCs w:val="24"/>
          <w:highlight w:val="white"/>
        </w:rPr>
      </w:pPr>
      <w:r>
        <w:rPr>
          <w:rFonts w:cs="Times New Roman" w:ascii="Times New Roman" w:hAnsi="Times New Roman"/>
          <w:color w:val="000000"/>
          <w:sz w:val="24"/>
          <w:szCs w:val="24"/>
          <w:shd w:fill="FFFFFF" w:val="clear"/>
          <w:lang w:val="en-US"/>
        </w:rPr>
        <w:t>V</w:t>
      </w:r>
      <w:r>
        <w:rPr>
          <w:rFonts w:cs="Times New Roman" w:ascii="Times New Roman" w:hAnsi="Times New Roman"/>
          <w:color w:val="000000"/>
          <w:sz w:val="24"/>
          <w:szCs w:val="24"/>
          <w:shd w:fill="FFFFFF" w:val="clear"/>
          <w:vertAlign w:val="subscript"/>
          <w:lang w:val="en-US"/>
        </w:rPr>
        <w:t>i</w:t>
      </w:r>
      <w:r>
        <w:rPr>
          <w:rFonts w:cs="Times New Roman" w:ascii="Times New Roman" w:hAnsi="Times New Roman"/>
          <w:color w:val="000000"/>
          <w:sz w:val="24"/>
          <w:szCs w:val="24"/>
          <w:shd w:fill="FFFFFF" w:val="clear"/>
        </w:rPr>
        <w:t xml:space="preserve"> – объем иных межбюджетных трансфертов для осуществления переданных полномочий, предоставленных бюджету </w:t>
      </w:r>
      <w:r>
        <w:rPr>
          <w:rFonts w:cs="Times New Roman" w:ascii="Times New Roman" w:hAnsi="Times New Roman"/>
          <w:color w:val="000000"/>
          <w:sz w:val="24"/>
          <w:szCs w:val="24"/>
          <w:shd w:fill="FFFFFF" w:val="clear"/>
          <w:lang w:val="en-US"/>
        </w:rPr>
        <w:t>i</w:t>
      </w:r>
      <w:r>
        <w:rPr>
          <w:rFonts w:cs="Times New Roman" w:ascii="Times New Roman" w:hAnsi="Times New Roman"/>
          <w:color w:val="000000"/>
          <w:sz w:val="24"/>
          <w:szCs w:val="24"/>
          <w:shd w:fill="FFFFFF" w:val="clear"/>
        </w:rPr>
        <w:t>-го сельского поселения в границах Варненского муниципального района из бюджета Варненского муниципального района;</w:t>
      </w:r>
    </w:p>
    <w:p>
      <w:pPr>
        <w:pStyle w:val="NoSpacing"/>
        <w:jc w:val="both"/>
        <w:rPr>
          <w:sz w:val="24"/>
          <w:szCs w:val="24"/>
        </w:rPr>
      </w:pPr>
      <w:r>
        <w:rPr>
          <w:rFonts w:cs="Times New Roman" w:ascii="Times New Roman" w:hAnsi="Times New Roman"/>
          <w:color w:val="000000"/>
          <w:sz w:val="24"/>
          <w:szCs w:val="24"/>
          <w:shd w:fill="FFFFFF" w:val="clear"/>
          <w:lang w:val="en-US"/>
        </w:rPr>
        <w:t>N</w:t>
      </w:r>
      <w:r>
        <w:rPr>
          <w:rFonts w:cs="Times New Roman" w:ascii="Times New Roman" w:hAnsi="Times New Roman"/>
          <w:color w:val="000000"/>
          <w:sz w:val="24"/>
          <w:szCs w:val="24"/>
          <w:shd w:fill="FFFFFF" w:val="clear"/>
          <w:vertAlign w:val="subscript"/>
          <w:lang w:val="en-US"/>
        </w:rPr>
        <w:t>i</w:t>
      </w:r>
      <w:r>
        <w:rPr>
          <w:rFonts w:cs="Times New Roman" w:ascii="Times New Roman" w:hAnsi="Times New Roman"/>
          <w:color w:val="000000"/>
          <w:sz w:val="24"/>
          <w:szCs w:val="24"/>
          <w:shd w:fill="FFFFFF" w:val="clear"/>
        </w:rPr>
        <w:t xml:space="preserve"> – объем межбюджетных трансфертов, необходимых для осуществления органами местного самоуправления </w:t>
      </w:r>
      <w:r>
        <w:rPr>
          <w:rFonts w:cs="Times New Roman" w:ascii="Times New Roman" w:hAnsi="Times New Roman"/>
          <w:color w:val="000000"/>
          <w:sz w:val="24"/>
          <w:szCs w:val="24"/>
          <w:shd w:fill="FFFFFF" w:val="clear"/>
          <w:lang w:val="en-US"/>
        </w:rPr>
        <w:t>i</w:t>
      </w:r>
      <w:r>
        <w:rPr>
          <w:rFonts w:cs="Times New Roman" w:ascii="Times New Roman" w:hAnsi="Times New Roman"/>
          <w:color w:val="000000"/>
          <w:sz w:val="24"/>
          <w:szCs w:val="24"/>
          <w:shd w:fill="FFFFFF" w:val="clear"/>
        </w:rPr>
        <w:t>-го сельского поселения полномочий органов местного самоуправления Варненского муниципального района, определенных исходя из планируемого объема финансовых затрат на осуществление переданных полномочий, установленных расчетным путем, согласно действующего законодательства».</w:t>
      </w:r>
      <w:r>
        <w:rPr>
          <w:sz w:val="24"/>
          <w:szCs w:val="24"/>
        </w:rPr>
        <w:t xml:space="preserve">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w:t>
      </w:r>
      <w:r>
        <w:rPr>
          <w:rFonts w:cs="Times New Roman" w:ascii="Times New Roman" w:hAnsi="Times New Roman"/>
          <w:b/>
          <w:sz w:val="24"/>
          <w:szCs w:val="24"/>
        </w:rPr>
        <w:t xml:space="preserve">. </w:t>
      </w:r>
      <w:r>
        <w:rPr>
          <w:rFonts w:cs="Times New Roman" w:ascii="Times New Roman" w:hAnsi="Times New Roman"/>
          <w:sz w:val="24"/>
          <w:szCs w:val="24"/>
        </w:rPr>
        <w:t>Настоящее Решение вступает в силу со дня его подписания.</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 xml:space="preserve">           Председатель Собрания депутатов</w:t>
      </w:r>
    </w:p>
    <w:p>
      <w:pPr>
        <w:pStyle w:val="Normal"/>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 xml:space="preserve">                                           Варненского муниципального района</w:t>
      </w:r>
    </w:p>
    <w:p>
      <w:pPr>
        <w:pStyle w:val="Normal"/>
        <w:jc w:val="both"/>
        <w:rPr>
          <w:rFonts w:ascii="Times New Roman" w:hAnsi="Times New Roman" w:cs="Times New Roman"/>
          <w:b/>
          <w:b/>
          <w:sz w:val="24"/>
          <w:szCs w:val="24"/>
        </w:rPr>
      </w:pPr>
      <w:r>
        <w:rPr/>
      </w:r>
    </w:p>
    <w:p>
      <w:pPr>
        <w:pStyle w:val="Normal"/>
        <w:tabs>
          <w:tab w:val="clear" w:pos="708"/>
          <w:tab w:val="left" w:pos="5160" w:leader="none"/>
        </w:tabs>
        <w:jc w:val="both"/>
        <w:rPr>
          <w:b/>
          <w:b/>
          <w:sz w:val="24"/>
          <w:szCs w:val="24"/>
        </w:rPr>
      </w:pPr>
      <w:r>
        <w:rPr>
          <w:rFonts w:cs="Times New Roman" w:ascii="Times New Roman" w:hAnsi="Times New Roman"/>
          <w:b/>
          <w:sz w:val="24"/>
          <w:szCs w:val="24"/>
        </w:rPr>
        <w:t>_____________ К.Ю.Моисеев</w:t>
        <w:tab/>
        <w:t xml:space="preserve">     __________________А.А. Кормилицын</w:t>
      </w:r>
    </w:p>
    <w:sectPr>
      <w:footerReference w:type="default" r:id="rId3"/>
      <w:type w:val="nextPage"/>
      <w:pgSz w:w="11906" w:h="16838"/>
      <w:pgMar w:left="1440" w:right="851" w:header="0" w:top="851" w:footer="709" w:bottom="766"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3">
              <wp:simplePos x="0" y="0"/>
              <wp:positionH relativeFrom="margin">
                <wp:align>right</wp:align>
              </wp:positionH>
              <wp:positionV relativeFrom="paragraph">
                <wp:posOffset>635</wp:posOffset>
              </wp:positionV>
              <wp:extent cx="285750"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458.25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settings.xml><?xml version="1.0" encoding="utf-8"?>
<w:settings xmlns:w="http://schemas.openxmlformats.org/wordprocessingml/2006/main">
  <w:zoom w:percent="14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8"/>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NoSpacing">
    <w:name w:val="No Spacing"/>
    <w:uiPriority w:val="1"/>
    <w:qFormat/>
    <w:rsid w:val="003a4e55"/>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008BD-816B-475F-ADD8-6E9953A5D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Application>LibreOffice/6.4.0.3$Windows_X86_64 LibreOffice_project/b0a288ab3d2d4774cb44b62f04d5d28733ac6df8</Application>
  <Pages>1</Pages>
  <Words>242</Words>
  <Characters>1940</Characters>
  <CharactersWithSpaces>2493</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2021-04-08T10:50:35Z</cp:lastPrinted>
  <dcterms:modified xsi:type="dcterms:W3CDTF">2021-04-08T10:50:44Z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