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posOffset>2839720</wp:posOffset>
            </wp:positionH>
            <wp:positionV relativeFrom="margin">
              <wp:posOffset>-135890</wp:posOffset>
            </wp:positionV>
            <wp:extent cx="601980" cy="716915"/>
            <wp:effectExtent l="0" t="0" r="0" b="0"/>
            <wp:wrapNone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16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spacing w:before="0" w:after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28 апреля 2021 года </w:t>
        <w:tab/>
        <w:t xml:space="preserve">    </w:t>
        <w:tab/>
        <w:t xml:space="preserve">                 № </w:t>
      </w:r>
      <w:r>
        <w:rPr>
          <w:rFonts w:cs="Times New Roman" w:ascii="Times New Roman" w:hAnsi="Times New Roman"/>
          <w:b w:val="false"/>
          <w:sz w:val="24"/>
          <w:szCs w:val="24"/>
        </w:rPr>
        <w:t>41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top"/>
        <w:rPr>
          <w:rFonts w:ascii="Times New Roman" w:hAnsi="Times New Roman" w:eastAsia="Times New Roman" w:cs="Times New Roman"/>
          <w:b/>
          <w:b/>
          <w:bCs/>
          <w:caps/>
          <w:color w:val="304855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color w:val="304855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 xml:space="preserve">Об утверждении Порядка опубликования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 xml:space="preserve">ежеквартальных сведений о ходе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 xml:space="preserve">исполнения бюджета Варненского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 xml:space="preserve">муниципального района и о численности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 xml:space="preserve">муниципальных служащих органов местного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 xml:space="preserve">самоуправления, работников муниципальных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 xml:space="preserve">учреждений и фактических затрат </w:t>
      </w:r>
    </w:p>
    <w:p>
      <w:pPr>
        <w:pStyle w:val="Normal"/>
        <w:shd w:val="clear" w:color="auto" w:fill="FFFFFF"/>
        <w:spacing w:lineRule="auto" w:line="240" w:before="0" w:after="0"/>
        <w:textAlignment w:val="top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>на их денежное содержание в новой редакции</w:t>
      </w:r>
    </w:p>
    <w:p>
      <w:pPr>
        <w:pStyle w:val="Normal"/>
        <w:shd w:val="clear" w:color="auto" w:fill="FFFFFF"/>
        <w:spacing w:lineRule="auto" w:line="240" w:before="0" w:after="0"/>
        <w:textAlignment w:val="top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ind w:firstLine="720"/>
        <w:jc w:val="both"/>
        <w:textAlignment w:val="top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ind w:firstLine="720"/>
        <w:jc w:val="both"/>
        <w:textAlignment w:val="top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В соответствии с частью 6 статьи 52 Федерального закона от 06.10.2003 года           № 131-ФЗ «Об общих принципах организации местного самоуправления в Российской Федерации», Уставом Варненского муниципального района Челябинской области Собрание депутатов Варненского муниципального района шестого созыва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top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top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РЕШАЕТ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: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top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 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outlineLvl w:val="0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Утвердить прилагаемый Порядок опубликования ежеквартальных сведений о ходе исполнения бюджета </w:t>
      </w:r>
      <w:r>
        <w:rPr>
          <w:rFonts w:ascii="Times New Roman" w:hAnsi="Times New Roman"/>
          <w:sz w:val="26"/>
          <w:szCs w:val="26"/>
        </w:rPr>
        <w:t>Варненского муниципального района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, численности муниципальных служащих органов местного самоуправления, работников муниципальных учреждений и фактических затрат на их денежное содержание в новой редакции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2. Признать </w:t>
      </w:r>
      <w:r>
        <w:rPr>
          <w:rFonts w:eastAsia="Times New Roman" w:ascii="Times New Roman" w:hAnsi="Times New Roman"/>
          <w:sz w:val="26"/>
          <w:szCs w:val="26"/>
          <w:lang w:eastAsia="ru-RU"/>
        </w:rPr>
        <w:t xml:space="preserve">Порядок опубликования ежеквартальных сведений о ходе исполнения бюджета Варненского муниципального района и о численности муниципальных служащих органов местного самоуправления, работников муниципальных учреждений и фактических затрат на их денежное содержание, утвержденный Решением Собрания депутатов Варненского муниципального района Челябинской области от 10 февраля 2021 г. № 8, утратившим силу.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0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>3. Настоящее Решение вступает в силу со дня его подписания.</w:t>
      </w:r>
    </w:p>
    <w:p>
      <w:pPr>
        <w:pStyle w:val="Normal"/>
        <w:widowControl/>
        <w:ind w:left="0" w:right="0" w:hanging="0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</w:rPr>
        <w:tab/>
        <w:t>4.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textAlignment w:val="top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1"/>
        <w:spacing w:before="280" w:after="280"/>
        <w:rPr>
          <w:sz w:val="26"/>
          <w:szCs w:val="26"/>
        </w:rPr>
      </w:pPr>
      <w:r>
        <w:rPr>
          <w:sz w:val="26"/>
          <w:szCs w:val="26"/>
        </w:rPr>
        <w:t xml:space="preserve">Глава Варненского                                                   Председатель Собрания депутатов  муниципального района                                          Варненского муниципального района </w:t>
      </w:r>
    </w:p>
    <w:p>
      <w:pPr>
        <w:pStyle w:val="1"/>
        <w:spacing w:before="280" w:after="280"/>
        <w:rPr>
          <w:sz w:val="26"/>
          <w:szCs w:val="26"/>
        </w:rPr>
      </w:pPr>
      <w:r>
        <w:rPr>
          <w:sz w:val="26"/>
          <w:szCs w:val="26"/>
        </w:rPr>
        <w:t>_________________ К.Ю.Моисеев                           _________________ А.А. Кормилицын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твержден</w:t>
        <w:br/>
        <w:t xml:space="preserve">Решением Собрания депутатов 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Варненского муниципального района</w:t>
        <w:br/>
        <w:t xml:space="preserve">от 28.04.2021г. №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41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Порядок 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опубликования ежеквартальных сведений о ходе исполнения бюджета 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Варненского муниципального района и о численности муниципальных служащих органов местного самоуправления, работников муниципальных учреждений и фактических затрат на их денежное содержание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1. Порядок опубликования ежеквартальных сведений о ходе исполнения бюджета Варненского муниципального района и о численности муниципальных служащих органов местного самоуправления, работников муниципальных учреждений Варненского муниципального района и фактических затрат на их денежное содержание (далее – Порядок) разработан в соответствии с </w:t>
      </w:r>
      <w:hyperlink r:id="rId3">
        <w:r>
          <w:rPr>
            <w:rFonts w:eastAsia="Times New Roman" w:cs="Times New Roman" w:ascii="Times New Roman" w:hAnsi="Times New Roman"/>
            <w:sz w:val="26"/>
            <w:szCs w:val="26"/>
            <w:lang w:eastAsia="ru-RU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, </w:t>
      </w:r>
      <w:hyperlink r:id="rId4">
        <w:r>
          <w:rPr>
            <w:rFonts w:eastAsia="Times New Roman" w:ascii="Times New Roman" w:hAnsi="Times New Roman"/>
            <w:sz w:val="26"/>
            <w:szCs w:val="26"/>
            <w:lang w:eastAsia="ru-RU"/>
          </w:rPr>
          <w:t>Уставом Варненского</w:t>
        </w:r>
      </w:hyperlink>
      <w:r>
        <w:rPr>
          <w:rFonts w:eastAsia="Times New Roman" w:ascii="Times New Roman" w:hAnsi="Times New Roman"/>
          <w:sz w:val="26"/>
          <w:szCs w:val="26"/>
          <w:lang w:eastAsia="ru-RU"/>
        </w:rPr>
        <w:t xml:space="preserve"> муниципального района Челябинской области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. Данный Порядок устанавливает процедуру предоставления и официального опубликования ежеквартальных сведений о ходе исполнения бюджета Варненского муниципального района и о численности муниципальных служащих органов местного самоуправления, работников муниципальных учреждений Варненского муниципального района и фактических затрат на их денежное содержание (далее – сведения).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2. Сведения для официального опубликования подготавливаются Финансовым управлением ежеквартально, не позднее 25 числа месяца, следующего за отчетным кварталом.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3. Администрация Варненского муниципального района несет ответственность за официальное опубликование сведений не позднее 30 числа месяца, следующего за отчетным кварталом, на официальном сайте Администрации Варненского муниципального района.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4. Ежеквартальные сведения о ходе исполнения бюджета публикуются по форме согласно Приложению 1 к настоящему решению.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5. Информация о ходе исполнения местного бюджета отражается нарастающим итогом по результатам первого квартала, полугодия, девяти месяцев и года.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6. В состав информации о ходе исполнения бюджета Варненского муниципального района включаются следующие данные: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- исполнение бюджета Варненского муниципального района по доходам всего, в том числе по собственным доходам (группа, подгруппа);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- исполнение бюджета Варненского муниципального района по расходам (раздел, подраздел);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- источники финансирования дефицита бюджета Варненского муниципального района.</w:t>
      </w:r>
    </w:p>
    <w:p>
      <w:pPr>
        <w:pStyle w:val="Normal"/>
        <w:shd w:val="clear" w:color="auto" w:fill="FFFFFF"/>
        <w:spacing w:lineRule="atLeast" w:line="315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7. Ежеквартальные сведения о численности муниципальных служащих органов местного самоуправления Варненского муниципального района, работников муниципальных учреждений и фактических затратах на их денежное содержание публикуются по форме согласно Приложению 2 к настоящему решению.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1007"/>
      <w:bookmarkEnd w:id="1"/>
      <w:r>
        <w:rPr>
          <w:rFonts w:cs="Times New Roman" w:ascii="Times New Roman" w:hAnsi="Times New Roman"/>
          <w:sz w:val="26"/>
          <w:szCs w:val="26"/>
        </w:rPr>
        <w:t>8. Муниципальные учреждения представляют информацию о численности и фактических расходах на заработную плату работников в срок до 10 числа месяца, следующего за отчетным периодом, главному распорядителю бюджетных средств, в ведении которого они находятся.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10071"/>
      <w:bookmarkStart w:id="3" w:name="sub_1008"/>
      <w:bookmarkEnd w:id="2"/>
      <w:bookmarkEnd w:id="3"/>
      <w:r>
        <w:rPr>
          <w:rFonts w:cs="Times New Roman" w:ascii="Times New Roman" w:hAnsi="Times New Roman"/>
          <w:sz w:val="26"/>
          <w:szCs w:val="26"/>
        </w:rPr>
        <w:t>9. Информация о численности муниципальных служащих и фактических затратах на их денежное содержание, а также информация о численности и фактических расходах на заработную плату работников подведомственных муниципальных учреждений представляется органами местного самоуправления, структурными подразделениями администрации района с правами юридического лица и главными распорядителями бюджетных средств в финансовое управление Варненского муниципального района ежеквартально в срок до 15 числа месяца, следующего за отчетным периодом.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4" w:name="sub_10081"/>
      <w:bookmarkStart w:id="5" w:name="sub_1009"/>
      <w:bookmarkEnd w:id="4"/>
      <w:bookmarkEnd w:id="5"/>
      <w:r>
        <w:rPr>
          <w:rFonts w:cs="Times New Roman" w:ascii="Times New Roman" w:hAnsi="Times New Roman"/>
          <w:sz w:val="26"/>
          <w:szCs w:val="26"/>
        </w:rPr>
        <w:t>10. Руководители органов местного самоуправления, главных распорядителей бюджетных средств, структурных подразделений администрации района с правами юридического лица, муниципальных учреждений несут персональную ответственность за своевременность, достоверность предоставляемой информации, ее соответствие отчетности об исполнении местного бюджета, другой официальной отчетности.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6" w:name="sub_10091"/>
      <w:bookmarkEnd w:id="6"/>
      <w:r>
        <w:rPr>
          <w:rFonts w:cs="Times New Roman" w:ascii="Times New Roman" w:hAnsi="Times New Roman"/>
          <w:sz w:val="26"/>
          <w:szCs w:val="26"/>
        </w:rPr>
        <w:t>11. Финансовым управлением района на основании информации, представленной органами местного самоуправления и главными распорядителями бюджетных средств, подготавливаются ежеквартальные сведения о численности муниципальных служащих органов местного самоуправления, работников муниципальных учреждений Варненского муниципального района и фактических расходов на их денежное содержание (далее - сведения).</w:t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bookmarkStart w:id="7" w:name="sub_1010"/>
      <w:r>
        <w:rPr>
          <w:rFonts w:cs="Times New Roman" w:ascii="Times New Roman" w:hAnsi="Times New Roman"/>
          <w:sz w:val="26"/>
          <w:szCs w:val="26"/>
        </w:rPr>
        <w:tab/>
      </w:r>
      <w:bookmarkStart w:id="8" w:name="sub_1011"/>
      <w:bookmarkEnd w:id="7"/>
      <w:r>
        <w:rPr>
          <w:rFonts w:cs="Times New Roman" w:ascii="Times New Roman" w:hAnsi="Times New Roman"/>
          <w:sz w:val="26"/>
          <w:szCs w:val="26"/>
        </w:rPr>
        <w:t xml:space="preserve">12. Сведения формируются финансовым управлением района в срок до 25 числа месяца, следующего за отчетным периодом, по форме согласно приложению к настоящему Порядку и направляются в отдел муниципальной службы и кадров </w:t>
      </w:r>
      <w:bookmarkEnd w:id="8"/>
      <w:r>
        <w:rPr>
          <w:rFonts w:cs="Times New Roman" w:ascii="Times New Roman" w:hAnsi="Times New Roman"/>
          <w:sz w:val="26"/>
          <w:szCs w:val="26"/>
        </w:rPr>
        <w:t>не позднее последнего числа месяца, следующего за отчетным периодом, для их дальнейшего официального опубликования.</w:t>
      </w:r>
    </w:p>
    <w:p>
      <w:pPr>
        <w:pStyle w:val="NoSpacing"/>
        <w:jc w:val="both"/>
        <w:rPr>
          <w:rFonts w:ascii="Times New Roman" w:hAnsi="Times New Roman" w:eastAsia="Times New Roman" w:cs="Times New Roman"/>
          <w:color w:val="4C4C4C"/>
          <w:spacing w:val="2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4C4C4C"/>
          <w:spacing w:val="2"/>
          <w:sz w:val="26"/>
          <w:szCs w:val="26"/>
          <w:lang w:eastAsia="ru-RU"/>
        </w:rPr>
      </w:r>
      <w:r>
        <w:br w:type="page"/>
      </w:r>
    </w:p>
    <w:p>
      <w:pPr>
        <w:pStyle w:val="NoSpacing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  <w:lang w:eastAsia="ru-RU"/>
        </w:rPr>
        <w:t>Приложение 1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cs="Times New Roman" w:ascii="Times New Roman" w:hAnsi="Times New Roman"/>
          <w:lang w:eastAsia="ru-RU"/>
        </w:rPr>
        <w:t xml:space="preserve">к  </w:t>
      </w: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Порядку  опубликования ежеквартальных сведений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о ходе исполнения бюджета Варненского муниципального района 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и о численности муниципальных служащих органов местного 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самоуправления, работников муниципальных учреждений 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и фактических затрат на их денежное содержание</w:t>
      </w:r>
    </w:p>
    <w:p>
      <w:pPr>
        <w:pStyle w:val="NoSpacing"/>
        <w:jc w:val="right"/>
        <w:rPr>
          <w:lang w:eastAsia="ru-RU"/>
        </w:rPr>
      </w:pPr>
      <w:r>
        <w:rPr>
          <w:lang w:eastAsia="ru-RU"/>
        </w:rPr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br/>
        <w:t>ЕЖЕКВАРТАЛЬНЫЕ СВЕДЕНИЯ О ХОДЕ ИСПОЛНЕНИЯ БЮДЖЕТА ВАРНЕНСКОГО МУНИЦИПАЛЬНОГО РАЙОНА И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"__" __________ 20__ ГОДА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br/>
        <w:br/>
        <w:t>Орган, обеспечивающий исполнение бюджета: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br/>
        <w:t>Финансовое управление администрации Варненского муниципального района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br/>
        <w:t>Периодичность: квартальная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br/>
        <w:t>(Единицы измерения: тыс. рублей)</w:t>
      </w:r>
    </w:p>
    <w:tbl>
      <w:tblPr>
        <w:tblW w:w="10206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120"/>
        <w:gridCol w:w="2809"/>
        <w:gridCol w:w="1475"/>
        <w:gridCol w:w="1801"/>
      </w:tblGrid>
      <w:tr>
        <w:trPr>
          <w:trHeight w:val="15" w:hRule="exact"/>
        </w:trPr>
        <w:tc>
          <w:tcPr>
            <w:tcW w:w="412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7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Код БК</w:t>
            </w:r>
          </w:p>
        </w:tc>
        <w:tc>
          <w:tcPr>
            <w:tcW w:w="1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Годовые назначения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Кассовое исполнение местного бюджета с начала года</w:t>
            </w:r>
          </w:p>
        </w:tc>
      </w:tr>
      <w:tr>
        <w:trPr/>
        <w:tc>
          <w:tcPr>
            <w:tcW w:w="4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/>
        <w:tc>
          <w:tcPr>
            <w:tcW w:w="4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1. ДОХОДЫ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ИТОГО СОБСТВЕННЫХ ДОХОДОВ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2. РАСХОДЫ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02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3. ПРОФИЦИТ БЮДЖЕТА (со знаком "плюс"), ДЕФИЦИТ БЮДЖЕТА (со знаком "минус")</w:t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Spacing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  <w:lang w:eastAsia="ru-RU"/>
        </w:rPr>
        <w:t>Приложение 2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cs="Times New Roman" w:ascii="Times New Roman" w:hAnsi="Times New Roman"/>
          <w:lang w:eastAsia="ru-RU"/>
        </w:rPr>
        <w:t xml:space="preserve">к  </w:t>
      </w: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Порядку  опубликования ежеквартальных сведений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о ходе исполнения бюджета Варненского муниципального района 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и о численности муниципальных служащих органов местного 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самоуправления, работников муниципальных учреждений 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и фактических затрат на их денежное содержание</w:t>
      </w:r>
    </w:p>
    <w:p>
      <w:pPr>
        <w:pStyle w:val="NoSpacing"/>
        <w:jc w:val="center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lang w:eastAsia="ru-RU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Сведения о численности муниципальных служащих органов местного самоуправления, работников муниципальных учреждений Варненского муниципального района и фактических затрат на их денежное содержание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 ___________________________ 20 ____ год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отчетный период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(первый квартал, полугодие, девять месяцев, год) 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6"/>
        <w:tblW w:w="9888" w:type="dxa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04"/>
        <w:gridCol w:w="2268"/>
        <w:gridCol w:w="2516"/>
      </w:tblGrid>
      <w:tr>
        <w:trPr/>
        <w:tc>
          <w:tcPr>
            <w:tcW w:w="5104" w:type="dxa"/>
            <w:tcBorders/>
          </w:tcPr>
          <w:p>
            <w:pPr>
              <w:pStyle w:val="NoSpacing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Категория работников</w:t>
            </w:r>
          </w:p>
        </w:tc>
        <w:tc>
          <w:tcPr>
            <w:tcW w:w="2268" w:type="dxa"/>
            <w:tcBorders/>
          </w:tcPr>
          <w:p>
            <w:pPr>
              <w:pStyle w:val="NoSpacing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Численность работников, чел.</w:t>
            </w:r>
          </w:p>
        </w:tc>
        <w:tc>
          <w:tcPr>
            <w:tcW w:w="2516" w:type="dxa"/>
            <w:tcBorders/>
          </w:tcPr>
          <w:p>
            <w:pPr>
              <w:pStyle w:val="NoSpacing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Фактические расходы на оплату труда за отчетный период, тыс.руб.</w:t>
            </w:r>
          </w:p>
        </w:tc>
      </w:tr>
      <w:tr>
        <w:trPr/>
        <w:tc>
          <w:tcPr>
            <w:tcW w:w="5104" w:type="dxa"/>
            <w:tcBorders/>
          </w:tcPr>
          <w:p>
            <w:pPr>
              <w:pStyle w:val="NoSpacing"/>
              <w:ind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Муниципальный служащие органов местного самоуправления </w:t>
            </w:r>
          </w:p>
          <w:p>
            <w:pPr>
              <w:pStyle w:val="NoSpacing"/>
              <w:ind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Варненского муниципального района </w:t>
            </w:r>
          </w:p>
        </w:tc>
        <w:tc>
          <w:tcPr>
            <w:tcW w:w="2268" w:type="dxa"/>
            <w:tcBorders/>
          </w:tcPr>
          <w:p>
            <w:pPr>
              <w:pStyle w:val="NoSpacing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16" w:type="dxa"/>
            <w:tcBorders/>
          </w:tcPr>
          <w:p>
            <w:pPr>
              <w:pStyle w:val="NoSpacing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104" w:type="dxa"/>
            <w:tcBorders/>
          </w:tcPr>
          <w:p>
            <w:pPr>
              <w:pStyle w:val="NoSpacing"/>
              <w:ind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Работники муниципальных учреждений Варненского муниципального района</w:t>
            </w:r>
          </w:p>
        </w:tc>
        <w:tc>
          <w:tcPr>
            <w:tcW w:w="2268" w:type="dxa"/>
            <w:tcBorders/>
          </w:tcPr>
          <w:p>
            <w:pPr>
              <w:pStyle w:val="NoSpacing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16" w:type="dxa"/>
            <w:tcBorders/>
          </w:tcPr>
          <w:p>
            <w:pPr>
              <w:pStyle w:val="NoSpacing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sectPr>
      <w:type w:val="nextPage"/>
      <w:pgSz w:w="11906" w:h="16838"/>
      <w:pgMar w:left="1134" w:right="566" w:header="0" w:top="709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758" w:hanging="105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c67f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567b9e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2">
    <w:name w:val="Heading 2"/>
    <w:basedOn w:val="Normal"/>
    <w:link w:val="20"/>
    <w:uiPriority w:val="9"/>
    <w:qFormat/>
    <w:rsid w:val="00567b9e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Normal"/>
    <w:link w:val="30"/>
    <w:uiPriority w:val="9"/>
    <w:qFormat/>
    <w:rsid w:val="00567b9e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567b9e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567b9e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567b9e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1">
    <w:name w:val="Интернет-ссылка"/>
    <w:basedOn w:val="DefaultParagraphFont"/>
    <w:uiPriority w:val="99"/>
    <w:semiHidden/>
    <w:unhideWhenUsed/>
    <w:rsid w:val="00567b9e"/>
    <w:rPr>
      <w:color w:val="0000FF"/>
      <w:u w:val="single"/>
    </w:rPr>
  </w:style>
  <w:style w:type="character" w:styleId="Style12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Pagenumber">
    <w:name w:val="page number"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Headertext" w:customStyle="1">
    <w:name w:val="headertext"/>
    <w:basedOn w:val="Normal"/>
    <w:qFormat/>
    <w:rsid w:val="00567b9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rmattext" w:customStyle="1">
    <w:name w:val="formattext"/>
    <w:basedOn w:val="Normal"/>
    <w:qFormat/>
    <w:rsid w:val="00567b9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PlusNonformat" w:customStyle="1">
    <w:name w:val="ConsPlusNonformat"/>
    <w:uiPriority w:val="99"/>
    <w:qFormat/>
    <w:rsid w:val="001f744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ea1cf6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ea1cf6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710c71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qFormat/>
    <w:pPr/>
    <w:rPr>
      <w:rFonts w:ascii="Tahoma" w:hAnsi="Tahoma" w:eastAsia="Times New Roman"/>
      <w:sz w:val="16"/>
      <w:szCs w:val="16"/>
      <w:lang w:eastAsia="ar-SA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lineRule="auto" w:line="276" w:before="0" w:after="0"/>
      <w:ind w:firstLine="720"/>
      <w:jc w:val="left"/>
    </w:pPr>
    <w:rPr>
      <w:rFonts w:ascii="Times New Roman" w:hAnsi="Times New Roman" w:eastAsia="Times New Roman" w:cs="Liberation Serif"/>
      <w:color w:val="auto"/>
      <w:kern w:val="0"/>
      <w:sz w:val="22"/>
      <w:szCs w:val="22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7f38b4"/>
    <w:pPr>
      <w:spacing w:after="0" w:line="240" w:lineRule="auto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docs.cntd.ru/document/901876063" TargetMode="External"/><Relationship Id="rId4" Type="http://schemas.openxmlformats.org/officeDocument/2006/relationships/hyperlink" Target="http://docs.cntd.ru/document/440587074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LibreOffice/6.4.0.3$Windows_X86_64 LibreOffice_project/b0a288ab3d2d4774cb44b62f04d5d28733ac6df8</Application>
  <Pages>5</Pages>
  <Words>949</Words>
  <Characters>7237</Characters>
  <CharactersWithSpaces>8354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79507232337</dc:creator>
  <dc:description/>
  <dc:language>ru-RU</dc:language>
  <cp:lastModifiedBy/>
  <cp:lastPrinted>2021-05-17T17:02:42Z</cp:lastPrinted>
  <dcterms:modified xsi:type="dcterms:W3CDTF">2021-05-17T17:02:49Z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