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A2B" w:rsidRDefault="002A2247" w:rsidP="001C1D7F">
      <w:pPr>
        <w:spacing w:after="0" w:line="240" w:lineRule="auto"/>
        <w:ind w:left="113"/>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2670810</wp:posOffset>
            </wp:positionH>
            <wp:positionV relativeFrom="paragraph">
              <wp:posOffset>-120015</wp:posOffset>
            </wp:positionV>
            <wp:extent cx="771525" cy="914400"/>
            <wp:effectExtent l="19050" t="0" r="9525" b="0"/>
            <wp:wrapThrough wrapText="bothSides">
              <wp:wrapPolygon edited="0">
                <wp:start x="-533" y="0"/>
                <wp:lineTo x="-533" y="21150"/>
                <wp:lineTo x="21867" y="21150"/>
                <wp:lineTo x="21867" y="0"/>
                <wp:lineTo x="-533" y="0"/>
              </wp:wrapPolygon>
            </wp:wrapThrough>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9" cstate="print">
                      <a:lum bright="-6000" contrast="18000"/>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pic:spPr>
                </pic:pic>
              </a:graphicData>
            </a:graphic>
          </wp:anchor>
        </w:drawing>
      </w:r>
    </w:p>
    <w:p w:rsidR="009B2A2B" w:rsidRDefault="009B2A2B" w:rsidP="001C1D7F">
      <w:pPr>
        <w:spacing w:after="0" w:line="240" w:lineRule="auto"/>
        <w:ind w:left="113"/>
        <w:jc w:val="center"/>
        <w:rPr>
          <w:rFonts w:ascii="Times New Roman" w:hAnsi="Times New Roman" w:cs="Times New Roman"/>
          <w:b/>
          <w:sz w:val="28"/>
          <w:szCs w:val="28"/>
        </w:rPr>
      </w:pPr>
    </w:p>
    <w:p w:rsidR="009B2A2B" w:rsidRDefault="009B2A2B" w:rsidP="001C1D7F">
      <w:pPr>
        <w:spacing w:after="0" w:line="240" w:lineRule="auto"/>
        <w:ind w:left="113"/>
        <w:jc w:val="center"/>
        <w:rPr>
          <w:rFonts w:ascii="Times New Roman" w:hAnsi="Times New Roman" w:cs="Times New Roman"/>
          <w:b/>
          <w:sz w:val="28"/>
          <w:szCs w:val="28"/>
        </w:rPr>
      </w:pPr>
    </w:p>
    <w:p w:rsidR="002A2247" w:rsidRPr="00776E4D" w:rsidRDefault="002A2247" w:rsidP="00776E4D">
      <w:pPr>
        <w:spacing w:after="0" w:line="240" w:lineRule="auto"/>
        <w:ind w:left="113"/>
        <w:jc w:val="right"/>
        <w:rPr>
          <w:rFonts w:ascii="Times New Roman" w:hAnsi="Times New Roman" w:cs="Times New Roman"/>
          <w:sz w:val="28"/>
          <w:szCs w:val="28"/>
        </w:rPr>
      </w:pPr>
    </w:p>
    <w:p w:rsidR="00B31185" w:rsidRPr="001C1D7F" w:rsidRDefault="00B31185" w:rsidP="001C1D7F">
      <w:pPr>
        <w:spacing w:after="0" w:line="240" w:lineRule="auto"/>
        <w:ind w:left="113"/>
        <w:jc w:val="center"/>
        <w:rPr>
          <w:rFonts w:ascii="Times New Roman" w:hAnsi="Times New Roman" w:cs="Times New Roman"/>
          <w:b/>
          <w:sz w:val="28"/>
          <w:szCs w:val="28"/>
        </w:rPr>
      </w:pPr>
      <w:r w:rsidRPr="001C1D7F">
        <w:rPr>
          <w:rFonts w:ascii="Times New Roman" w:hAnsi="Times New Roman" w:cs="Times New Roman"/>
          <w:b/>
          <w:sz w:val="28"/>
          <w:szCs w:val="28"/>
        </w:rPr>
        <w:t>СОБРАНИЕ ДЕПУТАТОВ</w:t>
      </w:r>
      <w:r w:rsidRPr="001C1D7F">
        <w:rPr>
          <w:rFonts w:ascii="Times New Roman" w:hAnsi="Times New Roman" w:cs="Times New Roman"/>
          <w:b/>
          <w:sz w:val="28"/>
          <w:szCs w:val="28"/>
        </w:rPr>
        <w:br/>
        <w:t>ВАРНЕНСКОГО МУНИЦИПАЛЬНОГО РАЙОНА</w:t>
      </w:r>
    </w:p>
    <w:p w:rsidR="00B31185" w:rsidRPr="001C1D7F" w:rsidRDefault="00B31185" w:rsidP="001C1D7F">
      <w:pPr>
        <w:spacing w:after="0" w:line="240" w:lineRule="auto"/>
        <w:ind w:left="113"/>
        <w:jc w:val="center"/>
        <w:rPr>
          <w:rFonts w:ascii="Times New Roman" w:hAnsi="Times New Roman" w:cs="Times New Roman"/>
          <w:b/>
          <w:bCs/>
          <w:sz w:val="28"/>
          <w:szCs w:val="28"/>
        </w:rPr>
      </w:pPr>
      <w:r w:rsidRPr="001C1D7F">
        <w:rPr>
          <w:rFonts w:ascii="Times New Roman" w:hAnsi="Times New Roman" w:cs="Times New Roman"/>
          <w:b/>
          <w:bCs/>
          <w:sz w:val="28"/>
          <w:szCs w:val="28"/>
        </w:rPr>
        <w:t>ЧЕЛЯБИНСКОЙ ОБЛАСТИ</w:t>
      </w:r>
    </w:p>
    <w:p w:rsidR="00B31185" w:rsidRPr="001C1D7F" w:rsidRDefault="00B31185" w:rsidP="001C1D7F">
      <w:pPr>
        <w:pStyle w:val="1"/>
        <w:spacing w:before="0" w:after="0"/>
        <w:ind w:left="113" w:hanging="708"/>
        <w:jc w:val="center"/>
        <w:rPr>
          <w:rFonts w:ascii="Times New Roman" w:hAnsi="Times New Roman" w:cs="Times New Roman"/>
          <w:sz w:val="28"/>
          <w:szCs w:val="28"/>
        </w:rPr>
      </w:pPr>
    </w:p>
    <w:p w:rsidR="00B31185" w:rsidRPr="001C1D7F" w:rsidRDefault="00B31185" w:rsidP="001C1D7F">
      <w:pPr>
        <w:pStyle w:val="1"/>
        <w:spacing w:before="0" w:after="0"/>
        <w:ind w:left="113" w:firstLine="708"/>
        <w:jc w:val="center"/>
        <w:rPr>
          <w:rFonts w:ascii="Times New Roman" w:hAnsi="Times New Roman" w:cs="Times New Roman"/>
          <w:sz w:val="28"/>
          <w:szCs w:val="28"/>
        </w:rPr>
      </w:pPr>
      <w:r w:rsidRPr="001C1D7F">
        <w:rPr>
          <w:rFonts w:ascii="Times New Roman" w:hAnsi="Times New Roman" w:cs="Times New Roman"/>
          <w:sz w:val="28"/>
          <w:szCs w:val="28"/>
        </w:rPr>
        <w:t>РЕШЕНИЕ</w:t>
      </w:r>
    </w:p>
    <w:p w:rsidR="00B31185" w:rsidRPr="001C1D7F" w:rsidRDefault="00B31185" w:rsidP="00B31185">
      <w:pPr>
        <w:spacing w:after="0" w:line="240" w:lineRule="auto"/>
        <w:ind w:left="113"/>
        <w:jc w:val="center"/>
        <w:rPr>
          <w:rFonts w:ascii="Times New Roman" w:hAnsi="Times New Roman" w:cs="Times New Roman"/>
          <w:sz w:val="28"/>
          <w:szCs w:val="28"/>
        </w:rPr>
      </w:pPr>
    </w:p>
    <w:p w:rsidR="00FF5A2F" w:rsidRDefault="00B31185" w:rsidP="002A2247">
      <w:pPr>
        <w:spacing w:after="0" w:line="240" w:lineRule="auto"/>
        <w:ind w:left="113"/>
        <w:rPr>
          <w:rFonts w:ascii="Times New Roman" w:hAnsi="Times New Roman" w:cs="Times New Roman"/>
          <w:sz w:val="28"/>
          <w:szCs w:val="28"/>
        </w:rPr>
      </w:pPr>
      <w:r w:rsidRPr="001C1D7F">
        <w:rPr>
          <w:rFonts w:ascii="Times New Roman" w:hAnsi="Times New Roman" w:cs="Times New Roman"/>
          <w:sz w:val="28"/>
          <w:szCs w:val="28"/>
        </w:rPr>
        <w:t xml:space="preserve">от  </w:t>
      </w:r>
      <w:r w:rsidR="00776E4D">
        <w:rPr>
          <w:rFonts w:ascii="Times New Roman" w:hAnsi="Times New Roman" w:cs="Times New Roman"/>
          <w:sz w:val="28"/>
          <w:szCs w:val="28"/>
        </w:rPr>
        <w:t xml:space="preserve">18 февраля </w:t>
      </w:r>
      <w:r w:rsidRPr="001C1D7F">
        <w:rPr>
          <w:rFonts w:ascii="Times New Roman" w:hAnsi="Times New Roman" w:cs="Times New Roman"/>
          <w:sz w:val="28"/>
          <w:szCs w:val="28"/>
        </w:rPr>
        <w:t>201</w:t>
      </w:r>
      <w:r w:rsidR="002A33C7" w:rsidRPr="001C1D7F">
        <w:rPr>
          <w:rFonts w:ascii="Times New Roman" w:hAnsi="Times New Roman" w:cs="Times New Roman"/>
          <w:sz w:val="28"/>
          <w:szCs w:val="28"/>
        </w:rPr>
        <w:t>6</w:t>
      </w:r>
      <w:r w:rsidRPr="001C1D7F">
        <w:rPr>
          <w:rFonts w:ascii="Times New Roman" w:hAnsi="Times New Roman" w:cs="Times New Roman"/>
          <w:sz w:val="28"/>
          <w:szCs w:val="28"/>
        </w:rPr>
        <w:t xml:space="preserve"> года                       </w:t>
      </w:r>
    </w:p>
    <w:p w:rsidR="00B31185" w:rsidRPr="001C1D7F" w:rsidRDefault="00FF5A2F" w:rsidP="002A2247">
      <w:pPr>
        <w:spacing w:after="0" w:line="240" w:lineRule="auto"/>
        <w:ind w:left="113"/>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арна</w:t>
      </w:r>
      <w:proofErr w:type="spellEnd"/>
      <w:r>
        <w:rPr>
          <w:rFonts w:ascii="Times New Roman" w:hAnsi="Times New Roman" w:cs="Times New Roman"/>
          <w:sz w:val="28"/>
          <w:szCs w:val="28"/>
        </w:rPr>
        <w:t xml:space="preserve">                         </w:t>
      </w:r>
      <w:r w:rsidR="00FA244E">
        <w:rPr>
          <w:rFonts w:ascii="Times New Roman" w:hAnsi="Times New Roman" w:cs="Times New Roman"/>
          <w:sz w:val="28"/>
          <w:szCs w:val="28"/>
        </w:rPr>
        <w:t xml:space="preserve">                            </w:t>
      </w:r>
      <w:r>
        <w:rPr>
          <w:rFonts w:ascii="Times New Roman" w:hAnsi="Times New Roman" w:cs="Times New Roman"/>
          <w:sz w:val="28"/>
          <w:szCs w:val="28"/>
        </w:rPr>
        <w:t xml:space="preserve"> </w:t>
      </w:r>
      <w:r w:rsidR="00B31185" w:rsidRPr="001C1D7F">
        <w:rPr>
          <w:rFonts w:ascii="Times New Roman" w:hAnsi="Times New Roman" w:cs="Times New Roman"/>
          <w:sz w:val="28"/>
          <w:szCs w:val="28"/>
        </w:rPr>
        <w:t>№</w:t>
      </w:r>
      <w:r w:rsidR="00FA244E">
        <w:rPr>
          <w:rFonts w:ascii="Times New Roman" w:hAnsi="Times New Roman" w:cs="Times New Roman"/>
          <w:sz w:val="28"/>
          <w:szCs w:val="28"/>
        </w:rPr>
        <w:t xml:space="preserve"> 1</w:t>
      </w:r>
      <w:r w:rsidR="002812F6">
        <w:rPr>
          <w:rFonts w:ascii="Times New Roman" w:hAnsi="Times New Roman" w:cs="Times New Roman"/>
          <w:sz w:val="28"/>
          <w:szCs w:val="28"/>
        </w:rPr>
        <w:t>2</w:t>
      </w:r>
    </w:p>
    <w:p w:rsidR="002A33C7" w:rsidRPr="001C1D7F" w:rsidRDefault="002A33C7" w:rsidP="002A33C7">
      <w:pPr>
        <w:pStyle w:val="1"/>
        <w:spacing w:before="0" w:after="0"/>
        <w:rPr>
          <w:rFonts w:ascii="Times New Roman" w:eastAsiaTheme="minorEastAsia" w:hAnsi="Times New Roman" w:cs="Times New Roman"/>
          <w:b w:val="0"/>
          <w:bCs w:val="0"/>
          <w:kern w:val="0"/>
          <w:sz w:val="28"/>
          <w:szCs w:val="28"/>
        </w:rPr>
      </w:pPr>
    </w:p>
    <w:p w:rsidR="002A33C7" w:rsidRPr="001C1D7F" w:rsidRDefault="002A33C7" w:rsidP="002A33C7">
      <w:pPr>
        <w:spacing w:after="0" w:line="240" w:lineRule="auto"/>
        <w:rPr>
          <w:rStyle w:val="a5"/>
          <w:rFonts w:ascii="Times New Roman" w:hAnsi="Times New Roman"/>
          <w:b/>
          <w:bCs/>
          <w:color w:val="auto"/>
          <w:sz w:val="28"/>
          <w:szCs w:val="28"/>
        </w:rPr>
      </w:pPr>
      <w:r w:rsidRPr="001C1D7F">
        <w:rPr>
          <w:rFonts w:ascii="Times New Roman" w:hAnsi="Times New Roman" w:cs="Times New Roman"/>
          <w:b/>
          <w:sz w:val="28"/>
          <w:szCs w:val="28"/>
        </w:rPr>
        <w:t xml:space="preserve">Об утверждении </w:t>
      </w:r>
      <w:r w:rsidRPr="001C1D7F">
        <w:rPr>
          <w:rStyle w:val="a5"/>
          <w:rFonts w:ascii="Times New Roman" w:hAnsi="Times New Roman"/>
          <w:b/>
          <w:bCs/>
          <w:color w:val="auto"/>
          <w:sz w:val="28"/>
          <w:szCs w:val="28"/>
        </w:rPr>
        <w:t xml:space="preserve">Положения </w:t>
      </w:r>
      <w:proofErr w:type="gramStart"/>
      <w:r w:rsidRPr="001C1D7F">
        <w:rPr>
          <w:rStyle w:val="a5"/>
          <w:rFonts w:ascii="Times New Roman" w:hAnsi="Times New Roman"/>
          <w:b/>
          <w:bCs/>
          <w:color w:val="auto"/>
          <w:sz w:val="28"/>
          <w:szCs w:val="28"/>
        </w:rPr>
        <w:t>о</w:t>
      </w:r>
      <w:proofErr w:type="gramEnd"/>
      <w:r w:rsidRPr="001C1D7F">
        <w:rPr>
          <w:rStyle w:val="a5"/>
          <w:rFonts w:ascii="Times New Roman" w:hAnsi="Times New Roman"/>
          <w:b/>
          <w:bCs/>
          <w:color w:val="auto"/>
          <w:sz w:val="28"/>
          <w:szCs w:val="28"/>
        </w:rPr>
        <w:t xml:space="preserve"> бесплатном </w:t>
      </w:r>
    </w:p>
    <w:p w:rsidR="002A33C7" w:rsidRPr="001C1D7F" w:rsidRDefault="002A33C7" w:rsidP="002A33C7">
      <w:pPr>
        <w:spacing w:after="0" w:line="240" w:lineRule="auto"/>
        <w:rPr>
          <w:rStyle w:val="a5"/>
          <w:rFonts w:ascii="Times New Roman" w:hAnsi="Times New Roman"/>
          <w:b/>
          <w:bCs/>
          <w:color w:val="auto"/>
          <w:sz w:val="28"/>
          <w:szCs w:val="28"/>
        </w:rPr>
      </w:pPr>
      <w:proofErr w:type="gramStart"/>
      <w:r w:rsidRPr="001C1D7F">
        <w:rPr>
          <w:rStyle w:val="a5"/>
          <w:rFonts w:ascii="Times New Roman" w:hAnsi="Times New Roman"/>
          <w:b/>
          <w:bCs/>
          <w:color w:val="auto"/>
          <w:sz w:val="28"/>
          <w:szCs w:val="28"/>
        </w:rPr>
        <w:t>предоставлении</w:t>
      </w:r>
      <w:proofErr w:type="gramEnd"/>
      <w:r w:rsidRPr="001C1D7F">
        <w:rPr>
          <w:rStyle w:val="a5"/>
          <w:rFonts w:ascii="Times New Roman" w:hAnsi="Times New Roman"/>
          <w:b/>
          <w:bCs/>
          <w:color w:val="auto"/>
          <w:sz w:val="28"/>
          <w:szCs w:val="28"/>
        </w:rPr>
        <w:t xml:space="preserve"> земельных участков в собственность </w:t>
      </w:r>
    </w:p>
    <w:p w:rsidR="002A33C7" w:rsidRPr="001C1D7F" w:rsidRDefault="002A33C7" w:rsidP="002A33C7">
      <w:pPr>
        <w:spacing w:after="0" w:line="240" w:lineRule="auto"/>
        <w:rPr>
          <w:rStyle w:val="a5"/>
          <w:rFonts w:ascii="Times New Roman" w:hAnsi="Times New Roman"/>
          <w:b/>
          <w:bCs/>
          <w:color w:val="auto"/>
          <w:sz w:val="28"/>
          <w:szCs w:val="28"/>
        </w:rPr>
      </w:pPr>
      <w:r w:rsidRPr="001C1D7F">
        <w:rPr>
          <w:rStyle w:val="a5"/>
          <w:rFonts w:ascii="Times New Roman" w:hAnsi="Times New Roman"/>
          <w:b/>
          <w:bCs/>
          <w:color w:val="auto"/>
          <w:sz w:val="28"/>
          <w:szCs w:val="28"/>
        </w:rPr>
        <w:t xml:space="preserve">граждан для индивидуального жилищного строительства </w:t>
      </w:r>
    </w:p>
    <w:p w:rsidR="002A33C7" w:rsidRPr="001C1D7F" w:rsidRDefault="002A33C7" w:rsidP="002A33C7">
      <w:pPr>
        <w:spacing w:after="0" w:line="240" w:lineRule="auto"/>
        <w:rPr>
          <w:rStyle w:val="a5"/>
          <w:rFonts w:ascii="Times New Roman" w:hAnsi="Times New Roman"/>
          <w:b/>
          <w:bCs/>
          <w:color w:val="auto"/>
          <w:sz w:val="28"/>
          <w:szCs w:val="28"/>
        </w:rPr>
      </w:pPr>
      <w:r w:rsidRPr="001C1D7F">
        <w:rPr>
          <w:rStyle w:val="a5"/>
          <w:rFonts w:ascii="Times New Roman" w:hAnsi="Times New Roman"/>
          <w:b/>
          <w:bCs/>
          <w:color w:val="auto"/>
          <w:sz w:val="28"/>
          <w:szCs w:val="28"/>
        </w:rPr>
        <w:t xml:space="preserve">или ведения личного подсобного хозяйства с возведением </w:t>
      </w:r>
    </w:p>
    <w:p w:rsidR="002A33C7" w:rsidRPr="001C1D7F" w:rsidRDefault="002A33C7" w:rsidP="002A33C7">
      <w:pPr>
        <w:spacing w:after="0" w:line="240" w:lineRule="auto"/>
        <w:rPr>
          <w:rStyle w:val="a5"/>
          <w:rFonts w:ascii="Times New Roman" w:hAnsi="Times New Roman"/>
          <w:b/>
          <w:bCs/>
          <w:color w:val="auto"/>
          <w:sz w:val="28"/>
          <w:szCs w:val="28"/>
        </w:rPr>
      </w:pPr>
      <w:r w:rsidRPr="001C1D7F">
        <w:rPr>
          <w:rStyle w:val="a5"/>
          <w:rFonts w:ascii="Times New Roman" w:hAnsi="Times New Roman"/>
          <w:b/>
          <w:bCs/>
          <w:color w:val="auto"/>
          <w:sz w:val="28"/>
          <w:szCs w:val="28"/>
        </w:rPr>
        <w:t xml:space="preserve">жилого дома на приусадебном земельном участке </w:t>
      </w:r>
    </w:p>
    <w:p w:rsidR="00B31185" w:rsidRDefault="002A33C7" w:rsidP="002A33C7">
      <w:pPr>
        <w:spacing w:after="0" w:line="240" w:lineRule="auto"/>
        <w:rPr>
          <w:rStyle w:val="a5"/>
          <w:rFonts w:ascii="Times New Roman" w:hAnsi="Times New Roman"/>
          <w:b/>
          <w:bCs/>
          <w:color w:val="auto"/>
          <w:sz w:val="28"/>
          <w:szCs w:val="28"/>
        </w:rPr>
      </w:pPr>
      <w:r w:rsidRPr="001C1D7F">
        <w:rPr>
          <w:rStyle w:val="a5"/>
          <w:rFonts w:ascii="Times New Roman" w:hAnsi="Times New Roman"/>
          <w:b/>
          <w:bCs/>
          <w:color w:val="auto"/>
          <w:sz w:val="28"/>
          <w:szCs w:val="28"/>
        </w:rPr>
        <w:t>на территории Варненского муниципального района</w:t>
      </w:r>
    </w:p>
    <w:p w:rsidR="00695EA1" w:rsidRPr="001C1D7F" w:rsidRDefault="00695EA1" w:rsidP="002A33C7">
      <w:pPr>
        <w:spacing w:after="0" w:line="240" w:lineRule="auto"/>
        <w:rPr>
          <w:rFonts w:ascii="Times New Roman" w:hAnsi="Times New Roman" w:cs="Times New Roman"/>
          <w:b/>
          <w:sz w:val="28"/>
          <w:szCs w:val="28"/>
        </w:rPr>
      </w:pPr>
      <w:r>
        <w:rPr>
          <w:rStyle w:val="a5"/>
          <w:rFonts w:ascii="Times New Roman" w:hAnsi="Times New Roman"/>
          <w:b/>
          <w:bCs/>
          <w:color w:val="auto"/>
          <w:sz w:val="28"/>
          <w:szCs w:val="28"/>
        </w:rPr>
        <w:t>в новой редакции</w:t>
      </w:r>
    </w:p>
    <w:p w:rsidR="002A33C7" w:rsidRPr="001C1D7F" w:rsidRDefault="002A33C7" w:rsidP="002A33C7">
      <w:pPr>
        <w:spacing w:after="0" w:line="240" w:lineRule="auto"/>
        <w:rPr>
          <w:rFonts w:ascii="Times New Roman" w:hAnsi="Times New Roman" w:cs="Times New Roman"/>
          <w:sz w:val="28"/>
          <w:szCs w:val="28"/>
        </w:rPr>
      </w:pPr>
    </w:p>
    <w:p w:rsidR="00B31185" w:rsidRPr="001C1D7F" w:rsidRDefault="00B31185" w:rsidP="002A2247">
      <w:pPr>
        <w:spacing w:after="0" w:line="240" w:lineRule="auto"/>
        <w:ind w:firstLine="708"/>
        <w:jc w:val="both"/>
        <w:rPr>
          <w:rFonts w:ascii="Times New Roman" w:hAnsi="Times New Roman" w:cs="Times New Roman"/>
          <w:sz w:val="28"/>
          <w:szCs w:val="28"/>
        </w:rPr>
      </w:pPr>
      <w:r w:rsidRPr="001C1D7F">
        <w:rPr>
          <w:rFonts w:ascii="Times New Roman" w:hAnsi="Times New Roman" w:cs="Times New Roman"/>
          <w:sz w:val="28"/>
          <w:szCs w:val="28"/>
        </w:rPr>
        <w:t xml:space="preserve">В соответствии с </w:t>
      </w:r>
      <w:r w:rsidR="002A33C7" w:rsidRPr="001C1D7F">
        <w:rPr>
          <w:rFonts w:ascii="Times New Roman" w:hAnsi="Times New Roman" w:cs="Times New Roman"/>
          <w:sz w:val="28"/>
          <w:szCs w:val="28"/>
        </w:rPr>
        <w:t>Земельным кодек</w:t>
      </w:r>
      <w:r w:rsidR="00FA244E">
        <w:rPr>
          <w:rFonts w:ascii="Times New Roman" w:hAnsi="Times New Roman" w:cs="Times New Roman"/>
          <w:sz w:val="28"/>
          <w:szCs w:val="28"/>
        </w:rPr>
        <w:t>с</w:t>
      </w:r>
      <w:r w:rsidR="002A33C7" w:rsidRPr="001C1D7F">
        <w:rPr>
          <w:rFonts w:ascii="Times New Roman" w:hAnsi="Times New Roman" w:cs="Times New Roman"/>
          <w:sz w:val="28"/>
          <w:szCs w:val="28"/>
        </w:rPr>
        <w:t xml:space="preserve">ом Российской Федерации, </w:t>
      </w:r>
      <w:r w:rsidRPr="001C1D7F">
        <w:rPr>
          <w:rFonts w:ascii="Times New Roman" w:hAnsi="Times New Roman" w:cs="Times New Roman"/>
          <w:sz w:val="28"/>
          <w:szCs w:val="28"/>
        </w:rPr>
        <w:t>Законом Челябинской области от 24.04.2011г. № 121-ЗО «О бесплатном</w:t>
      </w:r>
      <w:r w:rsidR="00FA244E">
        <w:rPr>
          <w:rFonts w:ascii="Times New Roman" w:hAnsi="Times New Roman" w:cs="Times New Roman"/>
          <w:sz w:val="28"/>
          <w:szCs w:val="28"/>
        </w:rPr>
        <w:t xml:space="preserve"> </w:t>
      </w:r>
      <w:r w:rsidRPr="001C1D7F">
        <w:rPr>
          <w:rFonts w:ascii="Times New Roman" w:hAnsi="Times New Roman" w:cs="Times New Roman"/>
          <w:sz w:val="28"/>
          <w:szCs w:val="28"/>
        </w:rPr>
        <w:t>предоставлени</w:t>
      </w:r>
      <w:r w:rsidR="002A33C7" w:rsidRPr="001C1D7F">
        <w:rPr>
          <w:rFonts w:ascii="Times New Roman" w:hAnsi="Times New Roman" w:cs="Times New Roman"/>
          <w:sz w:val="28"/>
          <w:szCs w:val="28"/>
        </w:rPr>
        <w:t>и</w:t>
      </w:r>
      <w:r w:rsidRPr="001C1D7F">
        <w:rPr>
          <w:rFonts w:ascii="Times New Roman" w:hAnsi="Times New Roman" w:cs="Times New Roman"/>
          <w:sz w:val="28"/>
          <w:szCs w:val="28"/>
        </w:rPr>
        <w:t xml:space="preserve"> земельных участков в собственность гражданам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 Собрание депутатов Варненского муниципального района</w:t>
      </w:r>
    </w:p>
    <w:p w:rsidR="00B31185" w:rsidRPr="001C1D7F" w:rsidRDefault="00B31185" w:rsidP="002A33C7">
      <w:pPr>
        <w:spacing w:after="0" w:line="240" w:lineRule="auto"/>
        <w:jc w:val="both"/>
        <w:rPr>
          <w:rFonts w:ascii="Times New Roman" w:hAnsi="Times New Roman" w:cs="Times New Roman"/>
          <w:b/>
          <w:sz w:val="28"/>
          <w:szCs w:val="28"/>
        </w:rPr>
      </w:pPr>
    </w:p>
    <w:p w:rsidR="002A33C7" w:rsidRPr="001C1D7F" w:rsidRDefault="00B31185" w:rsidP="00FA244E">
      <w:pPr>
        <w:spacing w:after="0" w:line="240" w:lineRule="auto"/>
        <w:jc w:val="center"/>
        <w:rPr>
          <w:rFonts w:ascii="Times New Roman" w:hAnsi="Times New Roman" w:cs="Times New Roman"/>
          <w:b/>
          <w:bCs/>
          <w:sz w:val="28"/>
          <w:szCs w:val="28"/>
        </w:rPr>
      </w:pPr>
      <w:r w:rsidRPr="001C1D7F">
        <w:rPr>
          <w:rFonts w:ascii="Times New Roman" w:hAnsi="Times New Roman" w:cs="Times New Roman"/>
          <w:b/>
          <w:sz w:val="28"/>
          <w:szCs w:val="28"/>
        </w:rPr>
        <w:t>РЕШАЕТ</w:t>
      </w:r>
      <w:r w:rsidRPr="001C1D7F">
        <w:rPr>
          <w:rFonts w:ascii="Times New Roman" w:hAnsi="Times New Roman" w:cs="Times New Roman"/>
          <w:sz w:val="28"/>
          <w:szCs w:val="28"/>
        </w:rPr>
        <w:t>:</w:t>
      </w:r>
    </w:p>
    <w:p w:rsidR="002A33C7" w:rsidRPr="001C1D7F" w:rsidRDefault="002A33C7" w:rsidP="00092B98">
      <w:pPr>
        <w:pStyle w:val="1"/>
        <w:numPr>
          <w:ilvl w:val="0"/>
          <w:numId w:val="1"/>
        </w:numPr>
        <w:spacing w:before="0" w:after="0"/>
        <w:ind w:left="0" w:firstLine="0"/>
        <w:jc w:val="both"/>
        <w:rPr>
          <w:rFonts w:ascii="Times New Roman" w:hAnsi="Times New Roman" w:cs="Times New Roman"/>
          <w:b w:val="0"/>
          <w:sz w:val="28"/>
          <w:szCs w:val="28"/>
        </w:rPr>
      </w:pPr>
      <w:r w:rsidRPr="001C1D7F">
        <w:rPr>
          <w:rFonts w:ascii="Times New Roman" w:hAnsi="Times New Roman" w:cs="Times New Roman"/>
          <w:b w:val="0"/>
          <w:sz w:val="28"/>
          <w:szCs w:val="28"/>
        </w:rPr>
        <w:t xml:space="preserve">Утвердить </w:t>
      </w:r>
      <w:r w:rsidRPr="001C1D7F">
        <w:rPr>
          <w:rStyle w:val="a5"/>
          <w:rFonts w:ascii="Times New Roman" w:hAnsi="Times New Roman"/>
          <w:b w:val="0"/>
          <w:bCs w:val="0"/>
          <w:color w:val="auto"/>
          <w:sz w:val="28"/>
          <w:szCs w:val="28"/>
        </w:rPr>
        <w:t>Положение 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Варненского муниципального района</w:t>
      </w:r>
      <w:r w:rsidR="00FF5293" w:rsidRPr="001C1D7F">
        <w:rPr>
          <w:rStyle w:val="a5"/>
          <w:rFonts w:ascii="Times New Roman" w:hAnsi="Times New Roman"/>
          <w:b w:val="0"/>
          <w:bCs w:val="0"/>
          <w:color w:val="auto"/>
          <w:sz w:val="28"/>
          <w:szCs w:val="28"/>
        </w:rPr>
        <w:t xml:space="preserve"> в новой редакции (приложение).</w:t>
      </w:r>
    </w:p>
    <w:p w:rsidR="00B31185" w:rsidRPr="001C1D7F" w:rsidRDefault="00FF5293" w:rsidP="00092B98">
      <w:pPr>
        <w:pStyle w:val="a3"/>
        <w:numPr>
          <w:ilvl w:val="0"/>
          <w:numId w:val="1"/>
        </w:numPr>
        <w:spacing w:after="0" w:line="240" w:lineRule="auto"/>
        <w:ind w:left="0" w:firstLine="0"/>
        <w:jc w:val="both"/>
        <w:rPr>
          <w:rFonts w:ascii="Times New Roman" w:hAnsi="Times New Roman" w:cs="Times New Roman"/>
          <w:sz w:val="28"/>
          <w:szCs w:val="28"/>
        </w:rPr>
      </w:pPr>
      <w:r w:rsidRPr="001C1D7F">
        <w:rPr>
          <w:rFonts w:ascii="Times New Roman" w:hAnsi="Times New Roman" w:cs="Times New Roman"/>
          <w:sz w:val="28"/>
          <w:szCs w:val="28"/>
        </w:rPr>
        <w:t xml:space="preserve">Признать </w:t>
      </w:r>
      <w:r w:rsidR="00B31185" w:rsidRPr="001C1D7F">
        <w:rPr>
          <w:rFonts w:ascii="Times New Roman" w:hAnsi="Times New Roman" w:cs="Times New Roman"/>
          <w:sz w:val="28"/>
          <w:szCs w:val="28"/>
        </w:rPr>
        <w:t xml:space="preserve">Решение Собрания депутатов </w:t>
      </w:r>
      <w:r w:rsidRPr="001C1D7F">
        <w:rPr>
          <w:rFonts w:ascii="Times New Roman" w:hAnsi="Times New Roman" w:cs="Times New Roman"/>
          <w:sz w:val="28"/>
          <w:szCs w:val="28"/>
        </w:rPr>
        <w:t xml:space="preserve">Варненского муниципального района Челябинской области от 14.07.2011 г.  № </w:t>
      </w:r>
      <w:r w:rsidR="00B31185" w:rsidRPr="001C1D7F">
        <w:rPr>
          <w:rFonts w:ascii="Times New Roman" w:hAnsi="Times New Roman" w:cs="Times New Roman"/>
          <w:sz w:val="28"/>
          <w:szCs w:val="28"/>
        </w:rPr>
        <w:t>66</w:t>
      </w:r>
      <w:r w:rsidRPr="001C1D7F">
        <w:rPr>
          <w:rFonts w:ascii="Times New Roman" w:hAnsi="Times New Roman" w:cs="Times New Roman"/>
          <w:sz w:val="28"/>
          <w:szCs w:val="28"/>
        </w:rPr>
        <w:t xml:space="preserve"> утратившим силу.</w:t>
      </w:r>
    </w:p>
    <w:p w:rsidR="00A9245F" w:rsidRPr="001C1D7F" w:rsidRDefault="00F95693" w:rsidP="00092B98">
      <w:pPr>
        <w:pStyle w:val="a3"/>
        <w:numPr>
          <w:ilvl w:val="0"/>
          <w:numId w:val="1"/>
        </w:numPr>
        <w:spacing w:after="0" w:line="240" w:lineRule="auto"/>
        <w:ind w:left="0" w:firstLine="0"/>
        <w:jc w:val="both"/>
        <w:rPr>
          <w:rFonts w:ascii="Times New Roman" w:hAnsi="Times New Roman" w:cs="Times New Roman"/>
          <w:sz w:val="28"/>
          <w:szCs w:val="28"/>
        </w:rPr>
      </w:pPr>
      <w:r w:rsidRPr="001C1D7F">
        <w:rPr>
          <w:rFonts w:ascii="Times New Roman" w:hAnsi="Times New Roman" w:cs="Times New Roman"/>
          <w:sz w:val="28"/>
          <w:szCs w:val="28"/>
        </w:rPr>
        <w:t xml:space="preserve">Настоящее </w:t>
      </w:r>
      <w:r w:rsidR="00092B98" w:rsidRPr="001C1D7F">
        <w:rPr>
          <w:rFonts w:ascii="Times New Roman" w:hAnsi="Times New Roman" w:cs="Times New Roman"/>
          <w:sz w:val="28"/>
          <w:szCs w:val="28"/>
        </w:rPr>
        <w:t>Решение вступает в силу с момента подписания и распространяет свое действие на правоотно</w:t>
      </w:r>
      <w:bookmarkStart w:id="0" w:name="sub_10710"/>
      <w:r w:rsidR="00FA244E">
        <w:rPr>
          <w:rFonts w:ascii="Times New Roman" w:hAnsi="Times New Roman" w:cs="Times New Roman"/>
          <w:sz w:val="28"/>
          <w:szCs w:val="28"/>
        </w:rPr>
        <w:t>шения, возникшие с 01.01.2016 года.</w:t>
      </w:r>
    </w:p>
    <w:bookmarkEnd w:id="0"/>
    <w:p w:rsidR="00B31185" w:rsidRPr="001C1D7F" w:rsidRDefault="00092B98" w:rsidP="00092B98">
      <w:pPr>
        <w:spacing w:after="0" w:line="240" w:lineRule="auto"/>
        <w:jc w:val="both"/>
        <w:rPr>
          <w:rFonts w:ascii="Times New Roman" w:hAnsi="Times New Roman" w:cs="Times New Roman"/>
          <w:sz w:val="28"/>
          <w:szCs w:val="28"/>
        </w:rPr>
      </w:pPr>
      <w:r w:rsidRPr="001C1D7F">
        <w:rPr>
          <w:rFonts w:ascii="Times New Roman" w:hAnsi="Times New Roman" w:cs="Times New Roman"/>
          <w:sz w:val="28"/>
          <w:szCs w:val="28"/>
        </w:rPr>
        <w:t>4</w:t>
      </w:r>
      <w:r w:rsidR="00B31185" w:rsidRPr="001C1D7F">
        <w:rPr>
          <w:rFonts w:ascii="Times New Roman" w:hAnsi="Times New Roman" w:cs="Times New Roman"/>
          <w:sz w:val="28"/>
          <w:szCs w:val="28"/>
        </w:rPr>
        <w:t>.  Настоящее Решение направить Главе Варненского муниципального района для подписания и обнародования.</w:t>
      </w:r>
    </w:p>
    <w:p w:rsidR="00B31185" w:rsidRPr="001C1D7F" w:rsidRDefault="00B31185" w:rsidP="00092B98">
      <w:pPr>
        <w:spacing w:after="0" w:line="240" w:lineRule="auto"/>
        <w:jc w:val="both"/>
        <w:rPr>
          <w:rFonts w:ascii="Times New Roman" w:hAnsi="Times New Roman" w:cs="Times New Roman"/>
          <w:sz w:val="28"/>
          <w:szCs w:val="28"/>
        </w:rPr>
      </w:pPr>
    </w:p>
    <w:p w:rsidR="001C1D7F" w:rsidRDefault="001C1D7F" w:rsidP="00092B98">
      <w:pPr>
        <w:spacing w:after="0" w:line="240" w:lineRule="auto"/>
        <w:jc w:val="both"/>
        <w:rPr>
          <w:rFonts w:ascii="Times New Roman" w:hAnsi="Times New Roman" w:cs="Times New Roman"/>
          <w:sz w:val="28"/>
          <w:szCs w:val="28"/>
        </w:rPr>
      </w:pPr>
    </w:p>
    <w:p w:rsidR="00FA244E" w:rsidRDefault="00B31185" w:rsidP="00092B98">
      <w:pPr>
        <w:spacing w:after="0" w:line="240" w:lineRule="auto"/>
        <w:jc w:val="both"/>
        <w:rPr>
          <w:rFonts w:ascii="Times New Roman" w:hAnsi="Times New Roman" w:cs="Times New Roman"/>
          <w:b/>
          <w:sz w:val="28"/>
          <w:szCs w:val="28"/>
        </w:rPr>
      </w:pPr>
      <w:r w:rsidRPr="008674CB">
        <w:rPr>
          <w:rFonts w:ascii="Times New Roman" w:hAnsi="Times New Roman" w:cs="Times New Roman"/>
          <w:b/>
          <w:sz w:val="28"/>
          <w:szCs w:val="28"/>
        </w:rPr>
        <w:t xml:space="preserve">Глава Варненского </w:t>
      </w:r>
    </w:p>
    <w:p w:rsidR="00B31185" w:rsidRPr="008674CB" w:rsidRDefault="00B31185" w:rsidP="00092B98">
      <w:pPr>
        <w:spacing w:after="0" w:line="240" w:lineRule="auto"/>
        <w:jc w:val="both"/>
        <w:rPr>
          <w:rFonts w:ascii="Times New Roman" w:hAnsi="Times New Roman" w:cs="Times New Roman"/>
          <w:b/>
          <w:sz w:val="28"/>
          <w:szCs w:val="28"/>
        </w:rPr>
      </w:pPr>
      <w:r w:rsidRPr="008674CB">
        <w:rPr>
          <w:rFonts w:ascii="Times New Roman" w:hAnsi="Times New Roman" w:cs="Times New Roman"/>
          <w:b/>
          <w:sz w:val="28"/>
          <w:szCs w:val="28"/>
        </w:rPr>
        <w:t xml:space="preserve">муниципального района                            </w:t>
      </w:r>
      <w:r w:rsidR="00FA244E">
        <w:rPr>
          <w:rFonts w:ascii="Times New Roman" w:hAnsi="Times New Roman" w:cs="Times New Roman"/>
          <w:b/>
          <w:sz w:val="28"/>
          <w:szCs w:val="28"/>
        </w:rPr>
        <w:t xml:space="preserve">         </w:t>
      </w:r>
      <w:r w:rsidR="005478A0">
        <w:rPr>
          <w:rFonts w:ascii="Times New Roman" w:hAnsi="Times New Roman" w:cs="Times New Roman"/>
          <w:b/>
          <w:sz w:val="28"/>
          <w:szCs w:val="28"/>
        </w:rPr>
        <w:t xml:space="preserve">                  </w:t>
      </w:r>
      <w:bookmarkStart w:id="1" w:name="_GoBack"/>
      <w:bookmarkEnd w:id="1"/>
      <w:r w:rsidR="00FA244E">
        <w:rPr>
          <w:rFonts w:ascii="Times New Roman" w:hAnsi="Times New Roman" w:cs="Times New Roman"/>
          <w:b/>
          <w:sz w:val="28"/>
          <w:szCs w:val="28"/>
        </w:rPr>
        <w:t xml:space="preserve">    </w:t>
      </w:r>
      <w:r w:rsidRPr="008674CB">
        <w:rPr>
          <w:rFonts w:ascii="Times New Roman" w:hAnsi="Times New Roman" w:cs="Times New Roman"/>
          <w:b/>
          <w:sz w:val="28"/>
          <w:szCs w:val="28"/>
        </w:rPr>
        <w:t xml:space="preserve">      </w:t>
      </w:r>
      <w:proofErr w:type="spellStart"/>
      <w:r w:rsidR="00092B98" w:rsidRPr="008674CB">
        <w:rPr>
          <w:rFonts w:ascii="Times New Roman" w:hAnsi="Times New Roman" w:cs="Times New Roman"/>
          <w:b/>
          <w:sz w:val="28"/>
          <w:szCs w:val="28"/>
        </w:rPr>
        <w:t>К.Ю.Моисеев</w:t>
      </w:r>
      <w:proofErr w:type="spellEnd"/>
    </w:p>
    <w:p w:rsidR="00383E71" w:rsidRDefault="00383E71" w:rsidP="00092B98">
      <w:pPr>
        <w:widowControl w:val="0"/>
        <w:autoSpaceDE w:val="0"/>
        <w:autoSpaceDN w:val="0"/>
        <w:adjustRightInd w:val="0"/>
        <w:spacing w:after="0" w:line="240" w:lineRule="auto"/>
        <w:jc w:val="right"/>
        <w:outlineLvl w:val="0"/>
        <w:rPr>
          <w:rFonts w:ascii="Times New Roman" w:hAnsi="Times New Roman" w:cs="Times New Roman"/>
          <w:bCs/>
          <w:color w:val="26282F"/>
          <w:sz w:val="24"/>
          <w:szCs w:val="24"/>
        </w:rPr>
      </w:pPr>
    </w:p>
    <w:p w:rsidR="00092B98" w:rsidRPr="008674CB" w:rsidRDefault="00092B98" w:rsidP="00092B98">
      <w:pPr>
        <w:widowControl w:val="0"/>
        <w:autoSpaceDE w:val="0"/>
        <w:autoSpaceDN w:val="0"/>
        <w:adjustRightInd w:val="0"/>
        <w:spacing w:after="0" w:line="240" w:lineRule="auto"/>
        <w:jc w:val="right"/>
        <w:outlineLvl w:val="0"/>
        <w:rPr>
          <w:rFonts w:ascii="Times New Roman" w:hAnsi="Times New Roman" w:cs="Times New Roman"/>
          <w:bCs/>
          <w:color w:val="26282F"/>
          <w:sz w:val="24"/>
          <w:szCs w:val="24"/>
        </w:rPr>
      </w:pPr>
      <w:r w:rsidRPr="008674CB">
        <w:rPr>
          <w:rFonts w:ascii="Times New Roman" w:hAnsi="Times New Roman" w:cs="Times New Roman"/>
          <w:bCs/>
          <w:color w:val="26282F"/>
          <w:sz w:val="24"/>
          <w:szCs w:val="24"/>
        </w:rPr>
        <w:lastRenderedPageBreak/>
        <w:t xml:space="preserve">Приложение к </w:t>
      </w:r>
      <w:r w:rsidR="008674CB">
        <w:rPr>
          <w:rFonts w:ascii="Times New Roman" w:hAnsi="Times New Roman" w:cs="Times New Roman"/>
          <w:bCs/>
          <w:color w:val="26282F"/>
          <w:sz w:val="24"/>
          <w:szCs w:val="24"/>
        </w:rPr>
        <w:t>Р</w:t>
      </w:r>
      <w:r w:rsidRPr="008674CB">
        <w:rPr>
          <w:rFonts w:ascii="Times New Roman" w:hAnsi="Times New Roman" w:cs="Times New Roman"/>
          <w:bCs/>
          <w:color w:val="26282F"/>
          <w:sz w:val="24"/>
          <w:szCs w:val="24"/>
        </w:rPr>
        <w:t xml:space="preserve">ешению Собрания депутатов </w:t>
      </w:r>
    </w:p>
    <w:p w:rsidR="00092B98" w:rsidRPr="008674CB" w:rsidRDefault="00092B98" w:rsidP="00092B98">
      <w:pPr>
        <w:widowControl w:val="0"/>
        <w:autoSpaceDE w:val="0"/>
        <w:autoSpaceDN w:val="0"/>
        <w:adjustRightInd w:val="0"/>
        <w:spacing w:after="0" w:line="240" w:lineRule="auto"/>
        <w:jc w:val="right"/>
        <w:outlineLvl w:val="0"/>
        <w:rPr>
          <w:rFonts w:ascii="Times New Roman" w:hAnsi="Times New Roman" w:cs="Times New Roman"/>
          <w:bCs/>
          <w:color w:val="26282F"/>
          <w:sz w:val="24"/>
          <w:szCs w:val="24"/>
        </w:rPr>
      </w:pPr>
      <w:r w:rsidRPr="008674CB">
        <w:rPr>
          <w:rFonts w:ascii="Times New Roman" w:hAnsi="Times New Roman" w:cs="Times New Roman"/>
          <w:bCs/>
          <w:color w:val="26282F"/>
          <w:sz w:val="24"/>
          <w:szCs w:val="24"/>
        </w:rPr>
        <w:t>Варненского муниципального района</w:t>
      </w:r>
    </w:p>
    <w:p w:rsidR="001E3149" w:rsidRDefault="00092B98" w:rsidP="001E3149">
      <w:pPr>
        <w:widowControl w:val="0"/>
        <w:autoSpaceDE w:val="0"/>
        <w:autoSpaceDN w:val="0"/>
        <w:adjustRightInd w:val="0"/>
        <w:spacing w:after="0" w:line="240" w:lineRule="auto"/>
        <w:jc w:val="right"/>
        <w:outlineLvl w:val="0"/>
        <w:rPr>
          <w:rFonts w:ascii="Times New Roman" w:hAnsi="Times New Roman" w:cs="Times New Roman"/>
          <w:bCs/>
          <w:color w:val="26282F"/>
          <w:sz w:val="24"/>
          <w:szCs w:val="24"/>
        </w:rPr>
      </w:pPr>
      <w:r w:rsidRPr="008674CB">
        <w:rPr>
          <w:rFonts w:ascii="Times New Roman" w:hAnsi="Times New Roman" w:cs="Times New Roman"/>
          <w:bCs/>
          <w:color w:val="26282F"/>
          <w:sz w:val="24"/>
          <w:szCs w:val="24"/>
        </w:rPr>
        <w:t xml:space="preserve"> от </w:t>
      </w:r>
      <w:r w:rsidR="001E3149">
        <w:rPr>
          <w:rFonts w:ascii="Times New Roman" w:hAnsi="Times New Roman" w:cs="Times New Roman"/>
          <w:bCs/>
          <w:color w:val="26282F"/>
          <w:sz w:val="24"/>
          <w:szCs w:val="24"/>
        </w:rPr>
        <w:t>18 февраля  2016  года № 12</w:t>
      </w:r>
    </w:p>
    <w:p w:rsidR="001E3149" w:rsidRDefault="001E3149" w:rsidP="001E3149">
      <w:pPr>
        <w:widowControl w:val="0"/>
        <w:autoSpaceDE w:val="0"/>
        <w:autoSpaceDN w:val="0"/>
        <w:adjustRightInd w:val="0"/>
        <w:spacing w:after="0" w:line="240" w:lineRule="auto"/>
        <w:jc w:val="right"/>
        <w:outlineLvl w:val="0"/>
        <w:rPr>
          <w:rFonts w:ascii="Times New Roman" w:hAnsi="Times New Roman" w:cs="Times New Roman"/>
          <w:bCs/>
          <w:color w:val="26282F"/>
          <w:sz w:val="24"/>
          <w:szCs w:val="24"/>
        </w:rPr>
      </w:pPr>
    </w:p>
    <w:p w:rsidR="00092B98" w:rsidRPr="00092B98" w:rsidRDefault="00E84048" w:rsidP="001E3149">
      <w:pPr>
        <w:widowControl w:val="0"/>
        <w:autoSpaceDE w:val="0"/>
        <w:autoSpaceDN w:val="0"/>
        <w:adjustRightInd w:val="0"/>
        <w:spacing w:after="0" w:line="240" w:lineRule="auto"/>
        <w:jc w:val="center"/>
        <w:outlineLvl w:val="0"/>
        <w:rPr>
          <w:rFonts w:ascii="Times New Roman" w:hAnsi="Times New Roman" w:cs="Times New Roman"/>
          <w:b/>
          <w:bCs/>
          <w:sz w:val="28"/>
          <w:szCs w:val="28"/>
        </w:rPr>
      </w:pPr>
      <w:hyperlink r:id="rId10" w:history="1">
        <w:r w:rsidR="00092B98" w:rsidRPr="00092B98">
          <w:rPr>
            <w:rFonts w:ascii="Times New Roman" w:hAnsi="Times New Roman" w:cs="Times New Roman"/>
            <w:b/>
            <w:sz w:val="28"/>
            <w:szCs w:val="28"/>
          </w:rPr>
          <w:t>Положение</w:t>
        </w:r>
        <w:r w:rsidR="00092B98" w:rsidRPr="00092B98">
          <w:rPr>
            <w:rFonts w:ascii="Times New Roman" w:hAnsi="Times New Roman" w:cs="Times New Roman"/>
            <w:b/>
            <w:sz w:val="28"/>
            <w:szCs w:val="28"/>
          </w:rPr>
          <w:br/>
          <w:t>о бесплатном предоставлении земельных участков в собственность</w:t>
        </w:r>
        <w:r w:rsidR="00092B98" w:rsidRPr="00092B98">
          <w:rPr>
            <w:rFonts w:ascii="Times New Roman" w:hAnsi="Times New Roman" w:cs="Times New Roman"/>
            <w:b/>
            <w:sz w:val="28"/>
            <w:szCs w:val="28"/>
          </w:rPr>
          <w:br/>
          <w:t>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Варненского муниципального района</w:t>
        </w:r>
      </w:hyperlink>
    </w:p>
    <w:p w:rsidR="00092B98" w:rsidRPr="00092B98" w:rsidRDefault="00092B98" w:rsidP="00092B98">
      <w:pPr>
        <w:widowControl w:val="0"/>
        <w:autoSpaceDE w:val="0"/>
        <w:autoSpaceDN w:val="0"/>
        <w:adjustRightInd w:val="0"/>
        <w:spacing w:after="0" w:line="240" w:lineRule="auto"/>
        <w:jc w:val="both"/>
        <w:rPr>
          <w:rFonts w:ascii="Times New Roman" w:hAnsi="Times New Roman" w:cs="Times New Roman"/>
          <w:i/>
          <w:iCs/>
          <w:color w:val="353842"/>
          <w:sz w:val="28"/>
          <w:szCs w:val="28"/>
          <w:shd w:val="clear" w:color="auto" w:fill="F0F0F0"/>
        </w:rPr>
      </w:pP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92B98">
        <w:rPr>
          <w:rFonts w:ascii="Times New Roman" w:hAnsi="Times New Roman" w:cs="Times New Roman"/>
          <w:sz w:val="28"/>
          <w:szCs w:val="28"/>
        </w:rPr>
        <w:t>Настоящее Положение в соответствии с Земельным кодексом Российской Федерации дополнительно к случаям, предусмотренным федеральными законами, устанавливает случаи предоставления гражданам земельных участков, находящихся в муниципальной собственности, а также земельных участков, государственная собственность на которые не разграничена (далее – государственных)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порядок постановки граждан</w:t>
      </w:r>
      <w:proofErr w:type="gramEnd"/>
      <w:r w:rsidRPr="00092B98">
        <w:rPr>
          <w:rFonts w:ascii="Times New Roman" w:hAnsi="Times New Roman" w:cs="Times New Roman"/>
          <w:sz w:val="28"/>
          <w:szCs w:val="28"/>
        </w:rPr>
        <w:t xml:space="preserve"> на учет в качестве лиц, имеющих право на предоставление земельных участков в собственность бесплатно, порядок снятия граждан с данного учета, порядок предоставления гражданам земельных участков в собственность бесплатно, основания для отказа в таком предоставлении, предельные размеры земельных участков, предоставляемых этим гражданам.</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092B98" w:rsidRPr="00092B98" w:rsidRDefault="00092B98" w:rsidP="00092B98">
      <w:pPr>
        <w:widowControl w:val="0"/>
        <w:autoSpaceDE w:val="0"/>
        <w:autoSpaceDN w:val="0"/>
        <w:adjustRightInd w:val="0"/>
        <w:spacing w:after="0" w:line="240" w:lineRule="auto"/>
        <w:jc w:val="center"/>
        <w:rPr>
          <w:rFonts w:ascii="Times New Roman" w:hAnsi="Times New Roman" w:cs="Times New Roman"/>
          <w:b/>
          <w:sz w:val="28"/>
          <w:szCs w:val="28"/>
        </w:rPr>
      </w:pPr>
      <w:r w:rsidRPr="00092B98">
        <w:rPr>
          <w:rFonts w:ascii="Times New Roman" w:hAnsi="Times New Roman" w:cs="Times New Roman"/>
          <w:b/>
          <w:bCs/>
          <w:color w:val="26282F"/>
          <w:sz w:val="28"/>
          <w:szCs w:val="28"/>
        </w:rPr>
        <w:t>Статья 1.</w:t>
      </w:r>
      <w:r w:rsidRPr="00092B98">
        <w:rPr>
          <w:rFonts w:ascii="Times New Roman" w:hAnsi="Times New Roman" w:cs="Times New Roman"/>
          <w:b/>
          <w:sz w:val="28"/>
          <w:szCs w:val="28"/>
        </w:rPr>
        <w:t>Случаи предоставления гражданам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w:t>
      </w:r>
    </w:p>
    <w:p w:rsidR="00092B98" w:rsidRPr="00092B98" w:rsidRDefault="00092B98" w:rsidP="00092B98">
      <w:pPr>
        <w:widowControl w:val="0"/>
        <w:autoSpaceDE w:val="0"/>
        <w:autoSpaceDN w:val="0"/>
        <w:adjustRightInd w:val="0"/>
        <w:spacing w:after="0" w:line="240" w:lineRule="auto"/>
        <w:ind w:firstLine="720"/>
        <w:jc w:val="center"/>
        <w:rPr>
          <w:rFonts w:ascii="Times New Roman" w:hAnsi="Times New Roman" w:cs="Times New Roman"/>
          <w:b/>
          <w:sz w:val="28"/>
          <w:szCs w:val="28"/>
        </w:rPr>
      </w:pP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1. Земельные участки, находящиеся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предоставляются гражданам Российской Федерации, постоянным местом жительства которых является Челябинская область, в собственность бесплатно. Указанные земельные участки предоставляются:</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 w:name="sub_1011"/>
      <w:r w:rsidRPr="00092B98">
        <w:rPr>
          <w:rFonts w:ascii="Times New Roman" w:hAnsi="Times New Roman" w:cs="Times New Roman"/>
          <w:sz w:val="28"/>
          <w:szCs w:val="28"/>
        </w:rPr>
        <w:t xml:space="preserve">1) гражданам, проживающим в границах территорий сельских населенных пунктов, нуждающимся в жилых помещениях по основаниям, установленным </w:t>
      </w:r>
      <w:hyperlink r:id="rId11" w:history="1">
        <w:r w:rsidRPr="00092B98">
          <w:rPr>
            <w:rFonts w:ascii="Times New Roman" w:hAnsi="Times New Roman" w:cs="Times New Roman"/>
            <w:sz w:val="28"/>
            <w:szCs w:val="28"/>
          </w:rPr>
          <w:t>статьей 51</w:t>
        </w:r>
      </w:hyperlink>
      <w:r w:rsidRPr="00092B98">
        <w:rPr>
          <w:rFonts w:ascii="Times New Roman" w:hAnsi="Times New Roman" w:cs="Times New Roman"/>
          <w:sz w:val="28"/>
          <w:szCs w:val="28"/>
        </w:rPr>
        <w:t xml:space="preserve"> Жилищного кодекса Российской Федерации;</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3" w:name="sub_1012"/>
      <w:bookmarkEnd w:id="2"/>
      <w:proofErr w:type="gramStart"/>
      <w:r w:rsidRPr="00092B98">
        <w:rPr>
          <w:rFonts w:ascii="Times New Roman" w:hAnsi="Times New Roman" w:cs="Times New Roman"/>
          <w:sz w:val="28"/>
          <w:szCs w:val="28"/>
        </w:rPr>
        <w:t>2) многодетным семьям, в том числе неполным семьям, воспитывающим трех и более несовершеннолетних детей (в том числе усыновленных, находящихся под опекой (попечительством), пасынков, падчериц), а также детей старше 18 лет, обучающихся в образовательных учреждениях по очной форме обучения, но не более чем до достижения ими возраста 23 лет (далее - граждане, имеющие трех и более детей);</w:t>
      </w:r>
      <w:proofErr w:type="gramEnd"/>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4" w:name="sub_1013"/>
      <w:bookmarkEnd w:id="3"/>
      <w:proofErr w:type="gramStart"/>
      <w:r w:rsidRPr="00092B98">
        <w:rPr>
          <w:rFonts w:ascii="Times New Roman" w:hAnsi="Times New Roman" w:cs="Times New Roman"/>
          <w:sz w:val="28"/>
          <w:szCs w:val="28"/>
        </w:rPr>
        <w:lastRenderedPageBreak/>
        <w:t>3) молодым семьям, в которых возраст хотя бы одного из супругов на дату подачи заявления не превышает 35 лет, имеющим одного или более детей (в том числе усыновленных, находящихся под опекой (попечительством), пасынков, падчериц), в том числе неполным семьям, состоящим из одного родителя (опекуна, попечителя), возраст которого не превышает 35 лет, имеющего одного или более детей (в том числе усыновленных</w:t>
      </w:r>
      <w:proofErr w:type="gramEnd"/>
      <w:r w:rsidRPr="00092B98">
        <w:rPr>
          <w:rFonts w:ascii="Times New Roman" w:hAnsi="Times New Roman" w:cs="Times New Roman"/>
          <w:sz w:val="28"/>
          <w:szCs w:val="28"/>
        </w:rPr>
        <w:t xml:space="preserve">, находящихся под опекой (попечительством), пасынков, падчериц), нуждающимся в жилых помещениях по основаниям, установленным </w:t>
      </w:r>
      <w:hyperlink r:id="rId12" w:history="1">
        <w:r w:rsidRPr="00092B98">
          <w:rPr>
            <w:rFonts w:ascii="Times New Roman" w:hAnsi="Times New Roman" w:cs="Times New Roman"/>
            <w:sz w:val="28"/>
            <w:szCs w:val="28"/>
          </w:rPr>
          <w:t>статьей 51</w:t>
        </w:r>
      </w:hyperlink>
      <w:r w:rsidRPr="00092B98">
        <w:rPr>
          <w:rFonts w:ascii="Times New Roman" w:hAnsi="Times New Roman" w:cs="Times New Roman"/>
          <w:sz w:val="28"/>
          <w:szCs w:val="28"/>
        </w:rPr>
        <w:t xml:space="preserve"> Жилищного кодекса Российской Федерации;</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5" w:name="sub_1014"/>
      <w:bookmarkEnd w:id="4"/>
      <w:r w:rsidRPr="00092B98">
        <w:rPr>
          <w:rFonts w:ascii="Times New Roman" w:hAnsi="Times New Roman" w:cs="Times New Roman"/>
          <w:sz w:val="28"/>
          <w:szCs w:val="28"/>
        </w:rPr>
        <w:t>4) гражданам, пострадавшим от действий (бездействия) застройщиков и (или) иных лиц, привлекавших денежные средства граждан на строительство (создание) многоквартирных домов, в результате чего строительство остановлено и (</w:t>
      </w:r>
      <w:proofErr w:type="gramStart"/>
      <w:r w:rsidRPr="00092B98">
        <w:rPr>
          <w:rFonts w:ascii="Times New Roman" w:hAnsi="Times New Roman" w:cs="Times New Roman"/>
          <w:sz w:val="28"/>
          <w:szCs w:val="28"/>
        </w:rPr>
        <w:t xml:space="preserve">или) </w:t>
      </w:r>
      <w:proofErr w:type="gramEnd"/>
      <w:r w:rsidRPr="00092B98">
        <w:rPr>
          <w:rFonts w:ascii="Times New Roman" w:hAnsi="Times New Roman" w:cs="Times New Roman"/>
          <w:sz w:val="28"/>
          <w:szCs w:val="28"/>
        </w:rPr>
        <w:t>граждане не могут оформить права на жилые помещения в многоквартирных домах, внесенным органом исполнительной власти Челябинской области, уполномоченным на осуществление государственного контроля и надзора в области долевого строительства многоквартирных домов и (или) иных объектов недвижимости, в реестр участников долевого строительства многоквартирных домов и соответствующим следующим требованиям:</w:t>
      </w:r>
    </w:p>
    <w:bookmarkEnd w:id="5"/>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92B98">
        <w:rPr>
          <w:rFonts w:ascii="Times New Roman" w:hAnsi="Times New Roman" w:cs="Times New Roman"/>
          <w:sz w:val="28"/>
          <w:szCs w:val="28"/>
        </w:rPr>
        <w:t xml:space="preserve">а) заключение до 1 января 2011 года договора участия в долевом строительстве или иного договора в соответствии с </w:t>
      </w:r>
      <w:hyperlink r:id="rId13" w:history="1">
        <w:r w:rsidRPr="00092B98">
          <w:rPr>
            <w:rFonts w:ascii="Times New Roman" w:hAnsi="Times New Roman" w:cs="Times New Roman"/>
            <w:sz w:val="28"/>
            <w:szCs w:val="28"/>
          </w:rPr>
          <w:t>гражданским законодательством</w:t>
        </w:r>
      </w:hyperlink>
      <w:r w:rsidRPr="00092B98">
        <w:rPr>
          <w:rFonts w:ascii="Times New Roman" w:hAnsi="Times New Roman" w:cs="Times New Roman"/>
          <w:sz w:val="28"/>
          <w:szCs w:val="28"/>
        </w:rPr>
        <w:t xml:space="preserve"> Российской Федерации, на основании которого у гражданина возникает право собственности на жилое помещение в строящемся многоквартирном жилом доме, расположенном на территории Челябинской области, который на момент привлечения денежных средств граждан не введен в эксплуатацию в порядке, установленном законодательством о градостроительной</w:t>
      </w:r>
      <w:proofErr w:type="gramEnd"/>
      <w:r w:rsidRPr="00092B98">
        <w:rPr>
          <w:rFonts w:ascii="Times New Roman" w:hAnsi="Times New Roman" w:cs="Times New Roman"/>
          <w:sz w:val="28"/>
          <w:szCs w:val="28"/>
        </w:rPr>
        <w:t xml:space="preserve"> деятельности (далее - договор участия в долевом строительстве);</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б) осуществление гражданином в полном объеме оплаты по договору участия в долевом строительстве;</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в) неудовлетворение застройщиком или лицом, привлекшим денежные средства гражданина на строительство (создание) многоквартирного дома, требования о передаче в собственность оплаченного жилого помещения или возврате денежных средств, уплаченных по договору участия в долевом строительстве, признанному судом или арбитражным судом недействительным или незаключенным;</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6" w:name="sub_210526"/>
      <w:proofErr w:type="gramStart"/>
      <w:r w:rsidRPr="00092B98">
        <w:rPr>
          <w:rFonts w:ascii="Times New Roman" w:hAnsi="Times New Roman" w:cs="Times New Roman"/>
          <w:sz w:val="28"/>
          <w:szCs w:val="28"/>
        </w:rPr>
        <w:t xml:space="preserve">г) гражданин не реализовал свое право на оказание государственной поддержки в виде предоставления по договору социального найма жилого помещения государственного жилищного фонда Челябинской области в соответствии с </w:t>
      </w:r>
      <w:hyperlink r:id="rId14" w:history="1">
        <w:r w:rsidRPr="00092B98">
          <w:rPr>
            <w:rFonts w:ascii="Times New Roman" w:hAnsi="Times New Roman" w:cs="Times New Roman"/>
            <w:sz w:val="28"/>
            <w:szCs w:val="28"/>
          </w:rPr>
          <w:t>Законом</w:t>
        </w:r>
      </w:hyperlink>
      <w:r w:rsidRPr="00092B98">
        <w:rPr>
          <w:rFonts w:ascii="Times New Roman" w:hAnsi="Times New Roman" w:cs="Times New Roman"/>
          <w:sz w:val="28"/>
          <w:szCs w:val="28"/>
        </w:rPr>
        <w:t xml:space="preserve"> Челябинской области "О порядке предоставления по договорам социального найма отдельным категориям граждан жилых помещений государственного жилищного фонда Челябинской области" или единовременной социальной выплаты в соответствии с </w:t>
      </w:r>
      <w:hyperlink r:id="rId15" w:history="1">
        <w:r w:rsidRPr="00092B98">
          <w:rPr>
            <w:rFonts w:ascii="Times New Roman" w:hAnsi="Times New Roman" w:cs="Times New Roman"/>
            <w:sz w:val="28"/>
            <w:szCs w:val="28"/>
          </w:rPr>
          <w:t>Законом</w:t>
        </w:r>
      </w:hyperlink>
      <w:r w:rsidRPr="00092B98">
        <w:rPr>
          <w:rFonts w:ascii="Times New Roman" w:hAnsi="Times New Roman" w:cs="Times New Roman"/>
          <w:sz w:val="28"/>
          <w:szCs w:val="28"/>
        </w:rPr>
        <w:t xml:space="preserve"> Челябинской области "О мерах государственной</w:t>
      </w:r>
      <w:proofErr w:type="gramEnd"/>
      <w:r w:rsidRPr="00092B98">
        <w:rPr>
          <w:rFonts w:ascii="Times New Roman" w:hAnsi="Times New Roman" w:cs="Times New Roman"/>
          <w:sz w:val="28"/>
          <w:szCs w:val="28"/>
        </w:rPr>
        <w:t xml:space="preserve"> поддержки граждан, пострадавших от действий (бездействия) застройщиков и (или) иных лиц, привлекавших денежные средства граждан на строительство (создание) многоквартирных домов на территории Челябинской </w:t>
      </w:r>
      <w:r w:rsidRPr="00092B98">
        <w:rPr>
          <w:rFonts w:ascii="Times New Roman" w:hAnsi="Times New Roman" w:cs="Times New Roman"/>
          <w:sz w:val="28"/>
          <w:szCs w:val="28"/>
        </w:rPr>
        <w:lastRenderedPageBreak/>
        <w:t>области;</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7" w:name="sub_1015"/>
      <w:bookmarkEnd w:id="6"/>
      <w:r w:rsidRPr="00092B98">
        <w:rPr>
          <w:rFonts w:ascii="Times New Roman" w:hAnsi="Times New Roman" w:cs="Times New Roman"/>
          <w:sz w:val="28"/>
          <w:szCs w:val="28"/>
        </w:rPr>
        <w:t>5) лицам, проходившим военную службу в Чеченской Республике, на территории государств Закавказья, Прибалтики и Республики Таджикистан и получившим увечье (ранение, травму, контузию) при исполнении обязанностей военной службы (служебных обязанностей) в условиях чрезвычайного положения и при вооруженных конфликтах.</w:t>
      </w:r>
    </w:p>
    <w:bookmarkEnd w:id="7"/>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 xml:space="preserve">2. </w:t>
      </w:r>
      <w:proofErr w:type="gramStart"/>
      <w:r w:rsidRPr="00092B98">
        <w:rPr>
          <w:rFonts w:ascii="Times New Roman" w:hAnsi="Times New Roman" w:cs="Times New Roman"/>
          <w:sz w:val="28"/>
          <w:szCs w:val="28"/>
        </w:rPr>
        <w:t xml:space="preserve">Право на первоочередное получение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предоставляется гражданам, указанным в </w:t>
      </w:r>
      <w:hyperlink w:anchor="sub_1011" w:history="1">
        <w:r w:rsidRPr="00092B98">
          <w:rPr>
            <w:rFonts w:ascii="Times New Roman" w:hAnsi="Times New Roman" w:cs="Times New Roman"/>
            <w:sz w:val="28"/>
            <w:szCs w:val="28"/>
          </w:rPr>
          <w:t>пунктах 1</w:t>
        </w:r>
      </w:hyperlink>
      <w:r w:rsidRPr="00092B98">
        <w:rPr>
          <w:rFonts w:ascii="Times New Roman" w:hAnsi="Times New Roman" w:cs="Times New Roman"/>
          <w:sz w:val="28"/>
          <w:szCs w:val="28"/>
        </w:rPr>
        <w:t xml:space="preserve"> и </w:t>
      </w:r>
      <w:hyperlink w:anchor="sub_1013" w:history="1">
        <w:r w:rsidRPr="00092B98">
          <w:rPr>
            <w:rFonts w:ascii="Times New Roman" w:hAnsi="Times New Roman" w:cs="Times New Roman"/>
            <w:sz w:val="28"/>
            <w:szCs w:val="28"/>
          </w:rPr>
          <w:t>3</w:t>
        </w:r>
      </w:hyperlink>
      <w:r w:rsidRPr="00092B98">
        <w:rPr>
          <w:rFonts w:ascii="Times New Roman" w:hAnsi="Times New Roman" w:cs="Times New Roman"/>
          <w:sz w:val="28"/>
          <w:szCs w:val="28"/>
        </w:rPr>
        <w:t xml:space="preserve"> части 1 настоящей статьи, постоянно проживающим на территории Варненского муниципального района, в границах которого расположены данные земельные участки, не менее</w:t>
      </w:r>
      <w:proofErr w:type="gramEnd"/>
      <w:r w:rsidRPr="00092B98">
        <w:rPr>
          <w:rFonts w:ascii="Times New Roman" w:hAnsi="Times New Roman" w:cs="Times New Roman"/>
          <w:sz w:val="28"/>
          <w:szCs w:val="28"/>
        </w:rPr>
        <w:t xml:space="preserve"> </w:t>
      </w:r>
      <w:proofErr w:type="gramStart"/>
      <w:r w:rsidRPr="00092B98">
        <w:rPr>
          <w:rFonts w:ascii="Times New Roman" w:hAnsi="Times New Roman" w:cs="Times New Roman"/>
          <w:sz w:val="28"/>
          <w:szCs w:val="28"/>
        </w:rPr>
        <w:t xml:space="preserve">трех лет, и гражданам, указанным в </w:t>
      </w:r>
      <w:hyperlink w:anchor="sub_1012" w:history="1">
        <w:r w:rsidRPr="00092B98">
          <w:rPr>
            <w:rFonts w:ascii="Times New Roman" w:hAnsi="Times New Roman" w:cs="Times New Roman"/>
            <w:sz w:val="28"/>
            <w:szCs w:val="28"/>
          </w:rPr>
          <w:t>пункте 2 части 1</w:t>
        </w:r>
      </w:hyperlink>
      <w:r w:rsidRPr="00092B98">
        <w:rPr>
          <w:rFonts w:ascii="Times New Roman" w:hAnsi="Times New Roman" w:cs="Times New Roman"/>
          <w:sz w:val="28"/>
          <w:szCs w:val="28"/>
        </w:rPr>
        <w:t xml:space="preserve"> настоящей статьи, нуждающимся в жилых помещениях по основаниям, установленным </w:t>
      </w:r>
      <w:hyperlink r:id="rId16" w:history="1">
        <w:r w:rsidRPr="00092B98">
          <w:rPr>
            <w:rFonts w:ascii="Times New Roman" w:hAnsi="Times New Roman" w:cs="Times New Roman"/>
            <w:sz w:val="28"/>
            <w:szCs w:val="28"/>
          </w:rPr>
          <w:t>статьей 51</w:t>
        </w:r>
      </w:hyperlink>
      <w:r w:rsidRPr="00092B98">
        <w:rPr>
          <w:rFonts w:ascii="Times New Roman" w:hAnsi="Times New Roman" w:cs="Times New Roman"/>
          <w:sz w:val="28"/>
          <w:szCs w:val="28"/>
        </w:rPr>
        <w:t xml:space="preserve"> Жилищного кодекса Российской Федерации, и постоянно проживающим на территории Варненского муниципального района, в границах которого расположены данные земельные участки, не менее трех лет.</w:t>
      </w:r>
      <w:proofErr w:type="gramEnd"/>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 xml:space="preserve">3. </w:t>
      </w:r>
      <w:proofErr w:type="gramStart"/>
      <w:r w:rsidRPr="00092B98">
        <w:rPr>
          <w:rFonts w:ascii="Times New Roman" w:hAnsi="Times New Roman" w:cs="Times New Roman"/>
          <w:sz w:val="28"/>
          <w:szCs w:val="28"/>
        </w:rPr>
        <w:t>Земельные участки, находящиеся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предоставляются гражданам в собственность бесплатно в любом муниципальном образовании Челябинской области в границах территорий населенных пунктов, в которых предусмотрено индивидуальное жилищное строительство и ведение личного подсобного хозяйства с возведением жилого дома на приусадебном земельном участке</w:t>
      </w:r>
      <w:proofErr w:type="gramEnd"/>
      <w:r w:rsidRPr="00092B98">
        <w:rPr>
          <w:rFonts w:ascii="Times New Roman" w:hAnsi="Times New Roman" w:cs="Times New Roman"/>
          <w:sz w:val="28"/>
          <w:szCs w:val="28"/>
        </w:rPr>
        <w:t>.</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8" w:name="sub_1032"/>
      <w:r w:rsidRPr="00092B98">
        <w:rPr>
          <w:rFonts w:ascii="Times New Roman" w:hAnsi="Times New Roman" w:cs="Times New Roman"/>
          <w:sz w:val="28"/>
          <w:szCs w:val="28"/>
        </w:rPr>
        <w:t>Предельные (максимальные и минимальные) размеры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предоставляемых бесплатно в собственность граждан, устанавливаются настоящим Положением (</w:t>
      </w:r>
      <w:hyperlink w:anchor="sub_501" w:history="1">
        <w:r w:rsidRPr="00092B98">
          <w:rPr>
            <w:rFonts w:ascii="Times New Roman" w:hAnsi="Times New Roman" w:cs="Times New Roman"/>
            <w:sz w:val="28"/>
            <w:szCs w:val="28"/>
          </w:rPr>
          <w:t>приложение</w:t>
        </w:r>
      </w:hyperlink>
      <w:r w:rsidRPr="00092B98">
        <w:rPr>
          <w:rFonts w:ascii="Times New Roman" w:hAnsi="Times New Roman" w:cs="Times New Roman"/>
          <w:sz w:val="28"/>
          <w:szCs w:val="28"/>
        </w:rPr>
        <w:t>).</w:t>
      </w:r>
    </w:p>
    <w:bookmarkEnd w:id="8"/>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 xml:space="preserve">3-1. Земельные участки предоставляются бесплатно из земель, не ограниченных в обороте, при наличии свободных земельных участков соответствующего целевого назначения и разрешенного использования, образованных из земель или земельных участков, находящихся в государственной или муниципальной собственности, в соответствии с </w:t>
      </w:r>
      <w:hyperlink r:id="rId17" w:history="1">
        <w:r w:rsidRPr="00092B98">
          <w:rPr>
            <w:rFonts w:ascii="Times New Roman" w:hAnsi="Times New Roman" w:cs="Times New Roman"/>
            <w:sz w:val="28"/>
            <w:szCs w:val="28"/>
          </w:rPr>
          <w:t>Земельным кодексом</w:t>
        </w:r>
      </w:hyperlink>
      <w:r w:rsidRPr="00092B98">
        <w:rPr>
          <w:rFonts w:ascii="Times New Roman" w:hAnsi="Times New Roman" w:cs="Times New Roman"/>
          <w:sz w:val="28"/>
          <w:szCs w:val="28"/>
        </w:rPr>
        <w:t xml:space="preserve"> Российской Федерации и </w:t>
      </w:r>
      <w:hyperlink r:id="rId18" w:history="1">
        <w:r w:rsidRPr="00092B98">
          <w:rPr>
            <w:rFonts w:ascii="Times New Roman" w:hAnsi="Times New Roman" w:cs="Times New Roman"/>
            <w:sz w:val="28"/>
            <w:szCs w:val="28"/>
          </w:rPr>
          <w:t>Градостроительным кодексом</w:t>
        </w:r>
      </w:hyperlink>
      <w:r w:rsidRPr="00092B98">
        <w:rPr>
          <w:rFonts w:ascii="Times New Roman" w:hAnsi="Times New Roman" w:cs="Times New Roman"/>
          <w:sz w:val="28"/>
          <w:szCs w:val="28"/>
        </w:rPr>
        <w:t xml:space="preserve"> Российской Федерации. Информация об указанных земельных участках предоставляется гражданам в соответствии со </w:t>
      </w:r>
      <w:hyperlink w:anchor="sub_3" w:history="1">
        <w:r w:rsidRPr="00092B98">
          <w:rPr>
            <w:rFonts w:ascii="Times New Roman" w:hAnsi="Times New Roman" w:cs="Times New Roman"/>
            <w:sz w:val="28"/>
            <w:szCs w:val="28"/>
          </w:rPr>
          <w:t>статьей 3</w:t>
        </w:r>
      </w:hyperlink>
      <w:r w:rsidRPr="00092B98">
        <w:rPr>
          <w:rFonts w:ascii="Times New Roman" w:hAnsi="Times New Roman" w:cs="Times New Roman"/>
          <w:sz w:val="28"/>
          <w:szCs w:val="28"/>
        </w:rPr>
        <w:t xml:space="preserve"> Закона Челябинской области от 24.04.2011г. № 121-ЗО.</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9" w:name="sub_312"/>
      <w:r w:rsidRPr="00092B98">
        <w:rPr>
          <w:rFonts w:ascii="Times New Roman" w:hAnsi="Times New Roman" w:cs="Times New Roman"/>
          <w:sz w:val="28"/>
          <w:szCs w:val="28"/>
        </w:rPr>
        <w:t>Предоставление в собственность граждан бесплатно земельных участков, сведения о которых не опубликованы в газете "</w:t>
      </w:r>
      <w:proofErr w:type="spellStart"/>
      <w:r w:rsidRPr="00092B98">
        <w:rPr>
          <w:rFonts w:ascii="Times New Roman" w:hAnsi="Times New Roman" w:cs="Times New Roman"/>
          <w:sz w:val="28"/>
          <w:szCs w:val="28"/>
        </w:rPr>
        <w:t>Южноуральская</w:t>
      </w:r>
      <w:proofErr w:type="spellEnd"/>
      <w:r w:rsidRPr="00092B98">
        <w:rPr>
          <w:rFonts w:ascii="Times New Roman" w:hAnsi="Times New Roman" w:cs="Times New Roman"/>
          <w:sz w:val="28"/>
          <w:szCs w:val="28"/>
        </w:rPr>
        <w:t xml:space="preserve"> панорама" и не размещены Министерством имущества и природных ресурсов Челябинской области, на его официальном сайте в сети "Интернет", не допускается, за </w:t>
      </w:r>
      <w:r w:rsidRPr="00092B98">
        <w:rPr>
          <w:rFonts w:ascii="Times New Roman" w:hAnsi="Times New Roman" w:cs="Times New Roman"/>
          <w:sz w:val="28"/>
          <w:szCs w:val="28"/>
        </w:rPr>
        <w:lastRenderedPageBreak/>
        <w:t xml:space="preserve">исключением случая, предусмотренного </w:t>
      </w:r>
      <w:hyperlink w:anchor="sub_1601" w:history="1">
        <w:r w:rsidRPr="00092B98">
          <w:rPr>
            <w:rFonts w:ascii="Times New Roman" w:hAnsi="Times New Roman" w:cs="Times New Roman"/>
            <w:sz w:val="28"/>
            <w:szCs w:val="28"/>
          </w:rPr>
          <w:t>частью 6-1</w:t>
        </w:r>
      </w:hyperlink>
      <w:r w:rsidRPr="00092B98">
        <w:rPr>
          <w:rFonts w:ascii="Times New Roman" w:hAnsi="Times New Roman" w:cs="Times New Roman"/>
          <w:sz w:val="28"/>
          <w:szCs w:val="28"/>
        </w:rPr>
        <w:t xml:space="preserve"> настоящей статьи.</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0" w:name="sub_104"/>
      <w:bookmarkEnd w:id="9"/>
      <w:r w:rsidRPr="00092B98">
        <w:rPr>
          <w:rFonts w:ascii="Times New Roman" w:hAnsi="Times New Roman" w:cs="Times New Roman"/>
          <w:sz w:val="28"/>
          <w:szCs w:val="28"/>
        </w:rPr>
        <w:t xml:space="preserve">4. </w:t>
      </w:r>
      <w:proofErr w:type="gramStart"/>
      <w:r w:rsidRPr="00092B98">
        <w:rPr>
          <w:rFonts w:ascii="Times New Roman" w:hAnsi="Times New Roman" w:cs="Times New Roman"/>
          <w:sz w:val="28"/>
          <w:szCs w:val="28"/>
        </w:rPr>
        <w:t>Доля земельных участков, планируемых к бесплатному предоставлению гражданам и внесенных в перечень земельных участков, планируемых к бесплатному предоставлению гражданам в очередном году, должна составлять не менее десяти процентов от общего количества земельных участков, планируемых к предоставлению гражданам для индивидуального жилищного строительства или ведения личного подсобного хозяйства с возведением жилого дома на приусадебном земельном участке в очередном году.</w:t>
      </w:r>
      <w:proofErr w:type="gramEnd"/>
    </w:p>
    <w:bookmarkEnd w:id="10"/>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В случае</w:t>
      </w:r>
      <w:proofErr w:type="gramStart"/>
      <w:r w:rsidRPr="00092B98">
        <w:rPr>
          <w:rFonts w:ascii="Times New Roman" w:hAnsi="Times New Roman" w:cs="Times New Roman"/>
          <w:sz w:val="28"/>
          <w:szCs w:val="28"/>
        </w:rPr>
        <w:t>,</w:t>
      </w:r>
      <w:proofErr w:type="gramEnd"/>
      <w:r w:rsidRPr="00092B98">
        <w:rPr>
          <w:rFonts w:ascii="Times New Roman" w:hAnsi="Times New Roman" w:cs="Times New Roman"/>
          <w:sz w:val="28"/>
          <w:szCs w:val="28"/>
        </w:rPr>
        <w:t xml:space="preserve"> если общее количество земельных участков, планируемых к предоставлению гражданам для индивидуального жилищного строительства или ведения личного подсобного хозяйства с возведением жилого дома на приусадебном земельном участке в очередном году, будет составлять менее десяти земельных участков, количество земельных участков, планируемых к бесплатному предоставлению в собственность граждан в очередном году, должно составлять не менее одного земельного участка.</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 xml:space="preserve">5. Земельные участки, находящиеся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предоставляются бесплатно в собственность граждан в соответствии с настоящим Положением однократно. </w:t>
      </w:r>
      <w:proofErr w:type="gramStart"/>
      <w:r w:rsidRPr="00092B98">
        <w:rPr>
          <w:rFonts w:ascii="Times New Roman" w:hAnsi="Times New Roman" w:cs="Times New Roman"/>
          <w:sz w:val="28"/>
          <w:szCs w:val="28"/>
        </w:rPr>
        <w:t>При наличии у гражданина права на получение земельного участка в собственность бесплатно по нескольким основаниям</w:t>
      </w:r>
      <w:proofErr w:type="gramEnd"/>
      <w:r w:rsidRPr="00092B98">
        <w:rPr>
          <w:rFonts w:ascii="Times New Roman" w:hAnsi="Times New Roman" w:cs="Times New Roman"/>
          <w:sz w:val="28"/>
          <w:szCs w:val="28"/>
        </w:rPr>
        <w:t xml:space="preserve"> в соответствии с настоящим Положением земельный участок предоставляется по одному из оснований по его выбору. Гражданам, указанным в </w:t>
      </w:r>
      <w:hyperlink w:anchor="sub_1012" w:history="1">
        <w:r w:rsidRPr="00092B98">
          <w:rPr>
            <w:rFonts w:ascii="Times New Roman" w:hAnsi="Times New Roman" w:cs="Times New Roman"/>
            <w:sz w:val="28"/>
            <w:szCs w:val="28"/>
          </w:rPr>
          <w:t>пунктах 2</w:t>
        </w:r>
      </w:hyperlink>
      <w:r w:rsidRPr="00092B98">
        <w:rPr>
          <w:rFonts w:ascii="Times New Roman" w:hAnsi="Times New Roman" w:cs="Times New Roman"/>
          <w:sz w:val="28"/>
          <w:szCs w:val="28"/>
        </w:rPr>
        <w:t xml:space="preserve"> и </w:t>
      </w:r>
      <w:hyperlink w:anchor="sub_1013" w:history="1">
        <w:r w:rsidRPr="00092B98">
          <w:rPr>
            <w:rFonts w:ascii="Times New Roman" w:hAnsi="Times New Roman" w:cs="Times New Roman"/>
            <w:sz w:val="28"/>
            <w:szCs w:val="28"/>
          </w:rPr>
          <w:t>3 части 1</w:t>
        </w:r>
      </w:hyperlink>
      <w:r w:rsidRPr="00092B98">
        <w:rPr>
          <w:rFonts w:ascii="Times New Roman" w:hAnsi="Times New Roman" w:cs="Times New Roman"/>
          <w:sz w:val="28"/>
          <w:szCs w:val="28"/>
        </w:rPr>
        <w:t xml:space="preserve"> настоящей статьи, земельные участки предоставляются в общую долевую собственность.</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1" w:name="sub_151"/>
      <w:r w:rsidRPr="00092B98">
        <w:rPr>
          <w:rFonts w:ascii="Times New Roman" w:hAnsi="Times New Roman" w:cs="Times New Roman"/>
          <w:sz w:val="28"/>
          <w:szCs w:val="28"/>
        </w:rPr>
        <w:t xml:space="preserve">5-1. Гражданам, указанным в </w:t>
      </w:r>
      <w:hyperlink w:anchor="sub_1014" w:history="1">
        <w:r w:rsidRPr="00092B98">
          <w:rPr>
            <w:rFonts w:ascii="Times New Roman" w:hAnsi="Times New Roman" w:cs="Times New Roman"/>
            <w:sz w:val="28"/>
            <w:szCs w:val="28"/>
          </w:rPr>
          <w:t>пункте 4 части 1</w:t>
        </w:r>
      </w:hyperlink>
      <w:r w:rsidRPr="00092B98">
        <w:rPr>
          <w:rFonts w:ascii="Times New Roman" w:hAnsi="Times New Roman" w:cs="Times New Roman"/>
          <w:sz w:val="28"/>
          <w:szCs w:val="28"/>
        </w:rPr>
        <w:t xml:space="preserve"> настоящей статьи и заключившим договор, на основании которого у них возникает право общей долевой собственности на жилые помещения, земельный участок предоставляется в их общую долевую собственность с определением размеров доли каждого участника долевой собственности в соответствии с условиями заключенного ими договора.</w:t>
      </w:r>
    </w:p>
    <w:bookmarkEnd w:id="11"/>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6. По основаниям, установленным настоящим Положением, земельный участок не предоставляется гражданину в собственность бесплатно в случае, если:</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2" w:name="sub_1061"/>
      <w:r w:rsidRPr="00092B98">
        <w:rPr>
          <w:rFonts w:ascii="Times New Roman" w:hAnsi="Times New Roman" w:cs="Times New Roman"/>
          <w:sz w:val="28"/>
          <w:szCs w:val="28"/>
        </w:rPr>
        <w:t xml:space="preserve">1) гражданин и (или) члены его семьи имеют земельный участок на праве собственности, пожизненного наследуемого владения или постоянного (бессрочного) пользования для индивидуального жилищного строительства или эксплуатации жилого дома, ведения личного подсобного хозяйства с возведением жилого дома на приусадебном земельном участке на территории Челябинской области. Данное положение не распространяется на граждан или членов их семей, владеющих земельными участками, размеры которых меньше </w:t>
      </w:r>
      <w:hyperlink r:id="rId19" w:history="1">
        <w:r w:rsidRPr="00092B98">
          <w:rPr>
            <w:rFonts w:ascii="Times New Roman" w:hAnsi="Times New Roman" w:cs="Times New Roman"/>
            <w:sz w:val="28"/>
            <w:szCs w:val="28"/>
          </w:rPr>
          <w:t>минимального размера</w:t>
        </w:r>
      </w:hyperlink>
      <w:r w:rsidRPr="00092B98">
        <w:rPr>
          <w:rFonts w:ascii="Times New Roman" w:hAnsi="Times New Roman" w:cs="Times New Roman"/>
          <w:sz w:val="28"/>
          <w:szCs w:val="28"/>
        </w:rPr>
        <w:t>, установленного настоящим Положением, более чем на 10 процентов;</w:t>
      </w:r>
    </w:p>
    <w:bookmarkEnd w:id="12"/>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2) гражданином было ранее реализовано право на предоставление земельного участка бесплатно в соответствии с настоящим Положением;</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92B98">
        <w:rPr>
          <w:rFonts w:ascii="Times New Roman" w:hAnsi="Times New Roman" w:cs="Times New Roman"/>
          <w:sz w:val="28"/>
          <w:szCs w:val="28"/>
        </w:rPr>
        <w:t xml:space="preserve">3) гражданин и (или) члены его семьи после вступления в силу Закона </w:t>
      </w:r>
      <w:r w:rsidRPr="00092B98">
        <w:rPr>
          <w:rFonts w:ascii="Times New Roman" w:hAnsi="Times New Roman" w:cs="Times New Roman"/>
          <w:sz w:val="28"/>
          <w:szCs w:val="28"/>
        </w:rPr>
        <w:lastRenderedPageBreak/>
        <w:t>Челябинской области от 24.04.2011г. № 121-ЗОсовершили отчуждение принадлежащего ему и (или) членам его семьи на праве собственности земельного участка для индивидуального жилищного строительства или эксплуатации жилого дома, ведения личного подсобного хозяйства с возведением жилого дома на приусадебном земельном участке, либо отказались от права собственности, пожизненно наследуемого владения и</w:t>
      </w:r>
      <w:proofErr w:type="gramEnd"/>
      <w:r w:rsidRPr="00092B98">
        <w:rPr>
          <w:rFonts w:ascii="Times New Roman" w:hAnsi="Times New Roman" w:cs="Times New Roman"/>
          <w:sz w:val="28"/>
          <w:szCs w:val="28"/>
        </w:rPr>
        <w:t xml:space="preserve"> постоянного (бессрочного) пользования на земельный участок, либо их права были принудительно прекращены;</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4) гражданин и (или) члены его семьи являются собственниками жилого дома, расположенного на земельном участке на территории Челябинской области, право на который не оформлено;</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 xml:space="preserve">5) гражданин и (или) члены его семьи на праве аренды владеют земельным участком для индивидуального жилищного строительства или эксплуатации жилого дома, ведения личного подсобного хозяйства с возведением жилого дома на приусадебном земельном участке на территории Челябинской области, за исключением случая, предусмотренного </w:t>
      </w:r>
      <w:hyperlink w:anchor="sub_1601" w:history="1">
        <w:r w:rsidRPr="00092B98">
          <w:rPr>
            <w:rFonts w:ascii="Times New Roman" w:hAnsi="Times New Roman" w:cs="Times New Roman"/>
            <w:sz w:val="28"/>
            <w:szCs w:val="28"/>
          </w:rPr>
          <w:t>частью 6-1</w:t>
        </w:r>
      </w:hyperlink>
      <w:r w:rsidRPr="00092B98">
        <w:rPr>
          <w:rFonts w:ascii="Times New Roman" w:hAnsi="Times New Roman" w:cs="Times New Roman"/>
          <w:sz w:val="28"/>
          <w:szCs w:val="28"/>
        </w:rPr>
        <w:t xml:space="preserve"> настоящей статьи;</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92B98">
        <w:rPr>
          <w:rFonts w:ascii="Times New Roman" w:hAnsi="Times New Roman" w:cs="Times New Roman"/>
          <w:sz w:val="28"/>
          <w:szCs w:val="28"/>
        </w:rPr>
        <w:t>6) гражданин и (или) члены его семьи после вступления в силу Закона Челябинской области от 24.04.2011г. № 121-ЗО передали третьему лицу права и обязанности по договору аренды земельного участка для индивидуального жилищного строительства, ведения личного подсобного хозяйства с возведением жилого дома на приусадебном земельном участке либо отказались от договора аренды указанного земельного участка.</w:t>
      </w:r>
      <w:proofErr w:type="gramEnd"/>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 xml:space="preserve">6-1. </w:t>
      </w:r>
      <w:proofErr w:type="gramStart"/>
      <w:r w:rsidRPr="00092B98">
        <w:rPr>
          <w:rFonts w:ascii="Times New Roman" w:hAnsi="Times New Roman" w:cs="Times New Roman"/>
          <w:sz w:val="28"/>
          <w:szCs w:val="28"/>
        </w:rPr>
        <w:t xml:space="preserve">Гражданам, указанным в </w:t>
      </w:r>
      <w:hyperlink w:anchor="sub_101" w:history="1">
        <w:r w:rsidRPr="00092B98">
          <w:rPr>
            <w:rFonts w:ascii="Times New Roman" w:hAnsi="Times New Roman" w:cs="Times New Roman"/>
            <w:sz w:val="28"/>
            <w:szCs w:val="28"/>
          </w:rPr>
          <w:t>части 1</w:t>
        </w:r>
      </w:hyperlink>
      <w:r w:rsidRPr="00092B98">
        <w:rPr>
          <w:rFonts w:ascii="Times New Roman" w:hAnsi="Times New Roman" w:cs="Times New Roman"/>
          <w:sz w:val="28"/>
          <w:szCs w:val="28"/>
        </w:rPr>
        <w:t xml:space="preserve"> настоящей статьи, имеющим на праве аренды земельные участки для индивидуального жилищного строительства или эксплуатации жилого дома, ведения личного подсобного хозяйства с возведением жилого дома на приусадебном земельном участке на территории Челябинской области, предоставленные им до вступления в силу Закона Челябинской области от 24.04.2011г. № 121-ЗО, указанные земельные участки передаются в собственность бесплатно.</w:t>
      </w:r>
      <w:proofErr w:type="gramEnd"/>
      <w:r w:rsidRPr="00092B98">
        <w:rPr>
          <w:rFonts w:ascii="Times New Roman" w:hAnsi="Times New Roman" w:cs="Times New Roman"/>
          <w:sz w:val="28"/>
          <w:szCs w:val="28"/>
        </w:rPr>
        <w:t xml:space="preserve"> Для приобретения права собственности на земельный участок указанные граждане обращаются в орган местного самоуправления с заявлением о приобретении права собственности на земельный участок.</w:t>
      </w:r>
    </w:p>
    <w:p w:rsidR="00092B98" w:rsidRPr="00092B98" w:rsidRDefault="00092B98" w:rsidP="00092B98">
      <w:pPr>
        <w:widowControl w:val="0"/>
        <w:autoSpaceDE w:val="0"/>
        <w:autoSpaceDN w:val="0"/>
        <w:adjustRightInd w:val="0"/>
        <w:spacing w:after="0" w:line="240" w:lineRule="auto"/>
        <w:jc w:val="both"/>
        <w:rPr>
          <w:rFonts w:ascii="Times New Roman" w:hAnsi="Times New Roman" w:cs="Times New Roman"/>
          <w:b/>
          <w:bCs/>
          <w:color w:val="26282F"/>
          <w:sz w:val="28"/>
          <w:szCs w:val="28"/>
        </w:rPr>
      </w:pPr>
    </w:p>
    <w:p w:rsidR="00092B98" w:rsidRPr="00092B98" w:rsidRDefault="00092B98" w:rsidP="00092B98">
      <w:pPr>
        <w:widowControl w:val="0"/>
        <w:autoSpaceDE w:val="0"/>
        <w:autoSpaceDN w:val="0"/>
        <w:adjustRightInd w:val="0"/>
        <w:spacing w:after="0" w:line="240" w:lineRule="auto"/>
        <w:jc w:val="center"/>
        <w:rPr>
          <w:rFonts w:ascii="Times New Roman" w:hAnsi="Times New Roman" w:cs="Times New Roman"/>
          <w:b/>
          <w:sz w:val="28"/>
          <w:szCs w:val="28"/>
        </w:rPr>
      </w:pPr>
      <w:r w:rsidRPr="00092B98">
        <w:rPr>
          <w:rFonts w:ascii="Times New Roman" w:hAnsi="Times New Roman" w:cs="Times New Roman"/>
          <w:b/>
          <w:bCs/>
          <w:color w:val="26282F"/>
          <w:sz w:val="28"/>
          <w:szCs w:val="28"/>
        </w:rPr>
        <w:t>Статья 1.1</w:t>
      </w:r>
      <w:r w:rsidRPr="00092B98">
        <w:rPr>
          <w:rFonts w:ascii="Times New Roman" w:hAnsi="Times New Roman" w:cs="Times New Roman"/>
          <w:sz w:val="28"/>
          <w:szCs w:val="28"/>
        </w:rPr>
        <w:t>.</w:t>
      </w:r>
      <w:r w:rsidRPr="00092B98">
        <w:rPr>
          <w:rFonts w:ascii="Times New Roman" w:hAnsi="Times New Roman" w:cs="Times New Roman"/>
          <w:b/>
          <w:sz w:val="28"/>
          <w:szCs w:val="28"/>
        </w:rPr>
        <w:t xml:space="preserve"> Порядок постановки на учет граждан, имеющих право на получение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3" w:name="sub_258"/>
      <w:r w:rsidRPr="00092B98">
        <w:rPr>
          <w:rFonts w:ascii="Times New Roman" w:hAnsi="Times New Roman" w:cs="Times New Roman"/>
          <w:sz w:val="28"/>
          <w:szCs w:val="28"/>
        </w:rPr>
        <w:t xml:space="preserve">1. </w:t>
      </w:r>
      <w:proofErr w:type="gramStart"/>
      <w:r w:rsidRPr="00092B98">
        <w:rPr>
          <w:rFonts w:ascii="Times New Roman" w:hAnsi="Times New Roman" w:cs="Times New Roman"/>
          <w:sz w:val="28"/>
          <w:szCs w:val="28"/>
        </w:rPr>
        <w:t xml:space="preserve">Учет граждан, имеющих в соответствии с федеральными законами и настоящим Положением право на получение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(далее - учет) на территории Варненского муниципального района </w:t>
      </w:r>
      <w:r w:rsidRPr="00092B98">
        <w:rPr>
          <w:rFonts w:ascii="Times New Roman" w:hAnsi="Times New Roman" w:cs="Times New Roman"/>
          <w:sz w:val="28"/>
          <w:szCs w:val="28"/>
        </w:rPr>
        <w:lastRenderedPageBreak/>
        <w:t>осуществляется уполномоченным органом – Управлением по имущественной политике и координации деятельности в</w:t>
      </w:r>
      <w:proofErr w:type="gramEnd"/>
      <w:r w:rsidRPr="00092B98">
        <w:rPr>
          <w:rFonts w:ascii="Times New Roman" w:hAnsi="Times New Roman" w:cs="Times New Roman"/>
          <w:sz w:val="28"/>
          <w:szCs w:val="28"/>
        </w:rPr>
        <w:t xml:space="preserve"> сфере государственных и муниципальных услуг администрации Варненского муниципального района (далее - орган учета) на основании письменных заявлений граждан в порядке, установленном настоящим Положением.</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4" w:name="sub_259"/>
      <w:bookmarkEnd w:id="13"/>
      <w:r w:rsidRPr="00092B98">
        <w:rPr>
          <w:rFonts w:ascii="Times New Roman" w:hAnsi="Times New Roman" w:cs="Times New Roman"/>
          <w:sz w:val="28"/>
          <w:szCs w:val="28"/>
        </w:rPr>
        <w:t xml:space="preserve">2. </w:t>
      </w:r>
      <w:proofErr w:type="gramStart"/>
      <w:r w:rsidRPr="00092B98">
        <w:rPr>
          <w:rFonts w:ascii="Times New Roman" w:hAnsi="Times New Roman" w:cs="Times New Roman"/>
          <w:sz w:val="28"/>
          <w:szCs w:val="28"/>
        </w:rPr>
        <w:t xml:space="preserve">Заявление о принятии на учет подается гражданином в орган учета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направляется в орган учета посредством почтового отправления с объявленной ценностью при его пересылке, с описью вложения и уведомлением о вручении или в форме электронного документа с использованием сети "Интернет", в том числе </w:t>
      </w:r>
      <w:hyperlink r:id="rId20" w:history="1">
        <w:r w:rsidRPr="00092B98">
          <w:rPr>
            <w:rFonts w:ascii="Times New Roman" w:hAnsi="Times New Roman" w:cs="Times New Roman"/>
            <w:sz w:val="28"/>
            <w:szCs w:val="28"/>
          </w:rPr>
          <w:t>единого портала</w:t>
        </w:r>
      </w:hyperlink>
      <w:r w:rsidRPr="00092B98">
        <w:rPr>
          <w:rFonts w:ascii="Times New Roman" w:hAnsi="Times New Roman" w:cs="Times New Roman"/>
          <w:sz w:val="28"/>
          <w:szCs w:val="28"/>
        </w:rPr>
        <w:t xml:space="preserve"> государственных и</w:t>
      </w:r>
      <w:proofErr w:type="gramEnd"/>
      <w:r w:rsidRPr="00092B98">
        <w:rPr>
          <w:rFonts w:ascii="Times New Roman" w:hAnsi="Times New Roman" w:cs="Times New Roman"/>
          <w:sz w:val="28"/>
          <w:szCs w:val="28"/>
        </w:rPr>
        <w:t xml:space="preserve"> муниципальных услуг.</w:t>
      </w:r>
    </w:p>
    <w:bookmarkEnd w:id="14"/>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92B98">
        <w:rPr>
          <w:rFonts w:ascii="Times New Roman" w:hAnsi="Times New Roman" w:cs="Times New Roman"/>
          <w:sz w:val="28"/>
          <w:szCs w:val="28"/>
        </w:rPr>
        <w:t>В случае подачи заявления о принятии на учет через представителя к заявлению</w:t>
      </w:r>
      <w:proofErr w:type="gramEnd"/>
      <w:r w:rsidRPr="00092B98">
        <w:rPr>
          <w:rFonts w:ascii="Times New Roman" w:hAnsi="Times New Roman" w:cs="Times New Roman"/>
          <w:sz w:val="28"/>
          <w:szCs w:val="28"/>
        </w:rPr>
        <w:t xml:space="preserve"> должна быть приложена доверенность, оформленная в соответствии с </w:t>
      </w:r>
      <w:hyperlink r:id="rId21" w:history="1">
        <w:r w:rsidRPr="00092B98">
          <w:rPr>
            <w:rFonts w:ascii="Times New Roman" w:hAnsi="Times New Roman" w:cs="Times New Roman"/>
            <w:sz w:val="28"/>
            <w:szCs w:val="28"/>
          </w:rPr>
          <w:t>законодательством</w:t>
        </w:r>
      </w:hyperlink>
      <w:r w:rsidRPr="00092B98">
        <w:rPr>
          <w:rFonts w:ascii="Times New Roman" w:hAnsi="Times New Roman" w:cs="Times New Roman"/>
          <w:sz w:val="28"/>
          <w:szCs w:val="28"/>
        </w:rPr>
        <w:t xml:space="preserve"> Российской Федерации. В заявлении должны быть определены вид разрешенного использования земельного участка и основания для предоставления гражданину земельного участка в собственность бесплатно.</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 xml:space="preserve">В заявлении о принятии на учет должно быть изложено согласие гражданина на обработку в установленном </w:t>
      </w:r>
      <w:hyperlink r:id="rId22" w:history="1">
        <w:r w:rsidRPr="00092B98">
          <w:rPr>
            <w:rFonts w:ascii="Times New Roman" w:hAnsi="Times New Roman" w:cs="Times New Roman"/>
            <w:sz w:val="28"/>
            <w:szCs w:val="28"/>
          </w:rPr>
          <w:t>законодательством</w:t>
        </w:r>
      </w:hyperlink>
      <w:r w:rsidRPr="00092B98">
        <w:rPr>
          <w:rFonts w:ascii="Times New Roman" w:hAnsi="Times New Roman" w:cs="Times New Roman"/>
          <w:sz w:val="28"/>
          <w:szCs w:val="28"/>
        </w:rPr>
        <w:t xml:space="preserve"> Российской Федерации порядке содержащихся в заявлении персональных данных.</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5" w:name="sub_260"/>
      <w:r w:rsidRPr="00092B98">
        <w:rPr>
          <w:rFonts w:ascii="Times New Roman" w:hAnsi="Times New Roman" w:cs="Times New Roman"/>
          <w:sz w:val="28"/>
          <w:szCs w:val="28"/>
        </w:rPr>
        <w:t>3. Для рассмотрения вопроса о постановке на учет необходимы следующие документы:</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6" w:name="sub_1131"/>
      <w:bookmarkEnd w:id="15"/>
      <w:r w:rsidRPr="00092B98">
        <w:rPr>
          <w:rFonts w:ascii="Times New Roman" w:hAnsi="Times New Roman" w:cs="Times New Roman"/>
          <w:sz w:val="28"/>
          <w:szCs w:val="28"/>
        </w:rPr>
        <w:t>1) паспорт или иные документы, удостоверяющие личность заявителя и членов его семьи;</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7" w:name="sub_1132"/>
      <w:bookmarkEnd w:id="16"/>
      <w:r w:rsidRPr="00092B98">
        <w:rPr>
          <w:rFonts w:ascii="Times New Roman" w:hAnsi="Times New Roman" w:cs="Times New Roman"/>
          <w:sz w:val="28"/>
          <w:szCs w:val="28"/>
        </w:rPr>
        <w:t>2) выписка из Единого государственного реестра прав на недвижимое имущество и сделок с ним о правах заявителя на имевшиеся (имеющиеся) у него объекты недвижимого имущества на территории Челябинской области - на каждого члена семьи заявителя;</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8" w:name="sub_1133"/>
      <w:bookmarkEnd w:id="17"/>
      <w:proofErr w:type="gramStart"/>
      <w:r w:rsidRPr="00092B98">
        <w:rPr>
          <w:rFonts w:ascii="Times New Roman" w:hAnsi="Times New Roman" w:cs="Times New Roman"/>
          <w:sz w:val="28"/>
          <w:szCs w:val="28"/>
        </w:rPr>
        <w:t xml:space="preserve">3) справка (иной документ), выданная (выданный) областным государственным унитарным предприятием "Областной центр технической инвентаризации" по Челябинской области, о наличии (отсутствии) жилого помещения в собственности заявителя и членов его семьи, рожденных до 1998 года, на территории Челябинской области - для лиц, указанных в </w:t>
      </w:r>
      <w:hyperlink w:anchor="sub_1011" w:history="1">
        <w:r w:rsidRPr="00092B98">
          <w:rPr>
            <w:rFonts w:ascii="Times New Roman" w:hAnsi="Times New Roman" w:cs="Times New Roman"/>
            <w:sz w:val="28"/>
            <w:szCs w:val="28"/>
          </w:rPr>
          <w:t>пунктах 1</w:t>
        </w:r>
      </w:hyperlink>
      <w:r w:rsidRPr="00092B98">
        <w:rPr>
          <w:rFonts w:ascii="Times New Roman" w:hAnsi="Times New Roman" w:cs="Times New Roman"/>
          <w:sz w:val="28"/>
          <w:szCs w:val="28"/>
        </w:rPr>
        <w:t xml:space="preserve"> и </w:t>
      </w:r>
      <w:hyperlink w:anchor="sub_1013" w:history="1">
        <w:r w:rsidRPr="00092B98">
          <w:rPr>
            <w:rFonts w:ascii="Times New Roman" w:hAnsi="Times New Roman" w:cs="Times New Roman"/>
            <w:sz w:val="28"/>
            <w:szCs w:val="28"/>
          </w:rPr>
          <w:t>3 части 1 статьи 1</w:t>
        </w:r>
      </w:hyperlink>
      <w:r w:rsidRPr="00092B98">
        <w:rPr>
          <w:rFonts w:ascii="Times New Roman" w:hAnsi="Times New Roman" w:cs="Times New Roman"/>
          <w:sz w:val="28"/>
          <w:szCs w:val="28"/>
        </w:rPr>
        <w:t xml:space="preserve"> настоящего Положения;</w:t>
      </w:r>
      <w:proofErr w:type="gramEnd"/>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9" w:name="sub_1134"/>
      <w:bookmarkEnd w:id="18"/>
      <w:r w:rsidRPr="00092B98">
        <w:rPr>
          <w:rFonts w:ascii="Times New Roman" w:hAnsi="Times New Roman" w:cs="Times New Roman"/>
          <w:sz w:val="28"/>
          <w:szCs w:val="28"/>
        </w:rPr>
        <w:t xml:space="preserve">4) документы, содержащие сведения о составе семьи гражданина и степени родства ее членов (свидетельство о рождении, свидетельство о заключении брака, свидетельство об усыновлении (удочерении), судебное решение о признании членом семьи, документ об опеке (попечительстве) - для лиц, указанных в </w:t>
      </w:r>
      <w:hyperlink w:anchor="sub_1012" w:history="1">
        <w:r w:rsidRPr="00092B98">
          <w:rPr>
            <w:rFonts w:ascii="Times New Roman" w:hAnsi="Times New Roman" w:cs="Times New Roman"/>
            <w:sz w:val="28"/>
            <w:szCs w:val="28"/>
          </w:rPr>
          <w:t>пунктах 2</w:t>
        </w:r>
      </w:hyperlink>
      <w:r w:rsidRPr="00092B98">
        <w:rPr>
          <w:rFonts w:ascii="Times New Roman" w:hAnsi="Times New Roman" w:cs="Times New Roman"/>
          <w:sz w:val="28"/>
          <w:szCs w:val="28"/>
        </w:rPr>
        <w:t xml:space="preserve"> и </w:t>
      </w:r>
      <w:hyperlink w:anchor="sub_1013" w:history="1">
        <w:r w:rsidRPr="00092B98">
          <w:rPr>
            <w:rFonts w:ascii="Times New Roman" w:hAnsi="Times New Roman" w:cs="Times New Roman"/>
            <w:sz w:val="28"/>
            <w:szCs w:val="28"/>
          </w:rPr>
          <w:t>3 части 1 статьи 1</w:t>
        </w:r>
      </w:hyperlink>
      <w:r w:rsidRPr="00092B98">
        <w:rPr>
          <w:rFonts w:ascii="Times New Roman" w:hAnsi="Times New Roman" w:cs="Times New Roman"/>
          <w:sz w:val="28"/>
          <w:szCs w:val="28"/>
        </w:rPr>
        <w:t xml:space="preserve"> настоящего Положения;</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0" w:name="sub_1135"/>
      <w:bookmarkEnd w:id="19"/>
      <w:r w:rsidRPr="00092B98">
        <w:rPr>
          <w:rFonts w:ascii="Times New Roman" w:hAnsi="Times New Roman" w:cs="Times New Roman"/>
          <w:sz w:val="28"/>
          <w:szCs w:val="28"/>
        </w:rPr>
        <w:t xml:space="preserve">5) справки из образовательных учреждений об обучении детей старше 18 лет по очной форме обучения - для лиц, указанных в </w:t>
      </w:r>
      <w:hyperlink w:anchor="sub_1012" w:history="1">
        <w:r w:rsidRPr="00092B98">
          <w:rPr>
            <w:rFonts w:ascii="Times New Roman" w:hAnsi="Times New Roman" w:cs="Times New Roman"/>
            <w:sz w:val="28"/>
            <w:szCs w:val="28"/>
          </w:rPr>
          <w:t>пункте 2 части 1 статьи 1</w:t>
        </w:r>
      </w:hyperlink>
      <w:r w:rsidRPr="00092B98">
        <w:rPr>
          <w:rFonts w:ascii="Times New Roman" w:hAnsi="Times New Roman" w:cs="Times New Roman"/>
          <w:sz w:val="28"/>
          <w:szCs w:val="28"/>
        </w:rPr>
        <w:t xml:space="preserve"> настоящего Положения;</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1" w:name="sub_1136"/>
      <w:bookmarkEnd w:id="20"/>
      <w:proofErr w:type="gramStart"/>
      <w:r w:rsidRPr="00092B98">
        <w:rPr>
          <w:rFonts w:ascii="Times New Roman" w:hAnsi="Times New Roman" w:cs="Times New Roman"/>
          <w:sz w:val="28"/>
          <w:szCs w:val="28"/>
        </w:rPr>
        <w:t xml:space="preserve">6) справка (иной документ) о внесении гражданина в реестр участников </w:t>
      </w:r>
      <w:r w:rsidRPr="00092B98">
        <w:rPr>
          <w:rFonts w:ascii="Times New Roman" w:hAnsi="Times New Roman" w:cs="Times New Roman"/>
          <w:sz w:val="28"/>
          <w:szCs w:val="28"/>
        </w:rPr>
        <w:lastRenderedPageBreak/>
        <w:t xml:space="preserve">долевого строительства многоквартирных домов, ведение которого осуществляется органом исполнительной власти Челябинской области, уполномоченным на осуществление государственного контроля и надзора в области долевого строительства многоквартирных домов и (или) иных объектов недвижимости, - для лиц, указанных в </w:t>
      </w:r>
      <w:hyperlink w:anchor="sub_1014" w:history="1">
        <w:r w:rsidRPr="00092B98">
          <w:rPr>
            <w:rFonts w:ascii="Times New Roman" w:hAnsi="Times New Roman" w:cs="Times New Roman"/>
            <w:sz w:val="28"/>
            <w:szCs w:val="28"/>
          </w:rPr>
          <w:t>пункте 4 части 1 статьи 1</w:t>
        </w:r>
      </w:hyperlink>
      <w:r w:rsidRPr="00092B98">
        <w:rPr>
          <w:rFonts w:ascii="Times New Roman" w:hAnsi="Times New Roman" w:cs="Times New Roman"/>
          <w:sz w:val="28"/>
          <w:szCs w:val="28"/>
        </w:rPr>
        <w:t xml:space="preserve"> настоящего Положения;</w:t>
      </w:r>
      <w:proofErr w:type="gramEnd"/>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2" w:name="sub_1137"/>
      <w:bookmarkEnd w:id="21"/>
      <w:r w:rsidRPr="00092B98">
        <w:rPr>
          <w:rFonts w:ascii="Times New Roman" w:hAnsi="Times New Roman" w:cs="Times New Roman"/>
          <w:sz w:val="28"/>
          <w:szCs w:val="28"/>
        </w:rPr>
        <w:t xml:space="preserve">7) документы установленного образца о факте получения увечья (ранения, травмы, контузии) при исполнении обязанностей военной службы (служебных обязанностей) - для лиц, указанных в </w:t>
      </w:r>
      <w:hyperlink w:anchor="sub_1015" w:history="1">
        <w:r w:rsidRPr="00092B98">
          <w:rPr>
            <w:rFonts w:ascii="Times New Roman" w:hAnsi="Times New Roman" w:cs="Times New Roman"/>
            <w:sz w:val="28"/>
            <w:szCs w:val="28"/>
          </w:rPr>
          <w:t>пункте 5 части 1 статьи 1</w:t>
        </w:r>
      </w:hyperlink>
      <w:r w:rsidRPr="00092B98">
        <w:rPr>
          <w:rFonts w:ascii="Times New Roman" w:hAnsi="Times New Roman" w:cs="Times New Roman"/>
          <w:sz w:val="28"/>
          <w:szCs w:val="28"/>
        </w:rPr>
        <w:t xml:space="preserve"> настоящего Положения;</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3" w:name="sub_1138"/>
      <w:bookmarkEnd w:id="22"/>
      <w:proofErr w:type="gramStart"/>
      <w:r w:rsidRPr="00092B98">
        <w:rPr>
          <w:rFonts w:ascii="Times New Roman" w:hAnsi="Times New Roman" w:cs="Times New Roman"/>
          <w:sz w:val="28"/>
          <w:szCs w:val="28"/>
        </w:rPr>
        <w:t xml:space="preserve">8) справка (иной документ), выданная (выданный) органом местного самоуправления, подтверждающая (подтверждающий) нуждаемость гражданина в жилом помещении по основаниям, установленным </w:t>
      </w:r>
      <w:hyperlink r:id="rId23" w:history="1">
        <w:r w:rsidRPr="00092B98">
          <w:rPr>
            <w:rFonts w:ascii="Times New Roman" w:hAnsi="Times New Roman" w:cs="Times New Roman"/>
            <w:sz w:val="28"/>
            <w:szCs w:val="28"/>
          </w:rPr>
          <w:t>статьей 51</w:t>
        </w:r>
      </w:hyperlink>
      <w:r w:rsidRPr="00092B98">
        <w:rPr>
          <w:rFonts w:ascii="Times New Roman" w:hAnsi="Times New Roman" w:cs="Times New Roman"/>
          <w:sz w:val="28"/>
          <w:szCs w:val="28"/>
        </w:rPr>
        <w:t xml:space="preserve"> Жилищного кодекса Российской Федерации.</w:t>
      </w:r>
      <w:proofErr w:type="gramEnd"/>
      <w:r w:rsidRPr="00092B98">
        <w:rPr>
          <w:rFonts w:ascii="Times New Roman" w:hAnsi="Times New Roman" w:cs="Times New Roman"/>
          <w:sz w:val="28"/>
          <w:szCs w:val="28"/>
        </w:rPr>
        <w:t xml:space="preserve"> В целях признания гражданина нуждающимся в жилом помещении применяется учетная норма площади жилого помещения, установленная в сельском поселении Варненского муниципального района по месту проживания гражданина в соответствии с </w:t>
      </w:r>
      <w:hyperlink r:id="rId24" w:history="1">
        <w:r w:rsidRPr="00092B98">
          <w:rPr>
            <w:rFonts w:ascii="Times New Roman" w:hAnsi="Times New Roman" w:cs="Times New Roman"/>
            <w:sz w:val="28"/>
            <w:szCs w:val="28"/>
          </w:rPr>
          <w:t>Жилищным кодексом</w:t>
        </w:r>
      </w:hyperlink>
      <w:r w:rsidRPr="00092B98">
        <w:rPr>
          <w:rFonts w:ascii="Times New Roman" w:hAnsi="Times New Roman" w:cs="Times New Roman"/>
          <w:sz w:val="28"/>
          <w:szCs w:val="28"/>
        </w:rPr>
        <w:t xml:space="preserve"> Российской Федерации;</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4" w:name="sub_1139"/>
      <w:bookmarkEnd w:id="23"/>
      <w:r w:rsidRPr="00092B98">
        <w:rPr>
          <w:rFonts w:ascii="Times New Roman" w:hAnsi="Times New Roman" w:cs="Times New Roman"/>
          <w:sz w:val="28"/>
          <w:szCs w:val="28"/>
        </w:rPr>
        <w:t>9) документы, подтверждающие регистрацию по месту жительства заявителя и членов его семьи;</w:t>
      </w:r>
    </w:p>
    <w:bookmarkEnd w:id="24"/>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92B98">
        <w:rPr>
          <w:rFonts w:ascii="Times New Roman" w:hAnsi="Times New Roman" w:cs="Times New Roman"/>
          <w:sz w:val="28"/>
          <w:szCs w:val="28"/>
        </w:rPr>
        <w:t>10) документы, подтверждающие факт постоянного проживания гражданина и (или) членов его семьи на территории Челябинской области (судебное решение, договор найма (поднайма) жилого помещения, договор безвозмездного пользования жилым помещением), - в случае отсутствия регистрации по месту жительства.</w:t>
      </w:r>
      <w:proofErr w:type="gramEnd"/>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5" w:name="sub_10"/>
      <w:r w:rsidRPr="00092B98">
        <w:rPr>
          <w:rFonts w:ascii="Times New Roman" w:hAnsi="Times New Roman" w:cs="Times New Roman"/>
          <w:sz w:val="28"/>
          <w:szCs w:val="28"/>
        </w:rPr>
        <w:t xml:space="preserve">Гражданином к заявлению о принятии на учет прилагаются документы, указанные в </w:t>
      </w:r>
      <w:hyperlink w:anchor="sub_1131" w:history="1">
        <w:r w:rsidRPr="00092B98">
          <w:rPr>
            <w:rFonts w:ascii="Times New Roman" w:hAnsi="Times New Roman" w:cs="Times New Roman"/>
            <w:sz w:val="28"/>
            <w:szCs w:val="28"/>
          </w:rPr>
          <w:t>пунктах 1</w:t>
        </w:r>
      </w:hyperlink>
      <w:r w:rsidRPr="00092B98">
        <w:rPr>
          <w:rFonts w:ascii="Times New Roman" w:hAnsi="Times New Roman" w:cs="Times New Roman"/>
          <w:sz w:val="28"/>
          <w:szCs w:val="28"/>
        </w:rPr>
        <w:t xml:space="preserve">, </w:t>
      </w:r>
      <w:hyperlink w:anchor="sub_1133" w:history="1">
        <w:r w:rsidRPr="00092B98">
          <w:rPr>
            <w:rFonts w:ascii="Times New Roman" w:hAnsi="Times New Roman" w:cs="Times New Roman"/>
            <w:sz w:val="28"/>
            <w:szCs w:val="28"/>
          </w:rPr>
          <w:t>3-5</w:t>
        </w:r>
      </w:hyperlink>
      <w:r w:rsidRPr="00092B98">
        <w:rPr>
          <w:rFonts w:ascii="Times New Roman" w:hAnsi="Times New Roman" w:cs="Times New Roman"/>
          <w:sz w:val="28"/>
          <w:szCs w:val="28"/>
        </w:rPr>
        <w:t xml:space="preserve"> и </w:t>
      </w:r>
      <w:hyperlink w:anchor="sub_1137" w:history="1">
        <w:r w:rsidRPr="00092B98">
          <w:rPr>
            <w:rFonts w:ascii="Times New Roman" w:hAnsi="Times New Roman" w:cs="Times New Roman"/>
            <w:sz w:val="28"/>
            <w:szCs w:val="28"/>
          </w:rPr>
          <w:t>7</w:t>
        </w:r>
      </w:hyperlink>
      <w:r w:rsidRPr="00092B98">
        <w:rPr>
          <w:rFonts w:ascii="Times New Roman" w:hAnsi="Times New Roman" w:cs="Times New Roman"/>
          <w:sz w:val="28"/>
          <w:szCs w:val="28"/>
        </w:rPr>
        <w:t xml:space="preserve"> настоящей части. Заявитель вправе по собственной инициативе представить документы, указанные в </w:t>
      </w:r>
      <w:hyperlink w:anchor="sub_1132" w:history="1">
        <w:r w:rsidRPr="00092B98">
          <w:rPr>
            <w:rFonts w:ascii="Times New Roman" w:hAnsi="Times New Roman" w:cs="Times New Roman"/>
            <w:sz w:val="28"/>
            <w:szCs w:val="28"/>
          </w:rPr>
          <w:t>пунктах 2</w:t>
        </w:r>
      </w:hyperlink>
      <w:r w:rsidRPr="00092B98">
        <w:rPr>
          <w:rFonts w:ascii="Times New Roman" w:hAnsi="Times New Roman" w:cs="Times New Roman"/>
          <w:sz w:val="28"/>
          <w:szCs w:val="28"/>
        </w:rPr>
        <w:t xml:space="preserve">, </w:t>
      </w:r>
      <w:hyperlink w:anchor="sub_1136" w:history="1">
        <w:r w:rsidRPr="00092B98">
          <w:rPr>
            <w:rFonts w:ascii="Times New Roman" w:hAnsi="Times New Roman" w:cs="Times New Roman"/>
            <w:sz w:val="28"/>
            <w:szCs w:val="28"/>
          </w:rPr>
          <w:t>6</w:t>
        </w:r>
      </w:hyperlink>
      <w:r w:rsidRPr="00092B98">
        <w:rPr>
          <w:rFonts w:ascii="Times New Roman" w:hAnsi="Times New Roman" w:cs="Times New Roman"/>
          <w:sz w:val="28"/>
          <w:szCs w:val="28"/>
        </w:rPr>
        <w:t xml:space="preserve">, </w:t>
      </w:r>
      <w:hyperlink w:anchor="sub_1138" w:history="1">
        <w:r w:rsidRPr="00092B98">
          <w:rPr>
            <w:rFonts w:ascii="Times New Roman" w:hAnsi="Times New Roman" w:cs="Times New Roman"/>
            <w:sz w:val="28"/>
            <w:szCs w:val="28"/>
          </w:rPr>
          <w:t>8</w:t>
        </w:r>
      </w:hyperlink>
      <w:r w:rsidRPr="00092B98">
        <w:rPr>
          <w:rFonts w:ascii="Times New Roman" w:hAnsi="Times New Roman" w:cs="Times New Roman"/>
          <w:sz w:val="28"/>
          <w:szCs w:val="28"/>
        </w:rPr>
        <w:t xml:space="preserve"> и </w:t>
      </w:r>
      <w:hyperlink w:anchor="sub_1139" w:history="1">
        <w:r w:rsidRPr="00092B98">
          <w:rPr>
            <w:rFonts w:ascii="Times New Roman" w:hAnsi="Times New Roman" w:cs="Times New Roman"/>
            <w:sz w:val="28"/>
            <w:szCs w:val="28"/>
          </w:rPr>
          <w:t>9</w:t>
        </w:r>
      </w:hyperlink>
      <w:r w:rsidRPr="00092B98">
        <w:rPr>
          <w:rFonts w:ascii="Times New Roman" w:hAnsi="Times New Roman" w:cs="Times New Roman"/>
          <w:sz w:val="28"/>
          <w:szCs w:val="28"/>
        </w:rPr>
        <w:t xml:space="preserve"> настоящей части.</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6" w:name="sub_11"/>
      <w:bookmarkEnd w:id="25"/>
      <w:r w:rsidRPr="00092B98">
        <w:rPr>
          <w:rFonts w:ascii="Times New Roman" w:hAnsi="Times New Roman" w:cs="Times New Roman"/>
          <w:sz w:val="28"/>
          <w:szCs w:val="28"/>
        </w:rPr>
        <w:t>В случае</w:t>
      </w:r>
      <w:proofErr w:type="gramStart"/>
      <w:r w:rsidRPr="00092B98">
        <w:rPr>
          <w:rFonts w:ascii="Times New Roman" w:hAnsi="Times New Roman" w:cs="Times New Roman"/>
          <w:sz w:val="28"/>
          <w:szCs w:val="28"/>
        </w:rPr>
        <w:t>,</w:t>
      </w:r>
      <w:proofErr w:type="gramEnd"/>
      <w:r w:rsidRPr="00092B98">
        <w:rPr>
          <w:rFonts w:ascii="Times New Roman" w:hAnsi="Times New Roman" w:cs="Times New Roman"/>
          <w:sz w:val="28"/>
          <w:szCs w:val="28"/>
        </w:rPr>
        <w:t xml:space="preserve"> если документы, указанные в </w:t>
      </w:r>
      <w:hyperlink w:anchor="sub_1132" w:history="1">
        <w:r w:rsidRPr="00092B98">
          <w:rPr>
            <w:rFonts w:ascii="Times New Roman" w:hAnsi="Times New Roman" w:cs="Times New Roman"/>
            <w:sz w:val="28"/>
            <w:szCs w:val="28"/>
          </w:rPr>
          <w:t>пунктах 2</w:t>
        </w:r>
      </w:hyperlink>
      <w:r w:rsidRPr="00092B98">
        <w:rPr>
          <w:rFonts w:ascii="Times New Roman" w:hAnsi="Times New Roman" w:cs="Times New Roman"/>
          <w:sz w:val="28"/>
          <w:szCs w:val="28"/>
        </w:rPr>
        <w:t xml:space="preserve">, </w:t>
      </w:r>
      <w:hyperlink w:anchor="sub_1136" w:history="1">
        <w:r w:rsidRPr="00092B98">
          <w:rPr>
            <w:rFonts w:ascii="Times New Roman" w:hAnsi="Times New Roman" w:cs="Times New Roman"/>
            <w:sz w:val="28"/>
            <w:szCs w:val="28"/>
          </w:rPr>
          <w:t>6,</w:t>
        </w:r>
      </w:hyperlink>
      <w:hyperlink w:anchor="sub_1138" w:history="1">
        <w:r w:rsidRPr="00092B98">
          <w:rPr>
            <w:rFonts w:ascii="Times New Roman" w:hAnsi="Times New Roman" w:cs="Times New Roman"/>
            <w:sz w:val="28"/>
            <w:szCs w:val="28"/>
          </w:rPr>
          <w:t>8</w:t>
        </w:r>
      </w:hyperlink>
      <w:r w:rsidRPr="00092B98">
        <w:rPr>
          <w:rFonts w:ascii="Times New Roman" w:hAnsi="Times New Roman" w:cs="Times New Roman"/>
          <w:sz w:val="28"/>
          <w:szCs w:val="28"/>
        </w:rPr>
        <w:t xml:space="preserve"> и </w:t>
      </w:r>
      <w:hyperlink w:anchor="sub_1139" w:history="1">
        <w:r w:rsidRPr="00092B98">
          <w:rPr>
            <w:rFonts w:ascii="Times New Roman" w:hAnsi="Times New Roman" w:cs="Times New Roman"/>
            <w:sz w:val="28"/>
            <w:szCs w:val="28"/>
          </w:rPr>
          <w:t>9</w:t>
        </w:r>
      </w:hyperlink>
      <w:r w:rsidRPr="00092B98">
        <w:rPr>
          <w:rFonts w:ascii="Times New Roman" w:hAnsi="Times New Roman" w:cs="Times New Roman"/>
          <w:sz w:val="28"/>
          <w:szCs w:val="28"/>
        </w:rPr>
        <w:t xml:space="preserve"> настоящей части, не были представлены гражданином по собственной инициативе, они запрашиваются органом учета самостоятельно.</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7" w:name="sub_12"/>
      <w:bookmarkEnd w:id="26"/>
      <w:r w:rsidRPr="00092B98">
        <w:rPr>
          <w:rFonts w:ascii="Times New Roman" w:hAnsi="Times New Roman" w:cs="Times New Roman"/>
          <w:sz w:val="28"/>
          <w:szCs w:val="28"/>
        </w:rPr>
        <w:t xml:space="preserve">При направлении заявления о принятии на учет посредством почтового отправления подлинники указанных в настоящей части документов не направляются. В таком случае к заявлению о принятии на учет прилагаются копии документов при условии представления их подлинников не позднее 30 календарных дней </w:t>
      </w:r>
      <w:proofErr w:type="gramStart"/>
      <w:r w:rsidRPr="00092B98">
        <w:rPr>
          <w:rFonts w:ascii="Times New Roman" w:hAnsi="Times New Roman" w:cs="Times New Roman"/>
          <w:sz w:val="28"/>
          <w:szCs w:val="28"/>
        </w:rPr>
        <w:t>с даты получения</w:t>
      </w:r>
      <w:proofErr w:type="gramEnd"/>
      <w:r w:rsidRPr="00092B98">
        <w:rPr>
          <w:rFonts w:ascii="Times New Roman" w:hAnsi="Times New Roman" w:cs="Times New Roman"/>
          <w:sz w:val="28"/>
          <w:szCs w:val="28"/>
        </w:rPr>
        <w:t xml:space="preserve"> заявления о принятии на учет органом учета. Если копии документов, указанных в настоящей части, представляются без предъявления подлинников, то они должны быть нотариально заверены в соответствии с </w:t>
      </w:r>
      <w:hyperlink r:id="rId25" w:history="1">
        <w:r w:rsidRPr="00092B98">
          <w:rPr>
            <w:rFonts w:ascii="Times New Roman" w:hAnsi="Times New Roman" w:cs="Times New Roman"/>
            <w:sz w:val="28"/>
            <w:szCs w:val="28"/>
          </w:rPr>
          <w:t>законодательством</w:t>
        </w:r>
      </w:hyperlink>
      <w:r w:rsidRPr="00092B98">
        <w:rPr>
          <w:rFonts w:ascii="Times New Roman" w:hAnsi="Times New Roman" w:cs="Times New Roman"/>
          <w:sz w:val="28"/>
          <w:szCs w:val="28"/>
        </w:rPr>
        <w:t xml:space="preserve"> Российской Федерации.</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8" w:name="sub_261"/>
      <w:bookmarkEnd w:id="27"/>
      <w:r w:rsidRPr="00092B98">
        <w:rPr>
          <w:rFonts w:ascii="Times New Roman" w:hAnsi="Times New Roman" w:cs="Times New Roman"/>
          <w:sz w:val="28"/>
          <w:szCs w:val="28"/>
        </w:rPr>
        <w:t xml:space="preserve">4. Заявление о принятии на учет регистрируется в книге регистрации заявлений граждан, имеющих право на получение земельных участков из земель, находящихся в государственной или муниципальной собственности, для индивидуального жилищного строительства или ведения личного подсобного </w:t>
      </w:r>
      <w:r w:rsidRPr="00092B98">
        <w:rPr>
          <w:rFonts w:ascii="Times New Roman" w:hAnsi="Times New Roman" w:cs="Times New Roman"/>
          <w:sz w:val="28"/>
          <w:szCs w:val="28"/>
        </w:rPr>
        <w:lastRenderedPageBreak/>
        <w:t>хозяйства с возведением жилого дома на приусадебном земельном участке в собственность бесплатно (далее - книга регистрации заявлений граждан). Книга регистрации заявлений граждан ведется по форме, установленной органом учета.</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9" w:name="sub_262"/>
      <w:bookmarkEnd w:id="28"/>
      <w:r w:rsidRPr="00092B98">
        <w:rPr>
          <w:rFonts w:ascii="Times New Roman" w:hAnsi="Times New Roman" w:cs="Times New Roman"/>
          <w:sz w:val="28"/>
          <w:szCs w:val="28"/>
        </w:rPr>
        <w:t xml:space="preserve">5. Гражданину, подавшему заявление о принятии на учет с прилагаемыми документами, указанными в </w:t>
      </w:r>
      <w:hyperlink w:anchor="sub_260" w:history="1">
        <w:r w:rsidRPr="00092B98">
          <w:rPr>
            <w:rFonts w:ascii="Times New Roman" w:hAnsi="Times New Roman" w:cs="Times New Roman"/>
            <w:sz w:val="28"/>
            <w:szCs w:val="28"/>
          </w:rPr>
          <w:t>части 3</w:t>
        </w:r>
      </w:hyperlink>
      <w:r w:rsidRPr="00092B98">
        <w:rPr>
          <w:rFonts w:ascii="Times New Roman" w:hAnsi="Times New Roman" w:cs="Times New Roman"/>
          <w:sz w:val="28"/>
          <w:szCs w:val="28"/>
        </w:rPr>
        <w:t xml:space="preserve"> настоящей статьи, органом учета выдается расписка в получении данных документов с указанием номера регистрации в книге регистрации заявлений граждан. В расписке указываются перечень представленных гражданином документов, дата и время их получения органом учета. В случае представления документов через многофункциональный центр расписка в получении документов с указанием перечня представленных документов, даты и времени их получения выдается указанным многофункциональным центром.</w:t>
      </w:r>
    </w:p>
    <w:bookmarkEnd w:id="29"/>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92B98">
        <w:rPr>
          <w:rFonts w:ascii="Times New Roman" w:hAnsi="Times New Roman" w:cs="Times New Roman"/>
          <w:sz w:val="28"/>
          <w:szCs w:val="28"/>
        </w:rPr>
        <w:t xml:space="preserve">Если заявление и документы, предусмотренные </w:t>
      </w:r>
      <w:hyperlink w:anchor="sub_260" w:history="1">
        <w:r w:rsidRPr="00092B98">
          <w:rPr>
            <w:rFonts w:ascii="Times New Roman" w:hAnsi="Times New Roman" w:cs="Times New Roman"/>
            <w:sz w:val="28"/>
            <w:szCs w:val="28"/>
          </w:rPr>
          <w:t>частью 3</w:t>
        </w:r>
      </w:hyperlink>
      <w:r w:rsidRPr="00092B98">
        <w:rPr>
          <w:rFonts w:ascii="Times New Roman" w:hAnsi="Times New Roman" w:cs="Times New Roman"/>
          <w:sz w:val="28"/>
          <w:szCs w:val="28"/>
        </w:rPr>
        <w:t xml:space="preserve"> настоящей статьи, представлены в орган учета посредством почтового отправления или в форме электронного документа с использованием сети "Интернет", в том числе единого портала государственных и муниципальных услуг, расписка в получении указанных документов направляется заявителю в течение пяти рабочих дней, следующих за днем получения органом учета указанных документов.</w:t>
      </w:r>
      <w:proofErr w:type="gramEnd"/>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30" w:name="sub_263"/>
      <w:r w:rsidRPr="00092B98">
        <w:rPr>
          <w:rFonts w:ascii="Times New Roman" w:hAnsi="Times New Roman" w:cs="Times New Roman"/>
          <w:sz w:val="28"/>
          <w:szCs w:val="28"/>
        </w:rPr>
        <w:t>6. Орган учета формирует пакет документов в целях рассмотрения на комиссии, уполномоченной на принятие решений о принятии гражданина на учет либо об отказе в принятии его на учет. Состав комиссии утверждается распоряжением администрации Варненского муниципального района. Комиссия рассматривает представленные документы и принимает решение в течение 30 календарных дней со дня подачи гражданином заявления о принятии на учет.</w:t>
      </w:r>
    </w:p>
    <w:bookmarkEnd w:id="30"/>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Решение комиссии об отказе в принятии гражданина на учет должно содержать основания такого отказа.</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92B98">
        <w:rPr>
          <w:rFonts w:ascii="Times New Roman" w:hAnsi="Times New Roman" w:cs="Times New Roman"/>
          <w:sz w:val="28"/>
          <w:szCs w:val="28"/>
        </w:rPr>
        <w:t>В случае представления гражданином заявления о принятии на учет через многофункциональный центр срок принятия решения по такому заявлению</w:t>
      </w:r>
      <w:proofErr w:type="gramEnd"/>
      <w:r w:rsidRPr="00092B98">
        <w:rPr>
          <w:rFonts w:ascii="Times New Roman" w:hAnsi="Times New Roman" w:cs="Times New Roman"/>
          <w:sz w:val="28"/>
          <w:szCs w:val="28"/>
        </w:rPr>
        <w:t xml:space="preserve"> исчисляется со дня подачи заявления в многофункциональный центр.</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31" w:name="sub_264"/>
      <w:r w:rsidRPr="00092B98">
        <w:rPr>
          <w:rFonts w:ascii="Times New Roman" w:hAnsi="Times New Roman" w:cs="Times New Roman"/>
          <w:sz w:val="28"/>
          <w:szCs w:val="28"/>
        </w:rPr>
        <w:t>7. Основаниями для принятия комиссией решения об отказе гражданину в постановке на учет являются:</w:t>
      </w:r>
    </w:p>
    <w:bookmarkEnd w:id="31"/>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1) подача заявления лицом, не уполномоченным заявителем на осуществление таких действий либо не являющимся его законным представителем;</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 xml:space="preserve">2) представление заявителем не всех документов, указанных в </w:t>
      </w:r>
      <w:hyperlink w:anchor="sub_1131" w:history="1">
        <w:r w:rsidRPr="00092B98">
          <w:rPr>
            <w:rFonts w:ascii="Times New Roman" w:hAnsi="Times New Roman" w:cs="Times New Roman"/>
            <w:sz w:val="28"/>
            <w:szCs w:val="28"/>
          </w:rPr>
          <w:t>пунктах 1</w:t>
        </w:r>
      </w:hyperlink>
      <w:r w:rsidRPr="00092B98">
        <w:rPr>
          <w:rFonts w:ascii="Times New Roman" w:hAnsi="Times New Roman" w:cs="Times New Roman"/>
          <w:sz w:val="28"/>
          <w:szCs w:val="28"/>
        </w:rPr>
        <w:t xml:space="preserve">, </w:t>
      </w:r>
      <w:hyperlink w:anchor="sub_1133" w:history="1">
        <w:r w:rsidRPr="00092B98">
          <w:rPr>
            <w:rFonts w:ascii="Times New Roman" w:hAnsi="Times New Roman" w:cs="Times New Roman"/>
            <w:sz w:val="28"/>
            <w:szCs w:val="28"/>
          </w:rPr>
          <w:t>3-5</w:t>
        </w:r>
      </w:hyperlink>
      <w:r w:rsidRPr="00092B98">
        <w:rPr>
          <w:rFonts w:ascii="Times New Roman" w:hAnsi="Times New Roman" w:cs="Times New Roman"/>
          <w:sz w:val="28"/>
          <w:szCs w:val="28"/>
        </w:rPr>
        <w:t xml:space="preserve"> и </w:t>
      </w:r>
      <w:hyperlink w:anchor="sub_1137" w:history="1">
        <w:r w:rsidRPr="00092B98">
          <w:rPr>
            <w:rFonts w:ascii="Times New Roman" w:hAnsi="Times New Roman" w:cs="Times New Roman"/>
            <w:sz w:val="28"/>
            <w:szCs w:val="28"/>
          </w:rPr>
          <w:t>7</w:t>
        </w:r>
      </w:hyperlink>
      <w:r w:rsidRPr="00092B98">
        <w:rPr>
          <w:rFonts w:ascii="Times New Roman" w:hAnsi="Times New Roman" w:cs="Times New Roman"/>
          <w:sz w:val="28"/>
          <w:szCs w:val="28"/>
        </w:rPr>
        <w:t xml:space="preserve"> части 3 настоящей статьи;</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3) наличие в документах, представленных заявителем, сведений, не соответствующих действительности;</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4) представление документов, не подтверждающих право заявителя на предоставление ему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 xml:space="preserve">5) наличие хотя бы одного из оснований, установленных </w:t>
      </w:r>
      <w:hyperlink w:anchor="sub_106" w:history="1">
        <w:r w:rsidRPr="00092B98">
          <w:rPr>
            <w:rFonts w:ascii="Times New Roman" w:hAnsi="Times New Roman" w:cs="Times New Roman"/>
            <w:sz w:val="28"/>
            <w:szCs w:val="28"/>
          </w:rPr>
          <w:t xml:space="preserve">частью 6 статьи </w:t>
        </w:r>
        <w:r w:rsidRPr="00092B98">
          <w:rPr>
            <w:rFonts w:ascii="Times New Roman" w:hAnsi="Times New Roman" w:cs="Times New Roman"/>
            <w:sz w:val="28"/>
            <w:szCs w:val="28"/>
          </w:rPr>
          <w:lastRenderedPageBreak/>
          <w:t>1</w:t>
        </w:r>
      </w:hyperlink>
      <w:r w:rsidRPr="00092B98">
        <w:rPr>
          <w:rFonts w:ascii="Times New Roman" w:hAnsi="Times New Roman" w:cs="Times New Roman"/>
          <w:sz w:val="28"/>
          <w:szCs w:val="28"/>
        </w:rPr>
        <w:t>настоящего Положения.</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32" w:name="sub_265"/>
      <w:r w:rsidRPr="00092B98">
        <w:rPr>
          <w:rFonts w:ascii="Times New Roman" w:hAnsi="Times New Roman" w:cs="Times New Roman"/>
          <w:sz w:val="28"/>
          <w:szCs w:val="28"/>
        </w:rPr>
        <w:t>8. Орган учета не позднее чем через три рабочих дня со дня принятия комиссией решения о принятии гражданина на учет или об отказе в его принятии на учет выдает или направляет гражданину, подавшему заявление о принятии на учет, указанное решение. В случае представления гражданином заявления через многофункциональный центр указанное решение направляется в многофункциональный центр, если иной способ его получения не указан гражданином.</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33" w:name="sub_266"/>
      <w:bookmarkEnd w:id="32"/>
      <w:r w:rsidRPr="00092B98">
        <w:rPr>
          <w:rFonts w:ascii="Times New Roman" w:hAnsi="Times New Roman" w:cs="Times New Roman"/>
          <w:sz w:val="28"/>
          <w:szCs w:val="28"/>
        </w:rPr>
        <w:t>9. При рассмотрении заявлений, поданных несколькими гражданами одновременно (в один день), их очередность определяется исходя из времени подачи заявления, указанного в книге регистрации заявлений граждан.</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34" w:name="sub_267"/>
      <w:bookmarkEnd w:id="33"/>
      <w:r w:rsidRPr="00092B98">
        <w:rPr>
          <w:rFonts w:ascii="Times New Roman" w:hAnsi="Times New Roman" w:cs="Times New Roman"/>
          <w:sz w:val="28"/>
          <w:szCs w:val="28"/>
        </w:rPr>
        <w:t xml:space="preserve">10. </w:t>
      </w:r>
      <w:proofErr w:type="gramStart"/>
      <w:r w:rsidRPr="00092B98">
        <w:rPr>
          <w:rFonts w:ascii="Times New Roman" w:hAnsi="Times New Roman" w:cs="Times New Roman"/>
          <w:sz w:val="28"/>
          <w:szCs w:val="28"/>
        </w:rPr>
        <w:t>Сведения о принятых на учет гражданах включаются в книгу учета граждан, имеющих право на получение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(далее - книга учета граждан), которая ведется по форме, установленной органом учета.</w:t>
      </w:r>
      <w:proofErr w:type="gramEnd"/>
    </w:p>
    <w:bookmarkEnd w:id="34"/>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Книга учета граждан должна быть прошита, пронумерована, скреплена печатью и подписана уполномоченным должностным лицом органа учета. В книге учета граждан не допускаются подчистки. Поправки и изменения, вносимые на основании документов, заверяются указанным уполномоченным должностным лицом и скрепляются печатью.</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На каждого гражданина, принятого на учет, заводится учетное дело, в котором содержатся все представленные им документы. Учетному делу присваивается номер, соответствующий номеру в книге учета граждан.</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35" w:name="sub_268"/>
      <w:r w:rsidRPr="00092B98">
        <w:rPr>
          <w:rFonts w:ascii="Times New Roman" w:hAnsi="Times New Roman" w:cs="Times New Roman"/>
          <w:sz w:val="28"/>
          <w:szCs w:val="28"/>
        </w:rPr>
        <w:t>11. Орган учета обеспечивает надлежащее хранение книги регистрации заявлений граждан, книги учета граждан и учетных дел граждан на протяжении одиннадцати лет после предоставления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w:t>
      </w:r>
    </w:p>
    <w:bookmarkEnd w:id="35"/>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092B98" w:rsidRPr="00092B98" w:rsidRDefault="00092B98" w:rsidP="00092B98">
      <w:pPr>
        <w:widowControl w:val="0"/>
        <w:autoSpaceDE w:val="0"/>
        <w:autoSpaceDN w:val="0"/>
        <w:adjustRightInd w:val="0"/>
        <w:spacing w:after="0" w:line="240" w:lineRule="auto"/>
        <w:jc w:val="center"/>
        <w:rPr>
          <w:rFonts w:ascii="Times New Roman" w:hAnsi="Times New Roman" w:cs="Times New Roman"/>
          <w:b/>
          <w:sz w:val="28"/>
          <w:szCs w:val="28"/>
        </w:rPr>
      </w:pPr>
      <w:r w:rsidRPr="00092B98">
        <w:rPr>
          <w:rFonts w:ascii="Times New Roman" w:hAnsi="Times New Roman" w:cs="Times New Roman"/>
          <w:b/>
          <w:bCs/>
          <w:color w:val="26282F"/>
          <w:sz w:val="28"/>
          <w:szCs w:val="28"/>
        </w:rPr>
        <w:t>Статья 1-2</w:t>
      </w:r>
      <w:r w:rsidRPr="00092B98">
        <w:rPr>
          <w:rFonts w:ascii="Times New Roman" w:hAnsi="Times New Roman" w:cs="Times New Roman"/>
          <w:b/>
          <w:sz w:val="28"/>
          <w:szCs w:val="28"/>
        </w:rPr>
        <w:t>. Порядок снятия граждан с учета</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b/>
          <w:sz w:val="28"/>
          <w:szCs w:val="28"/>
        </w:rPr>
      </w:pP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36" w:name="sub_269"/>
      <w:r w:rsidRPr="00092B98">
        <w:rPr>
          <w:rFonts w:ascii="Times New Roman" w:hAnsi="Times New Roman" w:cs="Times New Roman"/>
          <w:sz w:val="28"/>
          <w:szCs w:val="28"/>
        </w:rPr>
        <w:t>1. Гражданин снимается с учета в случае:</w:t>
      </w:r>
    </w:p>
    <w:bookmarkEnd w:id="36"/>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1) подачи им заявления о снятии с учета;</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2) утраты им оснований, дающих право на получение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 xml:space="preserve">3) выезда на постоянное место жительства в другой субъект Российской </w:t>
      </w:r>
      <w:r w:rsidRPr="00092B98">
        <w:rPr>
          <w:rFonts w:ascii="Times New Roman" w:hAnsi="Times New Roman" w:cs="Times New Roman"/>
          <w:sz w:val="28"/>
          <w:szCs w:val="28"/>
        </w:rPr>
        <w:lastRenderedPageBreak/>
        <w:t>Федерации или за пределы Российской Федерации;</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4) получения им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на территории Челябинской области;</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5) выявления в представленных им документах сведений, не соответствующих действительности и послуживших основанием для постановки на учет, а также неправомерных действий должностных лиц уполномоченного органа или органа местного самоуправления при принятии решения о постановке указанного гражданина на учет;</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 xml:space="preserve">6) отказа гражданина от предложенного земельного участка или непредставления письменного заявления по истечении 14 календарных дней </w:t>
      </w:r>
      <w:proofErr w:type="gramStart"/>
      <w:r w:rsidRPr="00092B98">
        <w:rPr>
          <w:rFonts w:ascii="Times New Roman" w:hAnsi="Times New Roman" w:cs="Times New Roman"/>
          <w:sz w:val="28"/>
          <w:szCs w:val="28"/>
        </w:rPr>
        <w:t>с даты получения</w:t>
      </w:r>
      <w:proofErr w:type="gramEnd"/>
      <w:r w:rsidRPr="00092B98">
        <w:rPr>
          <w:rFonts w:ascii="Times New Roman" w:hAnsi="Times New Roman" w:cs="Times New Roman"/>
          <w:sz w:val="28"/>
          <w:szCs w:val="28"/>
        </w:rPr>
        <w:t xml:space="preserve"> им уведомления с предложением о бесплатном предоставлении земельного участка в собственность, а также в случае возвращения почтового уведомления с отметкой об истечении срока его хранения более двух раз подряд. Снятие с учета по указанному основанию не лишает гражданина права повторного обращения </w:t>
      </w:r>
      <w:proofErr w:type="gramStart"/>
      <w:r w:rsidRPr="00092B98">
        <w:rPr>
          <w:rFonts w:ascii="Times New Roman" w:hAnsi="Times New Roman" w:cs="Times New Roman"/>
          <w:sz w:val="28"/>
          <w:szCs w:val="28"/>
        </w:rPr>
        <w:t>в орган учета с заявлением о принятии на учет в соответствии</w:t>
      </w:r>
      <w:proofErr w:type="gramEnd"/>
      <w:r w:rsidRPr="00092B98">
        <w:rPr>
          <w:rFonts w:ascii="Times New Roman" w:hAnsi="Times New Roman" w:cs="Times New Roman"/>
          <w:sz w:val="28"/>
          <w:szCs w:val="28"/>
        </w:rPr>
        <w:t xml:space="preserve"> с настоящим Законом. Положения настоящего пункта не распространяются на случаи отказа гражданина, проживающего в сельском населенном пункте, от земельного участка, расположенного в населенном пункте не по месту жительства гражданина, при условии, если гражданин намерен получить земельный участок в населенном пункте по месту своего проживания.</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37" w:name="sub_270"/>
      <w:r w:rsidRPr="00092B98">
        <w:rPr>
          <w:rFonts w:ascii="Times New Roman" w:hAnsi="Times New Roman" w:cs="Times New Roman"/>
          <w:sz w:val="28"/>
          <w:szCs w:val="28"/>
        </w:rPr>
        <w:t>2. Решение о снятии гражданина с учета принимается комиссией в течение 30 календарных дней со дня выявления обстоятельств, являющихся основанием для принятия такого решения. Решения выдаются или направляются гражданам органом учета не позднее чем через три рабочих дня со дня их принятия с обязательной ссылкой на положения настоящей статьи, послужившие основанием для принятия такого решения, и могут быть обжалованы гражданами в судебном порядке.</w:t>
      </w:r>
    </w:p>
    <w:bookmarkEnd w:id="37"/>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092B98" w:rsidRPr="00092B98" w:rsidRDefault="00092B98" w:rsidP="00092B98">
      <w:pPr>
        <w:widowControl w:val="0"/>
        <w:autoSpaceDE w:val="0"/>
        <w:autoSpaceDN w:val="0"/>
        <w:adjustRightInd w:val="0"/>
        <w:spacing w:after="0" w:line="240" w:lineRule="auto"/>
        <w:jc w:val="center"/>
        <w:rPr>
          <w:rFonts w:ascii="Times New Roman" w:hAnsi="Times New Roman" w:cs="Times New Roman"/>
          <w:sz w:val="28"/>
          <w:szCs w:val="28"/>
        </w:rPr>
      </w:pPr>
      <w:r w:rsidRPr="00092B98">
        <w:rPr>
          <w:rFonts w:ascii="Times New Roman" w:hAnsi="Times New Roman" w:cs="Times New Roman"/>
          <w:b/>
          <w:bCs/>
          <w:color w:val="26282F"/>
          <w:sz w:val="28"/>
          <w:szCs w:val="28"/>
        </w:rPr>
        <w:t>Статья 2.</w:t>
      </w:r>
      <w:r w:rsidRPr="00092B98">
        <w:rPr>
          <w:rFonts w:ascii="Times New Roman" w:hAnsi="Times New Roman" w:cs="Times New Roman"/>
          <w:b/>
          <w:sz w:val="28"/>
          <w:szCs w:val="28"/>
        </w:rPr>
        <w:t>Порядок предоставления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38" w:name="sub_201"/>
      <w:r w:rsidRPr="00092B98">
        <w:rPr>
          <w:rFonts w:ascii="Times New Roman" w:hAnsi="Times New Roman" w:cs="Times New Roman"/>
          <w:sz w:val="28"/>
          <w:szCs w:val="28"/>
        </w:rPr>
        <w:t xml:space="preserve">1. </w:t>
      </w:r>
      <w:proofErr w:type="gramStart"/>
      <w:r w:rsidRPr="00092B98">
        <w:rPr>
          <w:rFonts w:ascii="Times New Roman" w:hAnsi="Times New Roman" w:cs="Times New Roman"/>
          <w:sz w:val="28"/>
          <w:szCs w:val="28"/>
        </w:rPr>
        <w:t>Предоставление гражданам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осуществляется</w:t>
      </w:r>
      <w:bookmarkEnd w:id="38"/>
      <w:r w:rsidRPr="00092B98">
        <w:rPr>
          <w:rFonts w:ascii="Times New Roman" w:hAnsi="Times New Roman" w:cs="Times New Roman"/>
          <w:sz w:val="28"/>
          <w:szCs w:val="28"/>
        </w:rPr>
        <w:t xml:space="preserve"> органами местного самоуправления сельских поселений - в отношении земельных участков, находящихся в муниципальной собственности поселений, а также земельных участков, государственная </w:t>
      </w:r>
      <w:r w:rsidRPr="00092B98">
        <w:rPr>
          <w:rFonts w:ascii="Times New Roman" w:hAnsi="Times New Roman" w:cs="Times New Roman"/>
          <w:sz w:val="28"/>
          <w:szCs w:val="28"/>
        </w:rPr>
        <w:lastRenderedPageBreak/>
        <w:t>собственность на которые не разграничена, расположенных на территории указанных поселений</w:t>
      </w:r>
      <w:proofErr w:type="gramEnd"/>
      <w:r w:rsidRPr="00092B98">
        <w:rPr>
          <w:rFonts w:ascii="Times New Roman" w:hAnsi="Times New Roman" w:cs="Times New Roman"/>
          <w:sz w:val="28"/>
          <w:szCs w:val="28"/>
        </w:rPr>
        <w:t>, при наличии утвержденных правил землепользования и застройки поселения.</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39" w:name="sub_202"/>
      <w:r w:rsidRPr="00092B98">
        <w:rPr>
          <w:rFonts w:ascii="Times New Roman" w:hAnsi="Times New Roman" w:cs="Times New Roman"/>
          <w:sz w:val="28"/>
          <w:szCs w:val="28"/>
        </w:rPr>
        <w:t xml:space="preserve">2. </w:t>
      </w:r>
      <w:proofErr w:type="gramStart"/>
      <w:r w:rsidRPr="00092B98">
        <w:rPr>
          <w:rFonts w:ascii="Times New Roman" w:hAnsi="Times New Roman" w:cs="Times New Roman"/>
          <w:sz w:val="28"/>
          <w:szCs w:val="28"/>
        </w:rPr>
        <w:t xml:space="preserve">Орган учета в течение 14 календарных дней со дня опубликования в порядке, установленном </w:t>
      </w:r>
      <w:hyperlink w:anchor="sub_3" w:history="1">
        <w:r w:rsidRPr="00092B98">
          <w:rPr>
            <w:rFonts w:ascii="Times New Roman" w:hAnsi="Times New Roman" w:cs="Times New Roman"/>
            <w:sz w:val="28"/>
            <w:szCs w:val="28"/>
          </w:rPr>
          <w:t>статьей 3</w:t>
        </w:r>
      </w:hyperlink>
      <w:r w:rsidRPr="00092B98">
        <w:rPr>
          <w:rFonts w:ascii="Times New Roman" w:hAnsi="Times New Roman" w:cs="Times New Roman"/>
          <w:sz w:val="28"/>
          <w:szCs w:val="28"/>
        </w:rPr>
        <w:t xml:space="preserve"> Закона Челябинской области от 24.04.2011г. № 121-ЗО, перечня земельных участков, планируемых к бесплатному предоставлению гражданам в очередном году, направляет гражданам письменные уведомления с предложением о возможности предоставления конкретного земельного участка в собственность бесплатно в соответствии с их очередностью и количеством сформированных земельных участков.</w:t>
      </w:r>
      <w:proofErr w:type="gramEnd"/>
      <w:r w:rsidRPr="00092B98">
        <w:rPr>
          <w:rFonts w:ascii="Times New Roman" w:hAnsi="Times New Roman" w:cs="Times New Roman"/>
          <w:sz w:val="28"/>
          <w:szCs w:val="28"/>
        </w:rPr>
        <w:t xml:space="preserve"> Такое уведомление вручается гражданину лично под расписку либо направляется по почте заказным письмом по адресу, указанному в заявлении о принятии на учет, или в форме электронного документа по адресу электронной почты, указанному в заявлении о принятии на учет.</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40" w:name="sub_203"/>
      <w:bookmarkEnd w:id="39"/>
      <w:r w:rsidRPr="00092B98">
        <w:rPr>
          <w:rFonts w:ascii="Times New Roman" w:hAnsi="Times New Roman" w:cs="Times New Roman"/>
          <w:sz w:val="28"/>
          <w:szCs w:val="28"/>
        </w:rPr>
        <w:t xml:space="preserve">3. В случае отказа от предложенного земельного участка гражданин в течение 14 календарных дней со дня получения уведомления, указанного в </w:t>
      </w:r>
      <w:hyperlink w:anchor="sub_202" w:history="1">
        <w:r w:rsidRPr="00092B98">
          <w:rPr>
            <w:rFonts w:ascii="Times New Roman" w:hAnsi="Times New Roman" w:cs="Times New Roman"/>
            <w:sz w:val="28"/>
            <w:szCs w:val="28"/>
          </w:rPr>
          <w:t>части 2</w:t>
        </w:r>
      </w:hyperlink>
      <w:r w:rsidRPr="00092B98">
        <w:rPr>
          <w:rFonts w:ascii="Times New Roman" w:hAnsi="Times New Roman" w:cs="Times New Roman"/>
          <w:sz w:val="28"/>
          <w:szCs w:val="28"/>
        </w:rPr>
        <w:t xml:space="preserve"> настоящей статьи, подает соответствующее заявление в орган учета. Указанное заявление подлежит включению в учетное дело.</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41" w:name="sub_204"/>
      <w:bookmarkEnd w:id="40"/>
      <w:r w:rsidRPr="00092B98">
        <w:rPr>
          <w:rFonts w:ascii="Times New Roman" w:hAnsi="Times New Roman" w:cs="Times New Roman"/>
          <w:sz w:val="28"/>
          <w:szCs w:val="28"/>
        </w:rPr>
        <w:t xml:space="preserve">4. </w:t>
      </w:r>
      <w:proofErr w:type="gramStart"/>
      <w:r w:rsidRPr="00092B98">
        <w:rPr>
          <w:rFonts w:ascii="Times New Roman" w:hAnsi="Times New Roman" w:cs="Times New Roman"/>
          <w:sz w:val="28"/>
          <w:szCs w:val="28"/>
        </w:rPr>
        <w:t xml:space="preserve">Гражданин, желающий приобрести в собственность предложенный земельный участок, в течение 14 календарных дней со дня получения уведомления, указанного в </w:t>
      </w:r>
      <w:hyperlink w:anchor="sub_202" w:history="1">
        <w:r w:rsidRPr="00092B98">
          <w:rPr>
            <w:rFonts w:ascii="Times New Roman" w:hAnsi="Times New Roman" w:cs="Times New Roman"/>
            <w:sz w:val="28"/>
            <w:szCs w:val="28"/>
          </w:rPr>
          <w:t>части 2</w:t>
        </w:r>
      </w:hyperlink>
      <w:r w:rsidRPr="00092B98">
        <w:rPr>
          <w:rFonts w:ascii="Times New Roman" w:hAnsi="Times New Roman" w:cs="Times New Roman"/>
          <w:sz w:val="28"/>
          <w:szCs w:val="28"/>
        </w:rPr>
        <w:t xml:space="preserve"> настоящей статьи, подает заявление о приобретении в собственность соответствующего земельного участка и документы, указанные в </w:t>
      </w:r>
      <w:hyperlink w:anchor="sub_1131" w:history="1">
        <w:r w:rsidRPr="00092B98">
          <w:rPr>
            <w:rFonts w:ascii="Times New Roman" w:hAnsi="Times New Roman" w:cs="Times New Roman"/>
            <w:sz w:val="28"/>
            <w:szCs w:val="28"/>
          </w:rPr>
          <w:t>пунктах 1</w:t>
        </w:r>
      </w:hyperlink>
      <w:r w:rsidRPr="00092B98">
        <w:rPr>
          <w:rFonts w:ascii="Times New Roman" w:hAnsi="Times New Roman" w:cs="Times New Roman"/>
          <w:sz w:val="28"/>
          <w:szCs w:val="28"/>
        </w:rPr>
        <w:t xml:space="preserve">, </w:t>
      </w:r>
      <w:hyperlink w:anchor="sub_1134" w:history="1">
        <w:r w:rsidRPr="00092B98">
          <w:rPr>
            <w:rFonts w:ascii="Times New Roman" w:hAnsi="Times New Roman" w:cs="Times New Roman"/>
            <w:sz w:val="28"/>
            <w:szCs w:val="28"/>
          </w:rPr>
          <w:t>4</w:t>
        </w:r>
      </w:hyperlink>
      <w:r w:rsidRPr="00092B98">
        <w:rPr>
          <w:rFonts w:ascii="Times New Roman" w:hAnsi="Times New Roman" w:cs="Times New Roman"/>
          <w:sz w:val="28"/>
          <w:szCs w:val="28"/>
        </w:rPr>
        <w:t xml:space="preserve"> и </w:t>
      </w:r>
      <w:hyperlink w:anchor="sub_1135" w:history="1">
        <w:r w:rsidRPr="00092B98">
          <w:rPr>
            <w:rFonts w:ascii="Times New Roman" w:hAnsi="Times New Roman" w:cs="Times New Roman"/>
            <w:sz w:val="28"/>
            <w:szCs w:val="28"/>
          </w:rPr>
          <w:t>5 части 3 статьи 1.1</w:t>
        </w:r>
      </w:hyperlink>
      <w:r w:rsidRPr="00092B98">
        <w:rPr>
          <w:rFonts w:ascii="Times New Roman" w:hAnsi="Times New Roman" w:cs="Times New Roman"/>
          <w:sz w:val="28"/>
          <w:szCs w:val="28"/>
        </w:rPr>
        <w:t xml:space="preserve"> настоящего Положения, в орган местного самоуправления сельского поселения, осуществляющий предоставление земельных участков, через орган учета</w:t>
      </w:r>
      <w:proofErr w:type="gramEnd"/>
      <w:r w:rsidRPr="00092B98">
        <w:rPr>
          <w:rFonts w:ascii="Times New Roman" w:hAnsi="Times New Roman" w:cs="Times New Roman"/>
          <w:sz w:val="28"/>
          <w:szCs w:val="28"/>
        </w:rPr>
        <w:t>. Форма заявления о приобретении земельного участка в собственность бесплатно утверждается органом, уполномоченным на предоставление земельных участков.</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42" w:name="sub_205"/>
      <w:bookmarkEnd w:id="41"/>
      <w:r w:rsidRPr="00092B98">
        <w:rPr>
          <w:rFonts w:ascii="Times New Roman" w:hAnsi="Times New Roman" w:cs="Times New Roman"/>
          <w:sz w:val="28"/>
          <w:szCs w:val="28"/>
        </w:rPr>
        <w:t>5. Заявление о приобретении земельного участка в собственность бесплатно подлежит регистрации в день его подачи.</w:t>
      </w:r>
    </w:p>
    <w:bookmarkEnd w:id="42"/>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92B98">
        <w:rPr>
          <w:rFonts w:ascii="Times New Roman" w:hAnsi="Times New Roman" w:cs="Times New Roman"/>
          <w:sz w:val="28"/>
          <w:szCs w:val="28"/>
        </w:rPr>
        <w:t>Заявление о приобретении земельного участка в собственность бесплатно или заявление об отказе от предложенного земельного участка подается гражданином в орган учета непосредственно либо через многофункциональный центр или направляется в орган учета посредством почтового отправления с объявленной ценностью при его пересылке, с описью вложения и уведомлением о вручении или в форме электронного документа с использованием сети "Интернет", в том числе единого</w:t>
      </w:r>
      <w:proofErr w:type="gramEnd"/>
      <w:r w:rsidRPr="00092B98">
        <w:rPr>
          <w:rFonts w:ascii="Times New Roman" w:hAnsi="Times New Roman" w:cs="Times New Roman"/>
          <w:sz w:val="28"/>
          <w:szCs w:val="28"/>
        </w:rPr>
        <w:t xml:space="preserve"> портала государственных и муниципальных услуг.</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В случае подачи заявления через представителя к заявлению должна быть приложена доверенность, оформленная в соответствии с законодательством Российской Федерации. В заявлении должны быть определены вид разрешенного использования земельного участка и основания для предоставления гражданину земельного участка в собственность бесплатно.</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 xml:space="preserve">В заявлении указывается согласие гражданина на обработку в установленном </w:t>
      </w:r>
      <w:hyperlink r:id="rId26" w:history="1">
        <w:r w:rsidRPr="00092B98">
          <w:rPr>
            <w:rFonts w:ascii="Times New Roman" w:hAnsi="Times New Roman" w:cs="Times New Roman"/>
            <w:sz w:val="28"/>
            <w:szCs w:val="28"/>
          </w:rPr>
          <w:t>законодательством</w:t>
        </w:r>
      </w:hyperlink>
      <w:r w:rsidRPr="00092B98">
        <w:rPr>
          <w:rFonts w:ascii="Times New Roman" w:hAnsi="Times New Roman" w:cs="Times New Roman"/>
          <w:sz w:val="28"/>
          <w:szCs w:val="28"/>
        </w:rPr>
        <w:t xml:space="preserve"> Российской Федерации порядке содержащихся </w:t>
      </w:r>
      <w:r w:rsidRPr="00092B98">
        <w:rPr>
          <w:rFonts w:ascii="Times New Roman" w:hAnsi="Times New Roman" w:cs="Times New Roman"/>
          <w:sz w:val="28"/>
          <w:szCs w:val="28"/>
        </w:rPr>
        <w:lastRenderedPageBreak/>
        <w:t>в заявлении персональных данных.</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Гражданину, подавшему заявление о приобретении земельного участка в собственность бесплатно с прилагаемыми документами, органом учета выдается расписка в получении данных документов с указанием номера регистрации в книге регистрации заявлений граждан. В расписке указываются перечень представленных гражданином документов, дата и время их получения органом учета. В случае представления документов через многофункциональный центр расписка в получении документов с указанием перечня представленных документов, даты и времени их получения выдается указанным многофункциональным центром.</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92B98">
        <w:rPr>
          <w:rFonts w:ascii="Times New Roman" w:hAnsi="Times New Roman" w:cs="Times New Roman"/>
          <w:sz w:val="28"/>
          <w:szCs w:val="28"/>
        </w:rPr>
        <w:t>Если заявление и документы, предусмотренные частью 3 настоящей статьи, представлены в орган учета посредством почтового отправления или в форме электронного документа с использованием сети "Интернет", в том числе единого портала государственных и муниципальных услуг, расписка в получении указанных документов направляется заявителю в течение пяти рабочих дней, следующих за днем получения органом учета указанных документов.</w:t>
      </w:r>
      <w:proofErr w:type="gramEnd"/>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43" w:name="sub_206"/>
      <w:r w:rsidRPr="00092B98">
        <w:rPr>
          <w:rFonts w:ascii="Times New Roman" w:hAnsi="Times New Roman" w:cs="Times New Roman"/>
          <w:sz w:val="28"/>
          <w:szCs w:val="28"/>
        </w:rPr>
        <w:t xml:space="preserve">6. В срок не более чем 30 календарных дней со дня поступления заявления о предоставлении земельного участка орган учета </w:t>
      </w:r>
      <w:proofErr w:type="spellStart"/>
      <w:r w:rsidRPr="00092B98">
        <w:rPr>
          <w:rFonts w:ascii="Times New Roman" w:hAnsi="Times New Roman" w:cs="Times New Roman"/>
          <w:sz w:val="28"/>
          <w:szCs w:val="28"/>
        </w:rPr>
        <w:t>комиссионно</w:t>
      </w:r>
      <w:proofErr w:type="spellEnd"/>
      <w:r w:rsidRPr="00092B98">
        <w:rPr>
          <w:rFonts w:ascii="Times New Roman" w:hAnsi="Times New Roman" w:cs="Times New Roman"/>
          <w:sz w:val="28"/>
          <w:szCs w:val="28"/>
        </w:rPr>
        <w:t xml:space="preserve"> рассматривает поступившее заявление, осуществляет повторную проверку оснований, по которым указанный гражданин имеет право на получение данного земельного участка в собственность бесплатно, и по результатам проверки совершает одно из следующих действий:</w:t>
      </w:r>
    </w:p>
    <w:bookmarkEnd w:id="43"/>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1) принимает решение о возможности предоставлении земельного участка в собственность бесплатно и готовит проект постановления о предоставлении земельного участка гражданину в собственность бесплатно в целях подписания Главой администрации сельского поселения и последующего его направления заявителю;</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 xml:space="preserve">2) принимает решение о снятии гражданина с учета и об отказе в предоставлении земельного участка при наличии хотя бы одного из оснований, предусмотренных </w:t>
      </w:r>
      <w:hyperlink w:anchor="sub_264" w:history="1">
        <w:r w:rsidRPr="00092B98">
          <w:rPr>
            <w:rFonts w:ascii="Times New Roman" w:hAnsi="Times New Roman" w:cs="Times New Roman"/>
            <w:sz w:val="28"/>
            <w:szCs w:val="28"/>
          </w:rPr>
          <w:t>частью 7 статьи 1-1</w:t>
        </w:r>
      </w:hyperlink>
      <w:r w:rsidRPr="00092B98">
        <w:rPr>
          <w:rFonts w:ascii="Times New Roman" w:hAnsi="Times New Roman" w:cs="Times New Roman"/>
          <w:sz w:val="28"/>
          <w:szCs w:val="28"/>
        </w:rPr>
        <w:t xml:space="preserve"> настоящего Положения, и готовит проект  решения об отказе в предоставлении земельного участка гражданину в собственность бесплатно и последующего его направления заявителю.</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92B98">
        <w:rPr>
          <w:rFonts w:ascii="Times New Roman" w:hAnsi="Times New Roman" w:cs="Times New Roman"/>
          <w:sz w:val="28"/>
          <w:szCs w:val="28"/>
        </w:rPr>
        <w:t>Общий срок для рассмотрения заявления гражданина о предоставлении земельного участка в собственность бесплатно органом учета и органом местного самоуправления поселения и принятия решения о предоставлении или об отказе в предоставлении земельного участка в собственность бесплатно не должен превышать 45 календарных дней со дня получения органом учета указанного заявления.</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92B98">
        <w:rPr>
          <w:rFonts w:ascii="Times New Roman" w:hAnsi="Times New Roman" w:cs="Times New Roman"/>
          <w:sz w:val="28"/>
          <w:szCs w:val="28"/>
        </w:rPr>
        <w:t>В случае представления гражданином заявления о приобретении земельного участка в собственность бесплатно через многофункциональный центр срок принятия решения по такому заявлению</w:t>
      </w:r>
      <w:proofErr w:type="gramEnd"/>
      <w:r w:rsidRPr="00092B98">
        <w:rPr>
          <w:rFonts w:ascii="Times New Roman" w:hAnsi="Times New Roman" w:cs="Times New Roman"/>
          <w:sz w:val="28"/>
          <w:szCs w:val="28"/>
        </w:rPr>
        <w:t xml:space="preserve"> исчисляется со дня подачи заявления в многофункциональный центр.</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44" w:name="sub_207"/>
      <w:r w:rsidRPr="00092B98">
        <w:rPr>
          <w:rFonts w:ascii="Times New Roman" w:hAnsi="Times New Roman" w:cs="Times New Roman"/>
          <w:sz w:val="28"/>
          <w:szCs w:val="28"/>
        </w:rPr>
        <w:t xml:space="preserve">7. В случае представления гражданином заявления через многофункциональный центр документ, подтверждающий принятие решения, </w:t>
      </w:r>
      <w:r w:rsidRPr="00092B98">
        <w:rPr>
          <w:rFonts w:ascii="Times New Roman" w:hAnsi="Times New Roman" w:cs="Times New Roman"/>
          <w:sz w:val="28"/>
          <w:szCs w:val="28"/>
        </w:rPr>
        <w:lastRenderedPageBreak/>
        <w:t>направляется в многофункциональный центр, если иной способ его получения не указан заявителем.</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45" w:name="sub_208"/>
      <w:bookmarkEnd w:id="44"/>
      <w:r w:rsidRPr="00092B98">
        <w:rPr>
          <w:rFonts w:ascii="Times New Roman" w:hAnsi="Times New Roman" w:cs="Times New Roman"/>
          <w:sz w:val="28"/>
          <w:szCs w:val="28"/>
        </w:rPr>
        <w:t xml:space="preserve">8. </w:t>
      </w:r>
      <w:proofErr w:type="gramStart"/>
      <w:r w:rsidRPr="00092B98">
        <w:rPr>
          <w:rFonts w:ascii="Times New Roman" w:hAnsi="Times New Roman" w:cs="Times New Roman"/>
          <w:sz w:val="28"/>
          <w:szCs w:val="28"/>
        </w:rPr>
        <w:t xml:space="preserve">Если по истечении 30 календарных дней со дня вручения гражданину уведомления, указанного в </w:t>
      </w:r>
      <w:hyperlink w:anchor="sub_202" w:history="1">
        <w:r w:rsidRPr="00092B98">
          <w:rPr>
            <w:rFonts w:ascii="Times New Roman" w:hAnsi="Times New Roman" w:cs="Times New Roman"/>
            <w:sz w:val="28"/>
            <w:szCs w:val="28"/>
          </w:rPr>
          <w:t>части 2</w:t>
        </w:r>
      </w:hyperlink>
      <w:r w:rsidRPr="00092B98">
        <w:rPr>
          <w:rFonts w:ascii="Times New Roman" w:hAnsi="Times New Roman" w:cs="Times New Roman"/>
          <w:sz w:val="28"/>
          <w:szCs w:val="28"/>
        </w:rPr>
        <w:t xml:space="preserve"> настоящей статьи, в орган учета не поступило заявления о приобретении земельного участка в собственность бесплатно или об отказе гражданина от земельного участка, а также в случае возвращения почтового отправления с отметкой об истечении срока его хранения, в книге учета заявлений делается соответствующая запись, а земельный</w:t>
      </w:r>
      <w:proofErr w:type="gramEnd"/>
      <w:r w:rsidRPr="00092B98">
        <w:rPr>
          <w:rFonts w:ascii="Times New Roman" w:hAnsi="Times New Roman" w:cs="Times New Roman"/>
          <w:sz w:val="28"/>
          <w:szCs w:val="28"/>
        </w:rPr>
        <w:t xml:space="preserve"> участок предлагается гражданину, стоящему на учете следующим.</w:t>
      </w:r>
    </w:p>
    <w:bookmarkEnd w:id="45"/>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092B98" w:rsidRPr="00092B98" w:rsidRDefault="00092B98" w:rsidP="00092B98">
      <w:pPr>
        <w:widowControl w:val="0"/>
        <w:autoSpaceDE w:val="0"/>
        <w:autoSpaceDN w:val="0"/>
        <w:adjustRightInd w:val="0"/>
        <w:spacing w:after="0" w:line="240" w:lineRule="auto"/>
        <w:ind w:firstLine="720"/>
        <w:jc w:val="right"/>
        <w:rPr>
          <w:rFonts w:ascii="Times New Roman" w:hAnsi="Times New Roman" w:cs="Times New Roman"/>
          <w:b/>
          <w:bCs/>
          <w:color w:val="26282F"/>
          <w:sz w:val="28"/>
          <w:szCs w:val="28"/>
        </w:rPr>
      </w:pPr>
    </w:p>
    <w:p w:rsidR="00092B98" w:rsidRDefault="00092B98" w:rsidP="00092B98">
      <w:pPr>
        <w:widowControl w:val="0"/>
        <w:autoSpaceDE w:val="0"/>
        <w:autoSpaceDN w:val="0"/>
        <w:adjustRightInd w:val="0"/>
        <w:spacing w:after="0" w:line="240" w:lineRule="auto"/>
        <w:ind w:firstLine="720"/>
        <w:jc w:val="right"/>
        <w:rPr>
          <w:rFonts w:ascii="Times New Roman" w:hAnsi="Times New Roman" w:cs="Times New Roman"/>
          <w:b/>
          <w:bCs/>
          <w:color w:val="26282F"/>
          <w:sz w:val="20"/>
          <w:szCs w:val="20"/>
        </w:rPr>
      </w:pPr>
    </w:p>
    <w:p w:rsidR="00D931EF" w:rsidRDefault="00092B98" w:rsidP="00092B98">
      <w:pPr>
        <w:widowControl w:val="0"/>
        <w:autoSpaceDE w:val="0"/>
        <w:autoSpaceDN w:val="0"/>
        <w:adjustRightInd w:val="0"/>
        <w:spacing w:after="0" w:line="240" w:lineRule="auto"/>
        <w:ind w:firstLine="720"/>
        <w:jc w:val="right"/>
        <w:rPr>
          <w:rFonts w:ascii="Times New Roman" w:hAnsi="Times New Roman" w:cs="Times New Roman"/>
          <w:b/>
          <w:bCs/>
          <w:color w:val="26282F"/>
          <w:sz w:val="20"/>
          <w:szCs w:val="20"/>
        </w:rPr>
      </w:pPr>
      <w:r w:rsidRPr="00092B98">
        <w:rPr>
          <w:rFonts w:ascii="Times New Roman" w:hAnsi="Times New Roman" w:cs="Times New Roman"/>
          <w:b/>
          <w:bCs/>
          <w:color w:val="26282F"/>
          <w:sz w:val="20"/>
          <w:szCs w:val="20"/>
        </w:rPr>
        <w:t xml:space="preserve">Приложение </w:t>
      </w:r>
    </w:p>
    <w:p w:rsidR="00092B98" w:rsidRPr="00092B98" w:rsidRDefault="00092B98" w:rsidP="00092B98">
      <w:pPr>
        <w:widowControl w:val="0"/>
        <w:autoSpaceDE w:val="0"/>
        <w:autoSpaceDN w:val="0"/>
        <w:adjustRightInd w:val="0"/>
        <w:spacing w:after="0" w:line="240" w:lineRule="auto"/>
        <w:ind w:firstLine="720"/>
        <w:jc w:val="right"/>
        <w:rPr>
          <w:rFonts w:ascii="Times New Roman" w:hAnsi="Times New Roman" w:cs="Times New Roman"/>
          <w:b/>
          <w:bCs/>
          <w:color w:val="26282F"/>
          <w:sz w:val="20"/>
          <w:szCs w:val="20"/>
        </w:rPr>
      </w:pPr>
      <w:r w:rsidRPr="00092B98">
        <w:rPr>
          <w:rFonts w:ascii="Times New Roman" w:hAnsi="Times New Roman" w:cs="Times New Roman"/>
          <w:b/>
          <w:bCs/>
          <w:color w:val="26282F"/>
          <w:sz w:val="20"/>
          <w:szCs w:val="20"/>
        </w:rPr>
        <w:t xml:space="preserve">к Положению о бесплатном предоставлении </w:t>
      </w:r>
    </w:p>
    <w:p w:rsidR="00092B98" w:rsidRPr="00092B98" w:rsidRDefault="00092B98" w:rsidP="00092B98">
      <w:pPr>
        <w:widowControl w:val="0"/>
        <w:autoSpaceDE w:val="0"/>
        <w:autoSpaceDN w:val="0"/>
        <w:adjustRightInd w:val="0"/>
        <w:spacing w:after="0" w:line="240" w:lineRule="auto"/>
        <w:ind w:firstLine="720"/>
        <w:jc w:val="right"/>
        <w:rPr>
          <w:rFonts w:ascii="Times New Roman" w:hAnsi="Times New Roman" w:cs="Times New Roman"/>
          <w:b/>
          <w:bCs/>
          <w:color w:val="26282F"/>
          <w:sz w:val="20"/>
          <w:szCs w:val="20"/>
        </w:rPr>
      </w:pPr>
      <w:r w:rsidRPr="00092B98">
        <w:rPr>
          <w:rFonts w:ascii="Times New Roman" w:hAnsi="Times New Roman" w:cs="Times New Roman"/>
          <w:b/>
          <w:bCs/>
          <w:color w:val="26282F"/>
          <w:sz w:val="20"/>
          <w:szCs w:val="20"/>
        </w:rPr>
        <w:t xml:space="preserve">земельных участков в собственность граждан для </w:t>
      </w:r>
      <w:proofErr w:type="gramStart"/>
      <w:r w:rsidRPr="00092B98">
        <w:rPr>
          <w:rFonts w:ascii="Times New Roman" w:hAnsi="Times New Roman" w:cs="Times New Roman"/>
          <w:b/>
          <w:bCs/>
          <w:color w:val="26282F"/>
          <w:sz w:val="20"/>
          <w:szCs w:val="20"/>
        </w:rPr>
        <w:t>индивидуального</w:t>
      </w:r>
      <w:proofErr w:type="gramEnd"/>
      <w:r w:rsidRPr="00092B98">
        <w:rPr>
          <w:rFonts w:ascii="Times New Roman" w:hAnsi="Times New Roman" w:cs="Times New Roman"/>
          <w:b/>
          <w:bCs/>
          <w:color w:val="26282F"/>
          <w:sz w:val="20"/>
          <w:szCs w:val="20"/>
        </w:rPr>
        <w:t xml:space="preserve"> </w:t>
      </w:r>
    </w:p>
    <w:p w:rsidR="00092B98" w:rsidRPr="00092B98" w:rsidRDefault="00092B98" w:rsidP="00092B98">
      <w:pPr>
        <w:widowControl w:val="0"/>
        <w:autoSpaceDE w:val="0"/>
        <w:autoSpaceDN w:val="0"/>
        <w:adjustRightInd w:val="0"/>
        <w:spacing w:after="0" w:line="240" w:lineRule="auto"/>
        <w:ind w:firstLine="720"/>
        <w:jc w:val="right"/>
        <w:rPr>
          <w:rFonts w:ascii="Times New Roman" w:hAnsi="Times New Roman" w:cs="Times New Roman"/>
          <w:sz w:val="20"/>
          <w:szCs w:val="20"/>
        </w:rPr>
      </w:pPr>
      <w:r w:rsidRPr="00092B98">
        <w:rPr>
          <w:rFonts w:ascii="Times New Roman" w:hAnsi="Times New Roman" w:cs="Times New Roman"/>
          <w:b/>
          <w:bCs/>
          <w:color w:val="26282F"/>
          <w:sz w:val="20"/>
          <w:szCs w:val="20"/>
        </w:rPr>
        <w:t>жилищного строительства или ведения личного подсобного хозяйства</w:t>
      </w:r>
      <w:r w:rsidRPr="00092B98">
        <w:rPr>
          <w:rFonts w:ascii="Times New Roman" w:hAnsi="Times New Roman" w:cs="Times New Roman"/>
          <w:b/>
          <w:bCs/>
          <w:color w:val="26282F"/>
          <w:sz w:val="20"/>
          <w:szCs w:val="20"/>
        </w:rPr>
        <w:br/>
        <w:t>с возведением жилого дома на приусадебном земельном участке</w:t>
      </w:r>
      <w:r w:rsidRPr="00092B98">
        <w:rPr>
          <w:rFonts w:ascii="Times New Roman" w:hAnsi="Times New Roman" w:cs="Times New Roman"/>
          <w:b/>
          <w:bCs/>
          <w:color w:val="26282F"/>
          <w:sz w:val="20"/>
          <w:szCs w:val="20"/>
        </w:rPr>
        <w:br/>
        <w:t>на территории Варненского муниципального района</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092B98" w:rsidRPr="00092B98" w:rsidRDefault="00092B98" w:rsidP="00092B98">
      <w:pPr>
        <w:widowControl w:val="0"/>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092B98">
        <w:rPr>
          <w:rFonts w:ascii="Times New Roman" w:hAnsi="Times New Roman" w:cs="Times New Roman"/>
          <w:b/>
          <w:bCs/>
          <w:color w:val="26282F"/>
          <w:sz w:val="28"/>
          <w:szCs w:val="28"/>
        </w:rPr>
        <w:t>Предельные (максимальные и минимальные) размеры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предоставляемых бесплатно в собственность граждан</w:t>
      </w:r>
    </w:p>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8"/>
        <w:gridCol w:w="1757"/>
        <w:gridCol w:w="1897"/>
        <w:gridCol w:w="1992"/>
        <w:gridCol w:w="1999"/>
      </w:tblGrid>
      <w:tr w:rsidR="00092B98" w:rsidRPr="00092B98" w:rsidTr="00092B98">
        <w:tc>
          <w:tcPr>
            <w:tcW w:w="2278" w:type="dxa"/>
            <w:vMerge w:val="restart"/>
            <w:tcBorders>
              <w:top w:val="single" w:sz="4" w:space="0" w:color="auto"/>
              <w:bottom w:val="single" w:sz="4" w:space="0" w:color="auto"/>
              <w:right w:val="single" w:sz="4" w:space="0" w:color="auto"/>
            </w:tcBorders>
          </w:tcPr>
          <w:p w:rsidR="00092B98" w:rsidRPr="00092B98" w:rsidRDefault="00092B98" w:rsidP="00092B98">
            <w:pPr>
              <w:widowControl w:val="0"/>
              <w:autoSpaceDE w:val="0"/>
              <w:autoSpaceDN w:val="0"/>
              <w:adjustRightInd w:val="0"/>
              <w:spacing w:after="0" w:line="240" w:lineRule="auto"/>
              <w:jc w:val="center"/>
              <w:rPr>
                <w:rFonts w:ascii="Times New Roman" w:hAnsi="Times New Roman" w:cs="Times New Roman"/>
                <w:sz w:val="28"/>
                <w:szCs w:val="28"/>
              </w:rPr>
            </w:pPr>
            <w:r w:rsidRPr="00092B98">
              <w:rPr>
                <w:rFonts w:ascii="Times New Roman" w:hAnsi="Times New Roman" w:cs="Times New Roman"/>
                <w:sz w:val="28"/>
                <w:szCs w:val="28"/>
              </w:rPr>
              <w:t>Муниципальное образование</w:t>
            </w:r>
          </w:p>
        </w:tc>
        <w:tc>
          <w:tcPr>
            <w:tcW w:w="3654" w:type="dxa"/>
            <w:gridSpan w:val="2"/>
            <w:tcBorders>
              <w:top w:val="single" w:sz="4" w:space="0" w:color="auto"/>
              <w:left w:val="single" w:sz="4" w:space="0" w:color="auto"/>
              <w:bottom w:val="single" w:sz="4" w:space="0" w:color="auto"/>
              <w:right w:val="single" w:sz="4" w:space="0" w:color="auto"/>
            </w:tcBorders>
          </w:tcPr>
          <w:p w:rsidR="00092B98" w:rsidRPr="00092B98" w:rsidRDefault="00092B98" w:rsidP="00092B98">
            <w:pPr>
              <w:widowControl w:val="0"/>
              <w:autoSpaceDE w:val="0"/>
              <w:autoSpaceDN w:val="0"/>
              <w:adjustRightInd w:val="0"/>
              <w:spacing w:after="0" w:line="240" w:lineRule="auto"/>
              <w:jc w:val="center"/>
              <w:rPr>
                <w:rFonts w:ascii="Times New Roman" w:hAnsi="Times New Roman" w:cs="Times New Roman"/>
                <w:sz w:val="28"/>
                <w:szCs w:val="28"/>
              </w:rPr>
            </w:pPr>
            <w:r w:rsidRPr="00092B98">
              <w:rPr>
                <w:rFonts w:ascii="Times New Roman" w:hAnsi="Times New Roman" w:cs="Times New Roman"/>
                <w:sz w:val="28"/>
                <w:szCs w:val="28"/>
              </w:rPr>
              <w:t>Для индивидуального жилищного строительства</w:t>
            </w:r>
          </w:p>
        </w:tc>
        <w:tc>
          <w:tcPr>
            <w:tcW w:w="3991" w:type="dxa"/>
            <w:gridSpan w:val="2"/>
            <w:tcBorders>
              <w:top w:val="single" w:sz="4" w:space="0" w:color="auto"/>
              <w:left w:val="single" w:sz="4" w:space="0" w:color="auto"/>
              <w:bottom w:val="single" w:sz="4" w:space="0" w:color="auto"/>
            </w:tcBorders>
          </w:tcPr>
          <w:p w:rsidR="00092B98" w:rsidRPr="00092B98" w:rsidRDefault="00092B98" w:rsidP="00092B98">
            <w:pPr>
              <w:widowControl w:val="0"/>
              <w:autoSpaceDE w:val="0"/>
              <w:autoSpaceDN w:val="0"/>
              <w:adjustRightInd w:val="0"/>
              <w:spacing w:after="0" w:line="240" w:lineRule="auto"/>
              <w:jc w:val="center"/>
              <w:rPr>
                <w:rFonts w:ascii="Times New Roman" w:hAnsi="Times New Roman" w:cs="Times New Roman"/>
                <w:sz w:val="28"/>
                <w:szCs w:val="28"/>
              </w:rPr>
            </w:pPr>
            <w:r w:rsidRPr="00092B98">
              <w:rPr>
                <w:rFonts w:ascii="Times New Roman" w:hAnsi="Times New Roman" w:cs="Times New Roman"/>
                <w:sz w:val="28"/>
                <w:szCs w:val="28"/>
              </w:rPr>
              <w:t>Для ведения личного подсобного хозяйства с возведением жилого дома на приусадебном земельном участке</w:t>
            </w:r>
          </w:p>
        </w:tc>
      </w:tr>
      <w:tr w:rsidR="00092B98" w:rsidRPr="00092B98" w:rsidTr="00092B98">
        <w:tc>
          <w:tcPr>
            <w:tcW w:w="2278" w:type="dxa"/>
            <w:vMerge/>
            <w:tcBorders>
              <w:top w:val="single" w:sz="4" w:space="0" w:color="auto"/>
              <w:bottom w:val="single" w:sz="4" w:space="0" w:color="auto"/>
              <w:right w:val="single" w:sz="4" w:space="0" w:color="auto"/>
            </w:tcBorders>
          </w:tcPr>
          <w:p w:rsidR="00092B98" w:rsidRPr="00092B98" w:rsidRDefault="00092B98" w:rsidP="00092B98">
            <w:pPr>
              <w:widowControl w:val="0"/>
              <w:autoSpaceDE w:val="0"/>
              <w:autoSpaceDN w:val="0"/>
              <w:adjustRightInd w:val="0"/>
              <w:spacing w:after="0" w:line="240" w:lineRule="auto"/>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92B98" w:rsidRPr="00092B98" w:rsidRDefault="00092B98" w:rsidP="00092B98">
            <w:pPr>
              <w:widowControl w:val="0"/>
              <w:autoSpaceDE w:val="0"/>
              <w:autoSpaceDN w:val="0"/>
              <w:adjustRightInd w:val="0"/>
              <w:spacing w:after="0" w:line="240" w:lineRule="auto"/>
              <w:jc w:val="center"/>
              <w:rPr>
                <w:rFonts w:ascii="Times New Roman" w:hAnsi="Times New Roman" w:cs="Times New Roman"/>
                <w:sz w:val="28"/>
                <w:szCs w:val="28"/>
              </w:rPr>
            </w:pPr>
            <w:r w:rsidRPr="00092B98">
              <w:rPr>
                <w:rFonts w:ascii="Times New Roman" w:hAnsi="Times New Roman" w:cs="Times New Roman"/>
                <w:sz w:val="28"/>
                <w:szCs w:val="28"/>
              </w:rPr>
              <w:t>максимальный размер, гектаров</w:t>
            </w:r>
          </w:p>
        </w:tc>
        <w:tc>
          <w:tcPr>
            <w:tcW w:w="1897" w:type="dxa"/>
            <w:tcBorders>
              <w:top w:val="single" w:sz="4" w:space="0" w:color="auto"/>
              <w:left w:val="single" w:sz="4" w:space="0" w:color="auto"/>
              <w:bottom w:val="single" w:sz="4" w:space="0" w:color="auto"/>
              <w:right w:val="single" w:sz="4" w:space="0" w:color="auto"/>
            </w:tcBorders>
          </w:tcPr>
          <w:p w:rsidR="00092B98" w:rsidRPr="00092B98" w:rsidRDefault="00092B98" w:rsidP="00092B98">
            <w:pPr>
              <w:widowControl w:val="0"/>
              <w:autoSpaceDE w:val="0"/>
              <w:autoSpaceDN w:val="0"/>
              <w:adjustRightInd w:val="0"/>
              <w:spacing w:after="0" w:line="240" w:lineRule="auto"/>
              <w:jc w:val="center"/>
              <w:rPr>
                <w:rFonts w:ascii="Times New Roman" w:hAnsi="Times New Roman" w:cs="Times New Roman"/>
                <w:sz w:val="28"/>
                <w:szCs w:val="28"/>
              </w:rPr>
            </w:pPr>
            <w:r w:rsidRPr="00092B98">
              <w:rPr>
                <w:rFonts w:ascii="Times New Roman" w:hAnsi="Times New Roman" w:cs="Times New Roman"/>
                <w:sz w:val="28"/>
                <w:szCs w:val="28"/>
              </w:rPr>
              <w:t>минимальный размер, гектаров</w:t>
            </w:r>
          </w:p>
        </w:tc>
        <w:tc>
          <w:tcPr>
            <w:tcW w:w="1992" w:type="dxa"/>
            <w:tcBorders>
              <w:top w:val="single" w:sz="4" w:space="0" w:color="auto"/>
              <w:left w:val="single" w:sz="4" w:space="0" w:color="auto"/>
              <w:bottom w:val="single" w:sz="4" w:space="0" w:color="auto"/>
              <w:right w:val="single" w:sz="4" w:space="0" w:color="auto"/>
            </w:tcBorders>
          </w:tcPr>
          <w:p w:rsidR="00092B98" w:rsidRPr="00092B98" w:rsidRDefault="00092B98" w:rsidP="00092B98">
            <w:pPr>
              <w:widowControl w:val="0"/>
              <w:autoSpaceDE w:val="0"/>
              <w:autoSpaceDN w:val="0"/>
              <w:adjustRightInd w:val="0"/>
              <w:spacing w:after="0" w:line="240" w:lineRule="auto"/>
              <w:jc w:val="center"/>
              <w:rPr>
                <w:rFonts w:ascii="Times New Roman" w:hAnsi="Times New Roman" w:cs="Times New Roman"/>
                <w:sz w:val="28"/>
                <w:szCs w:val="28"/>
              </w:rPr>
            </w:pPr>
            <w:r w:rsidRPr="00092B98">
              <w:rPr>
                <w:rFonts w:ascii="Times New Roman" w:hAnsi="Times New Roman" w:cs="Times New Roman"/>
                <w:sz w:val="28"/>
                <w:szCs w:val="28"/>
              </w:rPr>
              <w:t>максимальный размер,</w:t>
            </w:r>
          </w:p>
          <w:p w:rsidR="00092B98" w:rsidRPr="00092B98" w:rsidRDefault="00092B98" w:rsidP="00092B98">
            <w:pPr>
              <w:widowControl w:val="0"/>
              <w:autoSpaceDE w:val="0"/>
              <w:autoSpaceDN w:val="0"/>
              <w:adjustRightInd w:val="0"/>
              <w:spacing w:after="0" w:line="240" w:lineRule="auto"/>
              <w:jc w:val="center"/>
              <w:rPr>
                <w:rFonts w:ascii="Times New Roman" w:hAnsi="Times New Roman" w:cs="Times New Roman"/>
                <w:sz w:val="28"/>
                <w:szCs w:val="28"/>
              </w:rPr>
            </w:pPr>
            <w:r w:rsidRPr="00092B98">
              <w:rPr>
                <w:rFonts w:ascii="Times New Roman" w:hAnsi="Times New Roman" w:cs="Times New Roman"/>
                <w:sz w:val="28"/>
                <w:szCs w:val="28"/>
              </w:rPr>
              <w:t>гектаров</w:t>
            </w:r>
          </w:p>
        </w:tc>
        <w:tc>
          <w:tcPr>
            <w:tcW w:w="1999" w:type="dxa"/>
            <w:tcBorders>
              <w:top w:val="single" w:sz="4" w:space="0" w:color="auto"/>
              <w:left w:val="single" w:sz="4" w:space="0" w:color="auto"/>
              <w:bottom w:val="single" w:sz="4" w:space="0" w:color="auto"/>
            </w:tcBorders>
          </w:tcPr>
          <w:p w:rsidR="00092B98" w:rsidRPr="00092B98" w:rsidRDefault="00092B98" w:rsidP="00092B98">
            <w:pPr>
              <w:widowControl w:val="0"/>
              <w:autoSpaceDE w:val="0"/>
              <w:autoSpaceDN w:val="0"/>
              <w:adjustRightInd w:val="0"/>
              <w:spacing w:after="0" w:line="240" w:lineRule="auto"/>
              <w:jc w:val="center"/>
              <w:rPr>
                <w:rFonts w:ascii="Times New Roman" w:hAnsi="Times New Roman" w:cs="Times New Roman"/>
                <w:sz w:val="28"/>
                <w:szCs w:val="28"/>
              </w:rPr>
            </w:pPr>
            <w:r w:rsidRPr="00092B98">
              <w:rPr>
                <w:rFonts w:ascii="Times New Roman" w:hAnsi="Times New Roman" w:cs="Times New Roman"/>
                <w:sz w:val="28"/>
                <w:szCs w:val="28"/>
              </w:rPr>
              <w:t>минимальный размер, гектаров</w:t>
            </w:r>
          </w:p>
        </w:tc>
      </w:tr>
      <w:tr w:rsidR="00092B98" w:rsidRPr="00092B98" w:rsidTr="00092B98">
        <w:tc>
          <w:tcPr>
            <w:tcW w:w="2278" w:type="dxa"/>
            <w:tcBorders>
              <w:top w:val="single" w:sz="4" w:space="0" w:color="auto"/>
              <w:bottom w:val="single" w:sz="4" w:space="0" w:color="auto"/>
              <w:right w:val="single" w:sz="4" w:space="0" w:color="auto"/>
            </w:tcBorders>
          </w:tcPr>
          <w:p w:rsidR="00092B98" w:rsidRPr="00092B98" w:rsidRDefault="00092B98" w:rsidP="00092B98">
            <w:pPr>
              <w:widowControl w:val="0"/>
              <w:autoSpaceDE w:val="0"/>
              <w:autoSpaceDN w:val="0"/>
              <w:adjustRightInd w:val="0"/>
              <w:spacing w:after="0" w:line="240" w:lineRule="auto"/>
              <w:jc w:val="both"/>
              <w:rPr>
                <w:rFonts w:ascii="Times New Roman" w:hAnsi="Times New Roman" w:cs="Times New Roman"/>
                <w:sz w:val="28"/>
                <w:szCs w:val="28"/>
              </w:rPr>
            </w:pPr>
            <w:r w:rsidRPr="00092B98">
              <w:rPr>
                <w:rFonts w:ascii="Times New Roman" w:hAnsi="Times New Roman" w:cs="Times New Roman"/>
                <w:sz w:val="28"/>
                <w:szCs w:val="28"/>
              </w:rPr>
              <w:t>Сельское поселение</w:t>
            </w:r>
          </w:p>
        </w:tc>
        <w:tc>
          <w:tcPr>
            <w:tcW w:w="1757" w:type="dxa"/>
            <w:tcBorders>
              <w:top w:val="single" w:sz="4" w:space="0" w:color="auto"/>
              <w:left w:val="single" w:sz="4" w:space="0" w:color="auto"/>
              <w:bottom w:val="single" w:sz="4" w:space="0" w:color="auto"/>
              <w:right w:val="single" w:sz="4" w:space="0" w:color="auto"/>
            </w:tcBorders>
          </w:tcPr>
          <w:p w:rsidR="00092B98" w:rsidRPr="00092B98" w:rsidRDefault="00092B98" w:rsidP="00092B98">
            <w:pPr>
              <w:widowControl w:val="0"/>
              <w:autoSpaceDE w:val="0"/>
              <w:autoSpaceDN w:val="0"/>
              <w:adjustRightInd w:val="0"/>
              <w:spacing w:after="0" w:line="240" w:lineRule="auto"/>
              <w:jc w:val="center"/>
              <w:rPr>
                <w:rFonts w:ascii="Times New Roman" w:hAnsi="Times New Roman" w:cs="Times New Roman"/>
                <w:sz w:val="28"/>
                <w:szCs w:val="28"/>
              </w:rPr>
            </w:pPr>
            <w:r w:rsidRPr="00092B98">
              <w:rPr>
                <w:rFonts w:ascii="Times New Roman" w:hAnsi="Times New Roman" w:cs="Times New Roman"/>
                <w:sz w:val="28"/>
                <w:szCs w:val="28"/>
              </w:rPr>
              <w:t>0,25</w:t>
            </w:r>
          </w:p>
        </w:tc>
        <w:tc>
          <w:tcPr>
            <w:tcW w:w="1897" w:type="dxa"/>
            <w:tcBorders>
              <w:top w:val="single" w:sz="4" w:space="0" w:color="auto"/>
              <w:left w:val="single" w:sz="4" w:space="0" w:color="auto"/>
              <w:bottom w:val="single" w:sz="4" w:space="0" w:color="auto"/>
              <w:right w:val="single" w:sz="4" w:space="0" w:color="auto"/>
            </w:tcBorders>
          </w:tcPr>
          <w:p w:rsidR="00092B98" w:rsidRPr="00092B98" w:rsidRDefault="00092B98" w:rsidP="00092B98">
            <w:pPr>
              <w:widowControl w:val="0"/>
              <w:autoSpaceDE w:val="0"/>
              <w:autoSpaceDN w:val="0"/>
              <w:adjustRightInd w:val="0"/>
              <w:spacing w:after="0" w:line="240" w:lineRule="auto"/>
              <w:jc w:val="center"/>
              <w:rPr>
                <w:rFonts w:ascii="Times New Roman" w:hAnsi="Times New Roman" w:cs="Times New Roman"/>
                <w:sz w:val="28"/>
                <w:szCs w:val="28"/>
              </w:rPr>
            </w:pPr>
            <w:r w:rsidRPr="00092B98">
              <w:rPr>
                <w:rFonts w:ascii="Times New Roman" w:hAnsi="Times New Roman" w:cs="Times New Roman"/>
                <w:sz w:val="28"/>
                <w:szCs w:val="28"/>
              </w:rPr>
              <w:t>0,06</w:t>
            </w:r>
          </w:p>
        </w:tc>
        <w:tc>
          <w:tcPr>
            <w:tcW w:w="1992" w:type="dxa"/>
            <w:tcBorders>
              <w:top w:val="single" w:sz="4" w:space="0" w:color="auto"/>
              <w:left w:val="single" w:sz="4" w:space="0" w:color="auto"/>
              <w:bottom w:val="single" w:sz="4" w:space="0" w:color="auto"/>
              <w:right w:val="single" w:sz="4" w:space="0" w:color="auto"/>
            </w:tcBorders>
          </w:tcPr>
          <w:p w:rsidR="00092B98" w:rsidRPr="00092B98" w:rsidRDefault="00092B98" w:rsidP="00092B98">
            <w:pPr>
              <w:widowControl w:val="0"/>
              <w:autoSpaceDE w:val="0"/>
              <w:autoSpaceDN w:val="0"/>
              <w:adjustRightInd w:val="0"/>
              <w:spacing w:after="0" w:line="240" w:lineRule="auto"/>
              <w:jc w:val="center"/>
              <w:rPr>
                <w:rFonts w:ascii="Times New Roman" w:hAnsi="Times New Roman" w:cs="Times New Roman"/>
                <w:sz w:val="28"/>
                <w:szCs w:val="28"/>
              </w:rPr>
            </w:pPr>
            <w:r w:rsidRPr="00092B98">
              <w:rPr>
                <w:rFonts w:ascii="Times New Roman" w:hAnsi="Times New Roman" w:cs="Times New Roman"/>
                <w:sz w:val="28"/>
                <w:szCs w:val="28"/>
              </w:rPr>
              <w:t>0,3</w:t>
            </w:r>
          </w:p>
        </w:tc>
        <w:tc>
          <w:tcPr>
            <w:tcW w:w="1999" w:type="dxa"/>
            <w:tcBorders>
              <w:top w:val="single" w:sz="4" w:space="0" w:color="auto"/>
              <w:left w:val="single" w:sz="4" w:space="0" w:color="auto"/>
              <w:bottom w:val="single" w:sz="4" w:space="0" w:color="auto"/>
            </w:tcBorders>
          </w:tcPr>
          <w:p w:rsidR="00092B98" w:rsidRPr="00092B98" w:rsidRDefault="00092B98" w:rsidP="00092B98">
            <w:pPr>
              <w:widowControl w:val="0"/>
              <w:autoSpaceDE w:val="0"/>
              <w:autoSpaceDN w:val="0"/>
              <w:adjustRightInd w:val="0"/>
              <w:spacing w:after="0" w:line="240" w:lineRule="auto"/>
              <w:jc w:val="center"/>
              <w:rPr>
                <w:rFonts w:ascii="Times New Roman" w:hAnsi="Times New Roman" w:cs="Times New Roman"/>
                <w:sz w:val="28"/>
                <w:szCs w:val="28"/>
              </w:rPr>
            </w:pPr>
            <w:r w:rsidRPr="00092B98">
              <w:rPr>
                <w:rFonts w:ascii="Times New Roman" w:hAnsi="Times New Roman" w:cs="Times New Roman"/>
                <w:sz w:val="28"/>
                <w:szCs w:val="28"/>
              </w:rPr>
              <w:t>0,1</w:t>
            </w:r>
          </w:p>
        </w:tc>
      </w:tr>
    </w:tbl>
    <w:p w:rsidR="00092B98" w:rsidRPr="00092B98" w:rsidRDefault="00092B98" w:rsidP="00092B9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092B98" w:rsidRDefault="00092B98">
      <w:pPr>
        <w:rPr>
          <w:rFonts w:ascii="Times New Roman" w:hAnsi="Times New Roman" w:cs="Times New Roman"/>
          <w:sz w:val="24"/>
          <w:szCs w:val="24"/>
        </w:rPr>
      </w:pPr>
    </w:p>
    <w:p w:rsidR="00092B98" w:rsidRDefault="00092B98">
      <w:pPr>
        <w:rPr>
          <w:rFonts w:ascii="Times New Roman" w:hAnsi="Times New Roman" w:cs="Times New Roman"/>
          <w:sz w:val="24"/>
          <w:szCs w:val="24"/>
        </w:rPr>
      </w:pPr>
    </w:p>
    <w:p w:rsidR="00092B98" w:rsidRDefault="00092B98">
      <w:pPr>
        <w:rPr>
          <w:rFonts w:ascii="Times New Roman" w:hAnsi="Times New Roman" w:cs="Times New Roman"/>
          <w:sz w:val="24"/>
          <w:szCs w:val="24"/>
        </w:rPr>
      </w:pPr>
    </w:p>
    <w:p w:rsidR="00092B98" w:rsidRDefault="00092B98">
      <w:pPr>
        <w:rPr>
          <w:rFonts w:ascii="Times New Roman" w:hAnsi="Times New Roman" w:cs="Times New Roman"/>
          <w:sz w:val="24"/>
          <w:szCs w:val="24"/>
        </w:rPr>
      </w:pPr>
    </w:p>
    <w:p w:rsidR="00092B98" w:rsidRDefault="00092B98">
      <w:pPr>
        <w:rPr>
          <w:rFonts w:ascii="Times New Roman" w:hAnsi="Times New Roman" w:cs="Times New Roman"/>
          <w:sz w:val="24"/>
          <w:szCs w:val="24"/>
        </w:rPr>
      </w:pPr>
    </w:p>
    <w:p w:rsidR="00092B98" w:rsidRDefault="00092B98">
      <w:pPr>
        <w:rPr>
          <w:rFonts w:ascii="Times New Roman" w:hAnsi="Times New Roman" w:cs="Times New Roman"/>
          <w:sz w:val="24"/>
          <w:szCs w:val="24"/>
        </w:rPr>
      </w:pPr>
    </w:p>
    <w:p w:rsidR="00092B98" w:rsidRDefault="00092B98">
      <w:pPr>
        <w:rPr>
          <w:rFonts w:ascii="Times New Roman" w:hAnsi="Times New Roman" w:cs="Times New Roman"/>
          <w:sz w:val="24"/>
          <w:szCs w:val="24"/>
        </w:rPr>
      </w:pPr>
    </w:p>
    <w:p w:rsidR="00092B98" w:rsidRDefault="00092B98">
      <w:pPr>
        <w:rPr>
          <w:rFonts w:ascii="Times New Roman" w:hAnsi="Times New Roman" w:cs="Times New Roman"/>
          <w:sz w:val="24"/>
          <w:szCs w:val="24"/>
        </w:rPr>
      </w:pPr>
    </w:p>
    <w:p w:rsidR="00092B98" w:rsidRDefault="00092B98">
      <w:pPr>
        <w:rPr>
          <w:rFonts w:ascii="Times New Roman" w:hAnsi="Times New Roman" w:cs="Times New Roman"/>
          <w:sz w:val="24"/>
          <w:szCs w:val="24"/>
        </w:rPr>
      </w:pPr>
    </w:p>
    <w:p w:rsidR="00092B98" w:rsidRPr="003F63D0" w:rsidRDefault="00092B98">
      <w:pPr>
        <w:rPr>
          <w:rFonts w:ascii="Times New Roman" w:hAnsi="Times New Roman" w:cs="Times New Roman"/>
          <w:sz w:val="24"/>
          <w:szCs w:val="24"/>
        </w:rPr>
      </w:pPr>
    </w:p>
    <w:sectPr w:rsidR="00092B98" w:rsidRPr="003F63D0" w:rsidSect="00092B98">
      <w:footerReference w:type="default" r:id="rId2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048" w:rsidRDefault="00E84048" w:rsidP="00383E71">
      <w:pPr>
        <w:spacing w:after="0" w:line="240" w:lineRule="auto"/>
      </w:pPr>
      <w:r>
        <w:separator/>
      </w:r>
    </w:p>
  </w:endnote>
  <w:endnote w:type="continuationSeparator" w:id="0">
    <w:p w:rsidR="00E84048" w:rsidRDefault="00E84048" w:rsidP="0038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EE" w:rsidRDefault="00D93FEE">
    <w:pPr>
      <w:pStyle w:val="ae"/>
      <w:jc w:val="right"/>
    </w:pPr>
  </w:p>
  <w:p w:rsidR="00D93FEE" w:rsidRDefault="00D93FE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048" w:rsidRDefault="00E84048" w:rsidP="00383E71">
      <w:pPr>
        <w:spacing w:after="0" w:line="240" w:lineRule="auto"/>
      </w:pPr>
      <w:r>
        <w:separator/>
      </w:r>
    </w:p>
  </w:footnote>
  <w:footnote w:type="continuationSeparator" w:id="0">
    <w:p w:rsidR="00E84048" w:rsidRDefault="00E84048" w:rsidP="00383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71FB4"/>
    <w:multiLevelType w:val="multilevel"/>
    <w:tmpl w:val="6A0CE374"/>
    <w:lvl w:ilvl="0">
      <w:start w:val="1"/>
      <w:numFmt w:val="decimal"/>
      <w:lvlText w:val="%1."/>
      <w:lvlJc w:val="left"/>
      <w:pPr>
        <w:ind w:left="1287" w:hanging="360"/>
      </w:pPr>
      <w:rPr>
        <w:rFonts w:ascii="Times New Roman" w:eastAsiaTheme="minorEastAsia"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F781225"/>
    <w:multiLevelType w:val="hybridMultilevel"/>
    <w:tmpl w:val="6C6C0CDE"/>
    <w:lvl w:ilvl="0" w:tplc="00E838E6">
      <w:start w:val="1"/>
      <w:numFmt w:val="decimal"/>
      <w:lvlText w:val="%1."/>
      <w:lvlJc w:val="left"/>
      <w:pPr>
        <w:ind w:left="4119" w:hanging="360"/>
      </w:pPr>
      <w:rPr>
        <w:rFonts w:ascii="Times New Roman" w:eastAsia="Times New Roman" w:hAnsi="Times New Roman" w:cs="Times New Roman"/>
      </w:rPr>
    </w:lvl>
    <w:lvl w:ilvl="1" w:tplc="04190019">
      <w:start w:val="1"/>
      <w:numFmt w:val="decimal"/>
      <w:lvlText w:val="%2."/>
      <w:lvlJc w:val="left"/>
      <w:pPr>
        <w:tabs>
          <w:tab w:val="num" w:pos="4272"/>
        </w:tabs>
        <w:ind w:left="4272" w:hanging="360"/>
      </w:pPr>
    </w:lvl>
    <w:lvl w:ilvl="2" w:tplc="0419001B">
      <w:start w:val="1"/>
      <w:numFmt w:val="decimal"/>
      <w:lvlText w:val="%3."/>
      <w:lvlJc w:val="left"/>
      <w:pPr>
        <w:tabs>
          <w:tab w:val="num" w:pos="4992"/>
        </w:tabs>
        <w:ind w:left="4992" w:hanging="360"/>
      </w:pPr>
    </w:lvl>
    <w:lvl w:ilvl="3" w:tplc="0419000F">
      <w:start w:val="1"/>
      <w:numFmt w:val="decimal"/>
      <w:lvlText w:val="%4."/>
      <w:lvlJc w:val="left"/>
      <w:pPr>
        <w:tabs>
          <w:tab w:val="num" w:pos="5712"/>
        </w:tabs>
        <w:ind w:left="5712" w:hanging="360"/>
      </w:pPr>
    </w:lvl>
    <w:lvl w:ilvl="4" w:tplc="04190019">
      <w:start w:val="1"/>
      <w:numFmt w:val="decimal"/>
      <w:lvlText w:val="%5."/>
      <w:lvlJc w:val="left"/>
      <w:pPr>
        <w:tabs>
          <w:tab w:val="num" w:pos="6432"/>
        </w:tabs>
        <w:ind w:left="6432" w:hanging="360"/>
      </w:pPr>
    </w:lvl>
    <w:lvl w:ilvl="5" w:tplc="0419001B">
      <w:start w:val="1"/>
      <w:numFmt w:val="decimal"/>
      <w:lvlText w:val="%6."/>
      <w:lvlJc w:val="left"/>
      <w:pPr>
        <w:tabs>
          <w:tab w:val="num" w:pos="7152"/>
        </w:tabs>
        <w:ind w:left="7152" w:hanging="360"/>
      </w:pPr>
    </w:lvl>
    <w:lvl w:ilvl="6" w:tplc="0419000F">
      <w:start w:val="1"/>
      <w:numFmt w:val="decimal"/>
      <w:lvlText w:val="%7."/>
      <w:lvlJc w:val="left"/>
      <w:pPr>
        <w:tabs>
          <w:tab w:val="num" w:pos="7872"/>
        </w:tabs>
        <w:ind w:left="7872" w:hanging="360"/>
      </w:pPr>
    </w:lvl>
    <w:lvl w:ilvl="7" w:tplc="04190019">
      <w:start w:val="1"/>
      <w:numFmt w:val="decimal"/>
      <w:lvlText w:val="%8."/>
      <w:lvlJc w:val="left"/>
      <w:pPr>
        <w:tabs>
          <w:tab w:val="num" w:pos="8592"/>
        </w:tabs>
        <w:ind w:left="8592" w:hanging="360"/>
      </w:pPr>
    </w:lvl>
    <w:lvl w:ilvl="8" w:tplc="0419001B">
      <w:start w:val="1"/>
      <w:numFmt w:val="decimal"/>
      <w:lvlText w:val="%9."/>
      <w:lvlJc w:val="left"/>
      <w:pPr>
        <w:tabs>
          <w:tab w:val="num" w:pos="9312"/>
        </w:tabs>
        <w:ind w:left="9312" w:hanging="360"/>
      </w:pPr>
    </w:lvl>
  </w:abstractNum>
  <w:abstractNum w:abstractNumId="2">
    <w:nsid w:val="5B145D8D"/>
    <w:multiLevelType w:val="hybridMultilevel"/>
    <w:tmpl w:val="6A0CE374"/>
    <w:lvl w:ilvl="0" w:tplc="957C2CA8">
      <w:start w:val="1"/>
      <w:numFmt w:val="decimal"/>
      <w:lvlText w:val="%1."/>
      <w:lvlJc w:val="left"/>
      <w:pPr>
        <w:ind w:left="1287"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1185"/>
    <w:rsid w:val="000428C5"/>
    <w:rsid w:val="00092B98"/>
    <w:rsid w:val="00184352"/>
    <w:rsid w:val="001C1D7F"/>
    <w:rsid w:val="001E3149"/>
    <w:rsid w:val="002812F6"/>
    <w:rsid w:val="002A2247"/>
    <w:rsid w:val="002A33C7"/>
    <w:rsid w:val="00383E71"/>
    <w:rsid w:val="003F63D0"/>
    <w:rsid w:val="005478A0"/>
    <w:rsid w:val="00695EA1"/>
    <w:rsid w:val="00776E4D"/>
    <w:rsid w:val="007D57B0"/>
    <w:rsid w:val="008674CB"/>
    <w:rsid w:val="008C2B81"/>
    <w:rsid w:val="00942CD0"/>
    <w:rsid w:val="00975AAF"/>
    <w:rsid w:val="009B2A2B"/>
    <w:rsid w:val="00A60F87"/>
    <w:rsid w:val="00A9245F"/>
    <w:rsid w:val="00AF4646"/>
    <w:rsid w:val="00B31185"/>
    <w:rsid w:val="00BA02E2"/>
    <w:rsid w:val="00BB1A83"/>
    <w:rsid w:val="00C47BA8"/>
    <w:rsid w:val="00C668A6"/>
    <w:rsid w:val="00C85AB2"/>
    <w:rsid w:val="00D931EF"/>
    <w:rsid w:val="00D93FEE"/>
    <w:rsid w:val="00E84048"/>
    <w:rsid w:val="00F07E7F"/>
    <w:rsid w:val="00F95693"/>
    <w:rsid w:val="00FA244E"/>
    <w:rsid w:val="00FF3006"/>
    <w:rsid w:val="00FF5293"/>
    <w:rsid w:val="00FF5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B0"/>
  </w:style>
  <w:style w:type="paragraph" w:styleId="1">
    <w:name w:val="heading 1"/>
    <w:basedOn w:val="a"/>
    <w:next w:val="a"/>
    <w:link w:val="10"/>
    <w:qFormat/>
    <w:rsid w:val="00B3118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2A33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1185"/>
    <w:rPr>
      <w:rFonts w:ascii="Arial" w:eastAsia="Times New Roman" w:hAnsi="Arial" w:cs="Arial"/>
      <w:b/>
      <w:bCs/>
      <w:kern w:val="32"/>
      <w:sz w:val="32"/>
      <w:szCs w:val="32"/>
    </w:rPr>
  </w:style>
  <w:style w:type="paragraph" w:styleId="a3">
    <w:name w:val="List Paragraph"/>
    <w:basedOn w:val="a"/>
    <w:uiPriority w:val="34"/>
    <w:qFormat/>
    <w:rsid w:val="00B31185"/>
    <w:pPr>
      <w:ind w:left="720"/>
      <w:contextualSpacing/>
    </w:pPr>
  </w:style>
  <w:style w:type="character" w:styleId="a4">
    <w:name w:val="Hyperlink"/>
    <w:basedOn w:val="a0"/>
    <w:uiPriority w:val="99"/>
    <w:semiHidden/>
    <w:unhideWhenUsed/>
    <w:rsid w:val="00B31185"/>
    <w:rPr>
      <w:color w:val="0000FF"/>
      <w:u w:val="single"/>
    </w:rPr>
  </w:style>
  <w:style w:type="character" w:customStyle="1" w:styleId="a5">
    <w:name w:val="Гипертекстовая ссылка"/>
    <w:basedOn w:val="a0"/>
    <w:uiPriority w:val="99"/>
    <w:rsid w:val="008C2B81"/>
    <w:rPr>
      <w:rFonts w:cs="Times New Roman"/>
      <w:color w:val="106BBE"/>
    </w:rPr>
  </w:style>
  <w:style w:type="paragraph" w:customStyle="1" w:styleId="a6">
    <w:name w:val="Комментарий"/>
    <w:basedOn w:val="a"/>
    <w:next w:val="a"/>
    <w:uiPriority w:val="99"/>
    <w:rsid w:val="00C85AB2"/>
    <w:pPr>
      <w:widowControl w:val="0"/>
      <w:autoSpaceDE w:val="0"/>
      <w:autoSpaceDN w:val="0"/>
      <w:adjustRightInd w:val="0"/>
      <w:spacing w:before="75" w:after="0" w:line="240" w:lineRule="auto"/>
      <w:ind w:left="170"/>
      <w:jc w:val="both"/>
    </w:pPr>
    <w:rPr>
      <w:rFonts w:ascii="Arial" w:hAnsi="Arial" w:cs="Arial"/>
      <w:color w:val="353842"/>
      <w:sz w:val="26"/>
      <w:szCs w:val="26"/>
      <w:shd w:val="clear" w:color="auto" w:fill="F0F0F0"/>
    </w:rPr>
  </w:style>
  <w:style w:type="paragraph" w:customStyle="1" w:styleId="a7">
    <w:name w:val="Информация о версии"/>
    <w:basedOn w:val="a6"/>
    <w:next w:val="a"/>
    <w:uiPriority w:val="99"/>
    <w:rsid w:val="00C85AB2"/>
    <w:rPr>
      <w:i/>
      <w:iCs/>
    </w:rPr>
  </w:style>
  <w:style w:type="paragraph" w:styleId="a8">
    <w:name w:val="Title"/>
    <w:basedOn w:val="a"/>
    <w:next w:val="a"/>
    <w:link w:val="a9"/>
    <w:uiPriority w:val="10"/>
    <w:qFormat/>
    <w:rsid w:val="002A33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uiPriority w:val="10"/>
    <w:rsid w:val="002A33C7"/>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2A33C7"/>
    <w:rPr>
      <w:rFonts w:asciiTheme="majorHAnsi" w:eastAsiaTheme="majorEastAsia" w:hAnsiTheme="majorHAnsi" w:cstheme="majorBidi"/>
      <w:color w:val="365F91" w:themeColor="accent1" w:themeShade="BF"/>
      <w:sz w:val="26"/>
      <w:szCs w:val="26"/>
    </w:rPr>
  </w:style>
  <w:style w:type="paragraph" w:styleId="aa">
    <w:name w:val="Balloon Text"/>
    <w:basedOn w:val="a"/>
    <w:link w:val="ab"/>
    <w:uiPriority w:val="99"/>
    <w:semiHidden/>
    <w:unhideWhenUsed/>
    <w:rsid w:val="00383E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3E71"/>
    <w:rPr>
      <w:rFonts w:ascii="Tahoma" w:hAnsi="Tahoma" w:cs="Tahoma"/>
      <w:sz w:val="16"/>
      <w:szCs w:val="16"/>
    </w:rPr>
  </w:style>
  <w:style w:type="paragraph" w:styleId="ac">
    <w:name w:val="header"/>
    <w:basedOn w:val="a"/>
    <w:link w:val="ad"/>
    <w:uiPriority w:val="99"/>
    <w:unhideWhenUsed/>
    <w:rsid w:val="00383E7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83E71"/>
  </w:style>
  <w:style w:type="paragraph" w:styleId="ae">
    <w:name w:val="footer"/>
    <w:basedOn w:val="a"/>
    <w:link w:val="af"/>
    <w:uiPriority w:val="99"/>
    <w:unhideWhenUsed/>
    <w:rsid w:val="00383E7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83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3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id=10064072&amp;sub=218" TargetMode="External"/><Relationship Id="rId18" Type="http://schemas.openxmlformats.org/officeDocument/2006/relationships/hyperlink" Target="http://ivo.garant.ru/document?id=12038258&amp;sub=44" TargetMode="External"/><Relationship Id="rId26" Type="http://schemas.openxmlformats.org/officeDocument/2006/relationships/hyperlink" Target="http://ivo.garant.ru/document?id=12048567&amp;sub=9" TargetMode="External"/><Relationship Id="rId3" Type="http://schemas.openxmlformats.org/officeDocument/2006/relationships/styles" Target="styles.xml"/><Relationship Id="rId21" Type="http://schemas.openxmlformats.org/officeDocument/2006/relationships/hyperlink" Target="http://ivo.garant.ru/document?id=10064072&amp;sub=185" TargetMode="External"/><Relationship Id="rId7" Type="http://schemas.openxmlformats.org/officeDocument/2006/relationships/footnotes" Target="footnotes.xml"/><Relationship Id="rId12" Type="http://schemas.openxmlformats.org/officeDocument/2006/relationships/hyperlink" Target="http://ivo.garant.ru/document?id=12038291&amp;sub=51" TargetMode="External"/><Relationship Id="rId17" Type="http://schemas.openxmlformats.org/officeDocument/2006/relationships/hyperlink" Target="http://ivo.garant.ru/document?id=12024624&amp;sub=395" TargetMode="External"/><Relationship Id="rId25" Type="http://schemas.openxmlformats.org/officeDocument/2006/relationships/hyperlink" Target="http://ivo.garant.ru/document?id=10002426&amp;sub=22119" TargetMode="External"/><Relationship Id="rId2" Type="http://schemas.openxmlformats.org/officeDocument/2006/relationships/numbering" Target="numbering.xml"/><Relationship Id="rId16" Type="http://schemas.openxmlformats.org/officeDocument/2006/relationships/hyperlink" Target="http://ivo.garant.ru/document?id=12038291&amp;sub=51" TargetMode="External"/><Relationship Id="rId20" Type="http://schemas.openxmlformats.org/officeDocument/2006/relationships/hyperlink" Target="http://ivo.garant.ru/document?id=8666723&amp;sub=1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12038291&amp;sub=51" TargetMode="External"/><Relationship Id="rId24" Type="http://schemas.openxmlformats.org/officeDocument/2006/relationships/hyperlink" Target="http://ivo.garant.ru/document?id=12038291&amp;sub=50" TargetMode="External"/><Relationship Id="rId5" Type="http://schemas.openxmlformats.org/officeDocument/2006/relationships/settings" Target="settings.xml"/><Relationship Id="rId15" Type="http://schemas.openxmlformats.org/officeDocument/2006/relationships/hyperlink" Target="http://ivo.garant.ru/document?id=8693695&amp;sub=0" TargetMode="External"/><Relationship Id="rId23" Type="http://schemas.openxmlformats.org/officeDocument/2006/relationships/hyperlink" Target="http://ivo.garant.ru/document?id=12038291&amp;sub=51" TargetMode="External"/><Relationship Id="rId28" Type="http://schemas.openxmlformats.org/officeDocument/2006/relationships/fontTable" Target="fontTable.xml"/><Relationship Id="rId10" Type="http://schemas.openxmlformats.org/officeDocument/2006/relationships/hyperlink" Target="http://ivo.garant.ru/document?id=8681906&amp;sub=0" TargetMode="External"/><Relationship Id="rId19" Type="http://schemas.openxmlformats.org/officeDocument/2006/relationships/hyperlink" Target="http://ivo.garant.ru/document?id=19700392&amp;sub=5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vo.garant.ru/document?id=8759661&amp;sub=0" TargetMode="External"/><Relationship Id="rId22" Type="http://schemas.openxmlformats.org/officeDocument/2006/relationships/hyperlink" Target="http://ivo.garant.ru/document?id=12048567&amp;sub=9"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20474-7C5F-4BE3-B485-AD0059AF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5835</Words>
  <Characters>33263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18</cp:revision>
  <cp:lastPrinted>2016-02-26T10:51:00Z</cp:lastPrinted>
  <dcterms:created xsi:type="dcterms:W3CDTF">2012-02-28T08:30:00Z</dcterms:created>
  <dcterms:modified xsi:type="dcterms:W3CDTF">2016-02-26T10:52:00Z</dcterms:modified>
</cp:coreProperties>
</file>