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1C" w:rsidRPr="007C5D94" w:rsidRDefault="00CD4D1C" w:rsidP="00CD4D1C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</w:p>
    <w:p w:rsidR="00CD4D1C" w:rsidRPr="00CD4D1C" w:rsidRDefault="00CD4D1C" w:rsidP="00CD4D1C">
      <w:pPr>
        <w:ind w:right="2928"/>
        <w:rPr>
          <w:sz w:val="32"/>
          <w:szCs w:val="28"/>
          <w:lang w:val="ru-RU"/>
        </w:rPr>
      </w:pPr>
      <w:r w:rsidRPr="00CD4D1C">
        <w:rPr>
          <w:lang w:val="ru-RU"/>
        </w:rPr>
        <w:t xml:space="preserve">                                                                </w:t>
      </w:r>
      <w:r>
        <w:rPr>
          <w:noProof/>
          <w:sz w:val="32"/>
          <w:szCs w:val="28"/>
          <w:lang w:val="ru-RU" w:eastAsia="ru-RU" w:bidi="ar-SA"/>
        </w:rPr>
        <w:drawing>
          <wp:inline distT="0" distB="0" distL="0" distR="0">
            <wp:extent cx="1078230" cy="1269365"/>
            <wp:effectExtent l="19050" t="0" r="7620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1C" w:rsidRDefault="00CD4D1C" w:rsidP="00CD4D1C">
      <w:pPr>
        <w:pStyle w:val="a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</w:t>
      </w:r>
      <w:r w:rsidR="00D6394A">
        <w:rPr>
          <w:b/>
          <w:sz w:val="28"/>
          <w:szCs w:val="28"/>
          <w:lang w:val="ru-RU"/>
        </w:rPr>
        <w:t>АЯТСКОГО</w:t>
      </w:r>
      <w:r>
        <w:rPr>
          <w:b/>
          <w:sz w:val="28"/>
          <w:szCs w:val="28"/>
          <w:lang w:val="ru-RU"/>
        </w:rPr>
        <w:t xml:space="preserve"> СЕЛЬСКОГО ПОСЕЛЕНИЯ</w:t>
      </w:r>
    </w:p>
    <w:p w:rsidR="00CD4D1C" w:rsidRDefault="00CD4D1C" w:rsidP="00CD4D1C">
      <w:pPr>
        <w:pStyle w:val="a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ВАРНЕНСКОГО МУНИЦИПАЛЬНОГО РАЙОНА</w:t>
      </w:r>
    </w:p>
    <w:p w:rsidR="00CD4D1C" w:rsidRDefault="00CD4D1C" w:rsidP="00CD4D1C">
      <w:pPr>
        <w:pStyle w:val="a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ЧЕЛЯБИНСКОЙ ОБЛАСТИ</w:t>
      </w:r>
    </w:p>
    <w:p w:rsidR="00CD4D1C" w:rsidRDefault="00CD4D1C" w:rsidP="00CD4D1C">
      <w:pPr>
        <w:pStyle w:val="a8"/>
        <w:jc w:val="center"/>
        <w:rPr>
          <w:b/>
          <w:sz w:val="28"/>
          <w:szCs w:val="28"/>
          <w:lang w:val="ru-RU"/>
        </w:rPr>
      </w:pPr>
    </w:p>
    <w:p w:rsidR="00CD4D1C" w:rsidRDefault="00CD4D1C" w:rsidP="00CD4D1C">
      <w:pPr>
        <w:pStyle w:val="a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CD4D1C" w:rsidRDefault="00CD4D1C" w:rsidP="00CD4D1C">
      <w:pPr>
        <w:ind w:firstLine="0"/>
        <w:outlineLvl w:val="0"/>
        <w:rPr>
          <w:rFonts w:ascii="Arial" w:hAnsi="Arial" w:cs="Arial"/>
          <w:sz w:val="24"/>
          <w:szCs w:val="24"/>
          <w:lang w:val="ru-RU" w:eastAsia="ar-SA"/>
        </w:rPr>
      </w:pPr>
    </w:p>
    <w:p w:rsidR="00CD4D1C" w:rsidRDefault="00CD4D1C" w:rsidP="00CD4D1C">
      <w:pPr>
        <w:ind w:firstLine="0"/>
        <w:outlineLvl w:val="0"/>
        <w:rPr>
          <w:rFonts w:ascii="Arial" w:hAnsi="Arial" w:cs="Arial"/>
          <w:sz w:val="24"/>
          <w:szCs w:val="24"/>
          <w:lang w:val="ru-RU" w:eastAsia="ar-SA"/>
        </w:rPr>
      </w:pPr>
    </w:p>
    <w:p w:rsidR="007D6BEC" w:rsidRPr="007D6BEC" w:rsidRDefault="007D6BEC" w:rsidP="00CD4D1C">
      <w:pPr>
        <w:ind w:firstLine="0"/>
        <w:outlineLvl w:val="0"/>
        <w:rPr>
          <w:rFonts w:ascii="Arial" w:hAnsi="Arial" w:cs="Arial"/>
          <w:sz w:val="24"/>
          <w:szCs w:val="24"/>
          <w:lang w:val="ru-RU" w:eastAsia="ar-SA"/>
        </w:rPr>
      </w:pPr>
      <w:r w:rsidRPr="007D6BEC">
        <w:rPr>
          <w:rFonts w:ascii="Arial" w:hAnsi="Arial" w:cs="Arial"/>
          <w:sz w:val="24"/>
          <w:szCs w:val="24"/>
          <w:lang w:val="ru-RU" w:eastAsia="ar-SA"/>
        </w:rPr>
        <w:t xml:space="preserve">от </w:t>
      </w:r>
      <w:r w:rsidR="00D6394A">
        <w:rPr>
          <w:rFonts w:ascii="Arial" w:hAnsi="Arial" w:cs="Arial"/>
          <w:sz w:val="24"/>
          <w:szCs w:val="24"/>
          <w:lang w:val="ru-RU" w:eastAsia="ar-SA"/>
        </w:rPr>
        <w:t>12</w:t>
      </w:r>
      <w:r w:rsidR="00CD4D1C">
        <w:rPr>
          <w:rFonts w:ascii="Arial" w:hAnsi="Arial" w:cs="Arial"/>
          <w:sz w:val="24"/>
          <w:szCs w:val="24"/>
          <w:lang w:val="ru-RU" w:eastAsia="ar-SA"/>
        </w:rPr>
        <w:t>.12.2019</w:t>
      </w:r>
      <w:r w:rsidRPr="007D6BEC">
        <w:rPr>
          <w:rFonts w:ascii="Arial" w:hAnsi="Arial" w:cs="Arial"/>
          <w:sz w:val="24"/>
          <w:szCs w:val="24"/>
          <w:lang w:val="ru-RU" w:eastAsia="ar-SA"/>
        </w:rPr>
        <w:t xml:space="preserve"> г. № </w:t>
      </w:r>
      <w:r w:rsidR="00790B7F">
        <w:rPr>
          <w:rFonts w:ascii="Arial" w:hAnsi="Arial" w:cs="Arial"/>
          <w:sz w:val="24"/>
          <w:szCs w:val="24"/>
          <w:lang w:val="ru-RU" w:eastAsia="ar-SA"/>
        </w:rPr>
        <w:t>61</w:t>
      </w:r>
    </w:p>
    <w:p w:rsidR="007D6BEC" w:rsidRPr="007D6BEC" w:rsidRDefault="00D6394A" w:rsidP="00CD4D1C">
      <w:pPr>
        <w:ind w:firstLine="0"/>
        <w:rPr>
          <w:rFonts w:ascii="Arial" w:hAnsi="Arial" w:cs="Arial"/>
          <w:sz w:val="24"/>
          <w:szCs w:val="24"/>
          <w:lang w:val="ru-RU" w:eastAsia="ar-SA"/>
        </w:rPr>
      </w:pPr>
      <w:r>
        <w:rPr>
          <w:rFonts w:ascii="Arial" w:hAnsi="Arial" w:cs="Arial"/>
          <w:sz w:val="24"/>
          <w:szCs w:val="24"/>
          <w:lang w:val="ru-RU" w:eastAsia="ar-SA"/>
        </w:rPr>
        <w:t>п. Арчаглы-Аят</w:t>
      </w:r>
    </w:p>
    <w:p w:rsidR="007D6BEC" w:rsidRPr="007D6BEC" w:rsidRDefault="007D6BEC" w:rsidP="007D6BEC">
      <w:pPr>
        <w:rPr>
          <w:rFonts w:ascii="Arial" w:hAnsi="Arial" w:cs="Arial"/>
          <w:sz w:val="24"/>
          <w:szCs w:val="24"/>
          <w:lang w:val="ru-RU" w:eastAsia="ru-RU"/>
        </w:rPr>
      </w:pPr>
    </w:p>
    <w:p w:rsidR="007D6BEC" w:rsidRPr="007D6BEC" w:rsidRDefault="007D6BEC" w:rsidP="007D6BEC">
      <w:pPr>
        <w:adjustRightInd w:val="0"/>
        <w:ind w:firstLine="567"/>
        <w:rPr>
          <w:rFonts w:ascii="Arial" w:hAnsi="Arial" w:cs="Arial"/>
          <w:sz w:val="24"/>
          <w:szCs w:val="24"/>
          <w:lang w:val="ru-RU" w:eastAsia="ru-RU"/>
        </w:rPr>
      </w:pPr>
      <w:r w:rsidRPr="007D6BEC">
        <w:rPr>
          <w:rFonts w:ascii="Arial" w:hAnsi="Arial" w:cs="Arial"/>
          <w:bCs/>
          <w:kern w:val="28"/>
          <w:sz w:val="24"/>
          <w:szCs w:val="24"/>
          <w:lang w:val="ru-RU" w:eastAsia="ru-RU"/>
        </w:rPr>
        <w:t xml:space="preserve">Об утверждении </w:t>
      </w:r>
      <w:r w:rsidRPr="007D6BEC">
        <w:rPr>
          <w:rFonts w:ascii="Arial" w:hAnsi="Arial" w:cs="Arial"/>
          <w:sz w:val="24"/>
          <w:szCs w:val="24"/>
          <w:lang w:val="ru-RU" w:eastAsia="ru-RU"/>
        </w:rPr>
        <w:t xml:space="preserve">Перечня муниципального имущества, 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7D6BEC" w:rsidRPr="007D6BEC" w:rsidRDefault="007D6BEC" w:rsidP="007D6BEC">
      <w:pPr>
        <w:jc w:val="center"/>
        <w:outlineLvl w:val="0"/>
        <w:rPr>
          <w:rFonts w:ascii="Arial" w:hAnsi="Arial" w:cs="Arial"/>
          <w:bCs/>
          <w:kern w:val="28"/>
          <w:sz w:val="24"/>
          <w:szCs w:val="24"/>
          <w:lang w:val="ru-RU" w:eastAsia="ru-RU"/>
        </w:rPr>
      </w:pPr>
    </w:p>
    <w:p w:rsidR="007D6BEC" w:rsidRPr="007D6BEC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709"/>
        <w:rPr>
          <w:rFonts w:ascii="Arial" w:hAnsi="Arial" w:cs="Arial"/>
          <w:sz w:val="24"/>
          <w:szCs w:val="24"/>
          <w:lang w:val="ru-RU" w:eastAsia="ru-RU"/>
        </w:rPr>
      </w:pPr>
      <w:r w:rsidRPr="007D6BEC">
        <w:rPr>
          <w:rFonts w:ascii="Arial" w:hAnsi="Arial" w:cs="Arial"/>
          <w:color w:val="000000"/>
          <w:sz w:val="24"/>
          <w:szCs w:val="24"/>
          <w:lang w:val="ru-RU" w:eastAsia="ru-RU"/>
        </w:rPr>
        <w:t>В соответствии с Федеральным законом от 24.07.2007 №</w:t>
      </w:r>
      <w:r w:rsidRPr="00DC69A8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7D6BEC">
        <w:rPr>
          <w:rFonts w:ascii="Arial" w:hAnsi="Arial" w:cs="Arial"/>
          <w:color w:val="000000"/>
          <w:sz w:val="24"/>
          <w:szCs w:val="24"/>
          <w:lang w:val="ru-RU" w:eastAsia="ru-RU"/>
        </w:rPr>
        <w:t>209-ФЗ «О развитии малого и среднего предпринимательства в Российской Федерации»</w:t>
      </w:r>
      <w:r w:rsidRPr="007D6BEC">
        <w:rPr>
          <w:rFonts w:ascii="Arial" w:hAnsi="Arial" w:cs="Arial"/>
          <w:sz w:val="24"/>
          <w:szCs w:val="24"/>
          <w:lang w:val="ru-RU" w:eastAsia="ru-RU"/>
        </w:rPr>
        <w:t xml:space="preserve">, руководствуясь Уставом </w:t>
      </w:r>
      <w:r w:rsidR="00D6394A">
        <w:rPr>
          <w:rFonts w:ascii="Arial" w:hAnsi="Arial" w:cs="Arial"/>
          <w:sz w:val="24"/>
          <w:szCs w:val="24"/>
          <w:lang w:val="ru-RU" w:eastAsia="ru-RU"/>
        </w:rPr>
        <w:t>Аятского</w:t>
      </w:r>
      <w:r w:rsidRPr="007D6BEC">
        <w:rPr>
          <w:rFonts w:ascii="Arial" w:hAnsi="Arial" w:cs="Arial"/>
          <w:sz w:val="24"/>
          <w:szCs w:val="24"/>
          <w:lang w:val="ru-RU" w:eastAsia="ru-RU"/>
        </w:rPr>
        <w:t xml:space="preserve"> сельского поселения, администрация </w:t>
      </w:r>
      <w:r w:rsidR="00D6394A">
        <w:rPr>
          <w:rFonts w:ascii="Arial" w:hAnsi="Arial" w:cs="Arial"/>
          <w:sz w:val="24"/>
          <w:szCs w:val="24"/>
          <w:lang w:val="ru-RU" w:eastAsia="ru-RU"/>
        </w:rPr>
        <w:t>Аятского</w:t>
      </w:r>
      <w:r w:rsidRPr="007D6BEC">
        <w:rPr>
          <w:rFonts w:ascii="Arial" w:hAnsi="Arial" w:cs="Arial"/>
          <w:sz w:val="24"/>
          <w:szCs w:val="24"/>
          <w:lang w:val="ru-RU" w:eastAsia="ru-RU"/>
        </w:rPr>
        <w:t xml:space="preserve"> сельского поселения </w:t>
      </w:r>
    </w:p>
    <w:p w:rsidR="007D6BEC" w:rsidRPr="007D6BEC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7D6BEC" w:rsidRPr="00CD4D1C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CD4D1C">
        <w:rPr>
          <w:rFonts w:ascii="Arial" w:hAnsi="Arial" w:cs="Arial"/>
          <w:sz w:val="24"/>
          <w:szCs w:val="24"/>
          <w:lang w:val="ru-RU" w:eastAsia="ru-RU"/>
        </w:rPr>
        <w:t>ПОСТАНОВЛЯЕТ:</w:t>
      </w:r>
    </w:p>
    <w:p w:rsidR="007D6BEC" w:rsidRPr="00CD4D1C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rPr>
          <w:rFonts w:ascii="Arial" w:hAnsi="Arial" w:cs="Arial"/>
          <w:sz w:val="24"/>
          <w:szCs w:val="24"/>
          <w:lang w:val="ru-RU" w:eastAsia="ru-RU"/>
        </w:rPr>
      </w:pPr>
    </w:p>
    <w:p w:rsidR="007D6BEC" w:rsidRPr="007D6BEC" w:rsidRDefault="007D6BEC" w:rsidP="007D6BEC">
      <w:pPr>
        <w:adjustRightInd w:val="0"/>
        <w:ind w:firstLine="709"/>
        <w:rPr>
          <w:rFonts w:ascii="Arial" w:hAnsi="Arial" w:cs="Arial"/>
          <w:sz w:val="24"/>
          <w:szCs w:val="24"/>
          <w:lang w:val="ru-RU" w:eastAsia="ru-RU"/>
        </w:rPr>
      </w:pPr>
      <w:r w:rsidRPr="007D6BEC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1. Утвердить </w:t>
      </w:r>
      <w:r w:rsidRPr="007D6BEC">
        <w:rPr>
          <w:rFonts w:ascii="Arial" w:hAnsi="Arial" w:cs="Arial"/>
          <w:sz w:val="24"/>
          <w:szCs w:val="24"/>
          <w:lang w:val="ru-RU" w:eastAsia="ru-RU"/>
        </w:rPr>
        <w:t xml:space="preserve">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его </w:t>
      </w:r>
      <w:r w:rsidRPr="007D6BEC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7D6BEC">
        <w:rPr>
          <w:rFonts w:ascii="Arial" w:hAnsi="Arial" w:cs="Arial"/>
          <w:sz w:val="24"/>
          <w:szCs w:val="24"/>
          <w:lang w:val="ru-RU" w:eastAsia="ru-RU"/>
        </w:rPr>
        <w:t>согласно приложению № 1.</w:t>
      </w:r>
    </w:p>
    <w:p w:rsidR="007D6BEC" w:rsidRPr="007D6BEC" w:rsidRDefault="007D6BEC" w:rsidP="007D6BEC">
      <w:pPr>
        <w:pStyle w:val="af3"/>
        <w:ind w:left="0" w:firstLine="709"/>
        <w:rPr>
          <w:rFonts w:ascii="Arial" w:hAnsi="Arial" w:cs="Arial"/>
          <w:sz w:val="24"/>
          <w:szCs w:val="24"/>
          <w:lang w:val="ru-RU" w:eastAsia="ru-RU"/>
        </w:rPr>
      </w:pPr>
      <w:r w:rsidRPr="007D6BEC">
        <w:rPr>
          <w:rFonts w:ascii="Arial" w:hAnsi="Arial" w:cs="Arial"/>
          <w:sz w:val="24"/>
          <w:szCs w:val="24"/>
          <w:lang w:val="ru-RU" w:eastAsia="ru-RU"/>
        </w:rPr>
        <w:t xml:space="preserve">2. Опубликовать настоящее постановление </w:t>
      </w:r>
      <w:r w:rsidR="00790B7F">
        <w:rPr>
          <w:rFonts w:ascii="Arial" w:hAnsi="Arial" w:cs="Arial"/>
          <w:sz w:val="24"/>
          <w:szCs w:val="24"/>
          <w:lang w:val="ru-RU" w:eastAsia="ru-RU"/>
        </w:rPr>
        <w:t xml:space="preserve">на </w:t>
      </w:r>
      <w:r w:rsidRPr="007D6BEC">
        <w:rPr>
          <w:rFonts w:ascii="Arial" w:hAnsi="Arial" w:cs="Arial"/>
          <w:sz w:val="24"/>
          <w:szCs w:val="24"/>
          <w:lang w:val="ru-RU" w:eastAsia="ru-RU"/>
        </w:rPr>
        <w:t xml:space="preserve"> официальном </w:t>
      </w:r>
      <w:r w:rsidR="00790B7F">
        <w:rPr>
          <w:rFonts w:ascii="Arial" w:hAnsi="Arial" w:cs="Arial"/>
          <w:sz w:val="24"/>
          <w:szCs w:val="24"/>
          <w:lang w:val="ru-RU" w:eastAsia="ru-RU"/>
        </w:rPr>
        <w:t>сайте Аятского сельского поселения в разделе « Нормативно – правовые акты»</w:t>
      </w:r>
      <w:r w:rsidRPr="007D6BEC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7D6BEC" w:rsidRPr="007D6BEC" w:rsidRDefault="007D6BEC" w:rsidP="007D6BEC">
      <w:pPr>
        <w:ind w:right="49"/>
        <w:rPr>
          <w:rFonts w:ascii="Arial" w:hAnsi="Arial" w:cs="Arial"/>
          <w:sz w:val="24"/>
          <w:szCs w:val="24"/>
          <w:lang w:val="ru-RU" w:eastAsia="ru-RU"/>
        </w:rPr>
      </w:pPr>
      <w:r w:rsidRPr="007D6BEC">
        <w:rPr>
          <w:rFonts w:ascii="Arial" w:hAnsi="Arial" w:cs="Arial"/>
          <w:sz w:val="24"/>
          <w:szCs w:val="24"/>
          <w:lang w:val="ru-RU" w:eastAsia="ru-RU"/>
        </w:rPr>
        <w:t xml:space="preserve">       4. Настоящее постановление вступает в силу с момента его официального опубликования</w:t>
      </w:r>
      <w:r w:rsidR="00790B7F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7D6BEC" w:rsidRPr="007D6BEC" w:rsidRDefault="007D6BEC" w:rsidP="007D6BEC">
      <w:pPr>
        <w:ind w:right="49" w:firstLine="709"/>
        <w:rPr>
          <w:rFonts w:ascii="Arial" w:hAnsi="Arial" w:cs="Arial"/>
          <w:sz w:val="24"/>
          <w:szCs w:val="24"/>
          <w:lang w:val="ru-RU" w:eastAsia="ru-RU"/>
        </w:rPr>
      </w:pPr>
    </w:p>
    <w:p w:rsidR="007D6BEC" w:rsidRPr="007D6BEC" w:rsidRDefault="007D6BEC" w:rsidP="007D6BEC">
      <w:pPr>
        <w:ind w:left="928" w:firstLine="567"/>
        <w:rPr>
          <w:rFonts w:ascii="Arial" w:hAnsi="Arial" w:cs="Arial"/>
          <w:iCs/>
          <w:sz w:val="24"/>
          <w:szCs w:val="24"/>
          <w:lang w:val="ru-RU" w:eastAsia="ru-RU"/>
        </w:rPr>
      </w:pPr>
    </w:p>
    <w:tbl>
      <w:tblPr>
        <w:tblW w:w="0" w:type="auto"/>
        <w:tblLook w:val="04A0"/>
      </w:tblPr>
      <w:tblGrid>
        <w:gridCol w:w="3382"/>
        <w:gridCol w:w="3381"/>
        <w:gridCol w:w="3374"/>
      </w:tblGrid>
      <w:tr w:rsidR="007D6BEC" w:rsidRPr="00DC69A8" w:rsidTr="00B65F45">
        <w:tc>
          <w:tcPr>
            <w:tcW w:w="3396" w:type="dxa"/>
            <w:hideMark/>
          </w:tcPr>
          <w:p w:rsidR="007D6BEC" w:rsidRPr="00D6394A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DC69A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r w:rsidR="00D6394A">
              <w:rPr>
                <w:rFonts w:ascii="Arial" w:hAnsi="Arial" w:cs="Arial"/>
                <w:sz w:val="24"/>
                <w:szCs w:val="24"/>
                <w:lang w:val="ru-RU" w:eastAsia="ru-RU"/>
              </w:rPr>
              <w:t>Аятского</w:t>
            </w:r>
          </w:p>
          <w:p w:rsidR="007D6BEC" w:rsidRPr="00DC69A8" w:rsidRDefault="007D6BEC" w:rsidP="00B65F45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C69A8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396" w:type="dxa"/>
          </w:tcPr>
          <w:p w:rsidR="007D6BEC" w:rsidRPr="00D6394A" w:rsidRDefault="00D6394A" w:rsidP="00B65F45">
            <w:pPr>
              <w:jc w:val="righ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А.А. Лосенков</w:t>
            </w:r>
          </w:p>
        </w:tc>
        <w:tc>
          <w:tcPr>
            <w:tcW w:w="3396" w:type="dxa"/>
            <w:hideMark/>
          </w:tcPr>
          <w:p w:rsidR="007D6BEC" w:rsidRPr="00141C93" w:rsidRDefault="007D6BEC" w:rsidP="00B65F45">
            <w:pPr>
              <w:jc w:val="righ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7D6BEC" w:rsidRPr="00DC69A8" w:rsidTr="00B65F45">
        <w:tc>
          <w:tcPr>
            <w:tcW w:w="3396" w:type="dxa"/>
            <w:hideMark/>
          </w:tcPr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  <w:p w:rsidR="007D6BEC" w:rsidRPr="007D6BEC" w:rsidRDefault="007D6BEC" w:rsidP="00B65F45">
            <w:pPr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3396" w:type="dxa"/>
          </w:tcPr>
          <w:p w:rsidR="007D6BEC" w:rsidRPr="00DC69A8" w:rsidRDefault="007D6BEC" w:rsidP="00B65F45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hideMark/>
          </w:tcPr>
          <w:p w:rsidR="007D6BEC" w:rsidRDefault="007D6BEC" w:rsidP="00B65F45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22223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0"/>
          <w:szCs w:val="20"/>
          <w:lang w:val="ru-RU"/>
        </w:rPr>
      </w:pPr>
    </w:p>
    <w:p w:rsidR="007D6BEC" w:rsidRPr="00D53B90" w:rsidRDefault="007D6BEC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0"/>
          <w:szCs w:val="20"/>
          <w:lang w:val="ru-RU"/>
        </w:rPr>
      </w:pPr>
    </w:p>
    <w:p w:rsidR="00B657BA" w:rsidRDefault="00B657BA" w:rsidP="00B657BA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Arial" w:hAnsi="Arial" w:cs="Arial"/>
          <w:b w:val="0"/>
          <w:sz w:val="20"/>
          <w:szCs w:val="20"/>
          <w:lang w:val="ru-RU"/>
        </w:rPr>
      </w:pPr>
      <w:r>
        <w:rPr>
          <w:rStyle w:val="a7"/>
          <w:rFonts w:ascii="Arial" w:hAnsi="Arial" w:cs="Arial"/>
          <w:b w:val="0"/>
          <w:sz w:val="20"/>
          <w:szCs w:val="20"/>
          <w:lang w:val="ru-RU"/>
        </w:rPr>
        <w:t>Приложение 1</w:t>
      </w:r>
    </w:p>
    <w:p w:rsidR="00422223" w:rsidRPr="00D53B90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Arial" w:hAnsi="Arial" w:cs="Arial"/>
          <w:b w:val="0"/>
          <w:sz w:val="20"/>
          <w:szCs w:val="20"/>
          <w:lang w:val="ru-RU"/>
        </w:rPr>
      </w:pP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Перечень</w:t>
      </w:r>
    </w:p>
    <w:p w:rsidR="00422223" w:rsidRPr="00D53B90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Arial" w:hAnsi="Arial" w:cs="Arial"/>
          <w:b w:val="0"/>
          <w:sz w:val="20"/>
          <w:szCs w:val="20"/>
          <w:lang w:val="ru-RU"/>
        </w:rPr>
      </w:pP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муниципального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имущества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="004D00B4">
        <w:rPr>
          <w:rFonts w:ascii="Arial" w:hAnsi="Arial" w:cs="Arial"/>
          <w:lang w:val="ru-RU"/>
        </w:rPr>
        <w:t>Аятского</w:t>
      </w:r>
      <w:r w:rsidR="008E69D5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сельского поселения,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свободного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от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прав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третьих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лиц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(за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исключением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права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хозяйственного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ведения,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права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оперативного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управления,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а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также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имущественных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прав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субъектов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малого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и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среднего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предпринимательства),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предназначенного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для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предоставления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во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владение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и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(или)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пользование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субъектам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малого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и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среднего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предпринимательства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и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организациям,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образующим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инфраструктуру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поддержки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субъектов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малого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и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среднего</w:t>
      </w:r>
      <w:r w:rsidR="004C5AF3"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Pr="00D53B90">
        <w:rPr>
          <w:rStyle w:val="a7"/>
          <w:rFonts w:ascii="Arial" w:hAnsi="Arial" w:cs="Arial"/>
          <w:b w:val="0"/>
          <w:sz w:val="20"/>
          <w:szCs w:val="20"/>
          <w:lang w:val="ru-RU"/>
        </w:rPr>
        <w:t>предпринимательства</w:t>
      </w:r>
    </w:p>
    <w:p w:rsidR="00422223" w:rsidRPr="00D53B90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0"/>
          <w:szCs w:val="20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1276"/>
        <w:gridCol w:w="1276"/>
        <w:gridCol w:w="2976"/>
        <w:gridCol w:w="1560"/>
        <w:gridCol w:w="1701"/>
      </w:tblGrid>
      <w:tr w:rsidR="00422223" w:rsidRPr="00D53B90" w:rsidTr="00146079">
        <w:trPr>
          <w:trHeight w:val="276"/>
        </w:trPr>
        <w:tc>
          <w:tcPr>
            <w:tcW w:w="425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№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1560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Адрес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(местоположение)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Вид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недвижимости;</w:t>
            </w:r>
          </w:p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тип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движимого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учета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6237" w:type="dxa"/>
            <w:gridSpan w:val="3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D53B90" w:rsidTr="00146079">
        <w:trPr>
          <w:trHeight w:val="276"/>
        </w:trPr>
        <w:tc>
          <w:tcPr>
            <w:tcW w:w="425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37" w:type="dxa"/>
            <w:gridSpan w:val="3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Основная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характеристика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недвижимости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790B7F" w:rsidTr="00146079">
        <w:trPr>
          <w:trHeight w:val="552"/>
        </w:trPr>
        <w:tc>
          <w:tcPr>
            <w:tcW w:w="425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Тип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(площадь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земельных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участков,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зданий,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помещений;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объем,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сооружений;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объем,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согласно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проектной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документации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строительства)</w:t>
            </w:r>
          </w:p>
        </w:tc>
        <w:tc>
          <w:tcPr>
            <w:tcW w:w="1560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Фактическое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значение/Проектируемое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значение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строительства)</w:t>
            </w:r>
          </w:p>
        </w:tc>
        <w:tc>
          <w:tcPr>
            <w:tcW w:w="1701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Единица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измерения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площади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кв.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м;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протяженности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м;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глубины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м;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объема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куб.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м)</w:t>
            </w:r>
          </w:p>
        </w:tc>
      </w:tr>
      <w:tr w:rsidR="00422223" w:rsidRPr="00D53B90" w:rsidTr="00146079">
        <w:tc>
          <w:tcPr>
            <w:tcW w:w="425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60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2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9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60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701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4D00B4" w:rsidRPr="00146079" w:rsidTr="00146079">
        <w:tc>
          <w:tcPr>
            <w:tcW w:w="425" w:type="dxa"/>
          </w:tcPr>
          <w:p w:rsidR="004D00B4" w:rsidRPr="00D6394A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560" w:type="dxa"/>
          </w:tcPr>
          <w:p w:rsidR="004D00B4" w:rsidRPr="00D6394A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4D00B4" w:rsidRPr="00D6394A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з/участок</w:t>
            </w:r>
          </w:p>
        </w:tc>
        <w:tc>
          <w:tcPr>
            <w:tcW w:w="1276" w:type="dxa"/>
          </w:tcPr>
          <w:p w:rsidR="004D00B4" w:rsidRPr="00D6394A" w:rsidRDefault="004D00B4" w:rsidP="0014607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з/участок</w:t>
            </w:r>
          </w:p>
        </w:tc>
        <w:tc>
          <w:tcPr>
            <w:tcW w:w="2976" w:type="dxa"/>
          </w:tcPr>
          <w:p w:rsidR="004D00B4" w:rsidRPr="00D6394A" w:rsidRDefault="004D00B4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637000</w:t>
            </w:r>
          </w:p>
        </w:tc>
        <w:tc>
          <w:tcPr>
            <w:tcW w:w="1560" w:type="dxa"/>
          </w:tcPr>
          <w:p w:rsidR="004D00B4" w:rsidRPr="00D53B9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4D00B4" w:rsidRPr="00D6394A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кв.м</w:t>
            </w:r>
          </w:p>
        </w:tc>
      </w:tr>
      <w:tr w:rsidR="004D00B4" w:rsidRPr="00146079" w:rsidTr="00146079">
        <w:tc>
          <w:tcPr>
            <w:tcW w:w="425" w:type="dxa"/>
          </w:tcPr>
          <w:p w:rsidR="004D00B4" w:rsidRPr="00D6394A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560" w:type="dxa"/>
          </w:tcPr>
          <w:p w:rsidR="004D00B4" w:rsidRPr="00D6394A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4D00B4" w:rsidRPr="00D6394A" w:rsidRDefault="004D00B4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з/участок</w:t>
            </w:r>
          </w:p>
        </w:tc>
        <w:tc>
          <w:tcPr>
            <w:tcW w:w="1276" w:type="dxa"/>
          </w:tcPr>
          <w:p w:rsidR="004D00B4" w:rsidRPr="00D6394A" w:rsidRDefault="004D00B4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з/участок</w:t>
            </w:r>
          </w:p>
        </w:tc>
        <w:tc>
          <w:tcPr>
            <w:tcW w:w="2976" w:type="dxa"/>
          </w:tcPr>
          <w:p w:rsidR="004D00B4" w:rsidRPr="00D6394A" w:rsidRDefault="004D00B4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469000</w:t>
            </w:r>
          </w:p>
        </w:tc>
        <w:tc>
          <w:tcPr>
            <w:tcW w:w="1560" w:type="dxa"/>
          </w:tcPr>
          <w:p w:rsidR="004D00B4" w:rsidRPr="00D53B9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4D00B4" w:rsidRPr="00D6394A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кв.м</w:t>
            </w:r>
          </w:p>
        </w:tc>
      </w:tr>
      <w:tr w:rsidR="004D00B4" w:rsidRPr="00146079" w:rsidTr="00146079">
        <w:tc>
          <w:tcPr>
            <w:tcW w:w="425" w:type="dxa"/>
          </w:tcPr>
          <w:p w:rsidR="004D00B4" w:rsidRPr="00D6394A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560" w:type="dxa"/>
          </w:tcPr>
          <w:p w:rsidR="004D00B4" w:rsidRPr="00D6394A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4D00B4" w:rsidRPr="00D6394A" w:rsidRDefault="004D00B4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з/участок</w:t>
            </w:r>
          </w:p>
        </w:tc>
        <w:tc>
          <w:tcPr>
            <w:tcW w:w="1276" w:type="dxa"/>
          </w:tcPr>
          <w:p w:rsidR="004D00B4" w:rsidRPr="00D6394A" w:rsidRDefault="004D00B4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з/участок</w:t>
            </w:r>
          </w:p>
        </w:tc>
        <w:tc>
          <w:tcPr>
            <w:tcW w:w="2976" w:type="dxa"/>
          </w:tcPr>
          <w:p w:rsidR="004D00B4" w:rsidRDefault="004D00B4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1158000</w:t>
            </w:r>
          </w:p>
        </w:tc>
        <w:tc>
          <w:tcPr>
            <w:tcW w:w="1560" w:type="dxa"/>
          </w:tcPr>
          <w:p w:rsidR="004D00B4" w:rsidRPr="00D53B9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4D00B4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 xml:space="preserve">кв.м </w:t>
            </w:r>
          </w:p>
        </w:tc>
      </w:tr>
    </w:tbl>
    <w:p w:rsidR="00422223" w:rsidRPr="00D53B90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4"/>
          <w:szCs w:val="24"/>
          <w:lang w:val="ru-RU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105"/>
        <w:gridCol w:w="992"/>
        <w:gridCol w:w="992"/>
        <w:gridCol w:w="851"/>
        <w:gridCol w:w="1842"/>
        <w:gridCol w:w="567"/>
        <w:gridCol w:w="851"/>
        <w:gridCol w:w="1984"/>
      </w:tblGrid>
      <w:tr w:rsidR="00422223" w:rsidRPr="00146079" w:rsidTr="00422223">
        <w:trPr>
          <w:trHeight w:val="276"/>
        </w:trPr>
        <w:tc>
          <w:tcPr>
            <w:tcW w:w="4928" w:type="dxa"/>
            <w:gridSpan w:val="5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br w:type="page"/>
              <w:t>Сведения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5244" w:type="dxa"/>
            <w:gridSpan w:val="4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движимом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D53B90" w:rsidTr="00422223">
        <w:trPr>
          <w:trHeight w:val="276"/>
        </w:trPr>
        <w:tc>
          <w:tcPr>
            <w:tcW w:w="2093" w:type="dxa"/>
            <w:gridSpan w:val="2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Кадастровый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номер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Техническое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состояние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недвижимости</w:t>
            </w:r>
          </w:p>
        </w:tc>
        <w:tc>
          <w:tcPr>
            <w:tcW w:w="992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Категория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земель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Вид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разрешенного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использования</w:t>
            </w:r>
          </w:p>
        </w:tc>
        <w:tc>
          <w:tcPr>
            <w:tcW w:w="5244" w:type="dxa"/>
            <w:gridSpan w:val="4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D53B90" w:rsidTr="00422223">
        <w:trPr>
          <w:trHeight w:val="1463"/>
        </w:trPr>
        <w:tc>
          <w:tcPr>
            <w:tcW w:w="988" w:type="dxa"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Номер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Тип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(кадастровый,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условный,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устаревший)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Государственный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регистрационный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знак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(при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Марка,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модель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Год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Состав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(принадлежности)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D53B90" w:rsidTr="00422223">
        <w:tc>
          <w:tcPr>
            <w:tcW w:w="988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105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992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992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1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842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7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984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16</w:t>
            </w:r>
          </w:p>
        </w:tc>
      </w:tr>
      <w:tr w:rsidR="007D6BEC" w:rsidRPr="00D53B90" w:rsidTr="00422223">
        <w:tc>
          <w:tcPr>
            <w:tcW w:w="988" w:type="dxa"/>
          </w:tcPr>
          <w:p w:rsidR="007D6BEC" w:rsidRPr="00D6394A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74:05:48 00 005:0053</w:t>
            </w:r>
          </w:p>
        </w:tc>
        <w:tc>
          <w:tcPr>
            <w:tcW w:w="1105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D6394A" w:rsidRDefault="00D6394A" w:rsidP="00D6394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Земли с/х наз</w:t>
            </w: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н</w:t>
            </w: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ачения</w:t>
            </w:r>
          </w:p>
        </w:tc>
        <w:tc>
          <w:tcPr>
            <w:tcW w:w="851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D6394A" w:rsidRPr="00D53B90" w:rsidTr="00422223">
        <w:tc>
          <w:tcPr>
            <w:tcW w:w="988" w:type="dxa"/>
          </w:tcPr>
          <w:p w:rsidR="00D6394A" w:rsidRDefault="00D6394A" w:rsidP="00D6394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74:05:48 00 005:0057</w:t>
            </w:r>
          </w:p>
        </w:tc>
        <w:tc>
          <w:tcPr>
            <w:tcW w:w="1105" w:type="dxa"/>
          </w:tcPr>
          <w:p w:rsidR="00D6394A" w:rsidRPr="00D53B90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D6394A" w:rsidRPr="00D53B90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D6394A" w:rsidRPr="00D6394A" w:rsidRDefault="00D6394A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Земли с/х наз</w:t>
            </w: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н</w:t>
            </w: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ачения</w:t>
            </w:r>
          </w:p>
        </w:tc>
        <w:tc>
          <w:tcPr>
            <w:tcW w:w="851" w:type="dxa"/>
          </w:tcPr>
          <w:p w:rsidR="00D6394A" w:rsidRPr="00D53B90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</w:tcPr>
          <w:p w:rsidR="00D6394A" w:rsidRPr="00D53B90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D6394A" w:rsidRPr="00D53B90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D6394A" w:rsidRPr="00D53B90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6394A" w:rsidRPr="00D53B90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D6394A" w:rsidRPr="00D53B90" w:rsidTr="00422223">
        <w:tc>
          <w:tcPr>
            <w:tcW w:w="988" w:type="dxa"/>
          </w:tcPr>
          <w:p w:rsidR="00D6394A" w:rsidRDefault="00D6394A" w:rsidP="00D6394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74:05:48 00 005:0055</w:t>
            </w:r>
          </w:p>
        </w:tc>
        <w:tc>
          <w:tcPr>
            <w:tcW w:w="1105" w:type="dxa"/>
          </w:tcPr>
          <w:p w:rsidR="00D6394A" w:rsidRPr="00D53B90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D6394A" w:rsidRPr="00D53B90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D6394A" w:rsidRPr="00D6394A" w:rsidRDefault="00D6394A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Земли с/х наз</w:t>
            </w:r>
            <w:r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н</w:t>
            </w:r>
            <w:r w:rsidRPr="00D6394A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ачения</w:t>
            </w:r>
          </w:p>
        </w:tc>
        <w:tc>
          <w:tcPr>
            <w:tcW w:w="851" w:type="dxa"/>
          </w:tcPr>
          <w:p w:rsidR="00D6394A" w:rsidRPr="00D53B90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</w:tcPr>
          <w:p w:rsidR="00D6394A" w:rsidRPr="00D53B90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D6394A" w:rsidRPr="00D53B90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D6394A" w:rsidRPr="00D53B90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6394A" w:rsidRPr="00D53B90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</w:tbl>
    <w:p w:rsidR="00422223" w:rsidRPr="00D53B90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4"/>
          <w:szCs w:val="24"/>
          <w:lang w:val="ru-RU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3"/>
        <w:gridCol w:w="1344"/>
        <w:gridCol w:w="992"/>
        <w:gridCol w:w="1135"/>
        <w:gridCol w:w="1563"/>
        <w:gridCol w:w="1216"/>
        <w:gridCol w:w="1134"/>
      </w:tblGrid>
      <w:tr w:rsidR="00422223" w:rsidRPr="00790B7F" w:rsidTr="00422223">
        <w:tc>
          <w:tcPr>
            <w:tcW w:w="10117" w:type="dxa"/>
            <w:gridSpan w:val="7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правообладателях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правах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третьих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лиц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имущество</w:t>
            </w:r>
          </w:p>
        </w:tc>
      </w:tr>
      <w:tr w:rsidR="00422223" w:rsidRPr="00D53B90" w:rsidTr="00422223">
        <w:tc>
          <w:tcPr>
            <w:tcW w:w="4077" w:type="dxa"/>
            <w:gridSpan w:val="2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договоров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аренды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пользования</w:t>
            </w:r>
          </w:p>
        </w:tc>
        <w:tc>
          <w:tcPr>
            <w:tcW w:w="992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правообладателя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5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ограниченного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вещного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563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ИНН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правообладателя</w:t>
            </w:r>
          </w:p>
        </w:tc>
        <w:tc>
          <w:tcPr>
            <w:tcW w:w="1216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Контактный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номер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телефона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Адрес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электронной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почты</w:t>
            </w:r>
          </w:p>
        </w:tc>
      </w:tr>
      <w:tr w:rsidR="00422223" w:rsidRPr="00790B7F" w:rsidTr="00422223">
        <w:tc>
          <w:tcPr>
            <w:tcW w:w="2733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аренды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или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права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пользования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344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Дата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окончания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срока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действия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договора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(при</w:t>
            </w:r>
            <w:r w:rsidR="004C5AF3"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992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D53B90" w:rsidTr="00422223">
        <w:tc>
          <w:tcPr>
            <w:tcW w:w="2733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344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992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135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563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121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134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23</w:t>
            </w:r>
          </w:p>
        </w:tc>
      </w:tr>
      <w:tr w:rsidR="007D6BEC" w:rsidRPr="00D53B90" w:rsidTr="00422223">
        <w:tc>
          <w:tcPr>
            <w:tcW w:w="2733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44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D6BEC" w:rsidRPr="00D53B9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</w:tbl>
    <w:p w:rsidR="0096279E" w:rsidRPr="00D53B90" w:rsidRDefault="0096279E" w:rsidP="008D0497">
      <w:pPr>
        <w:rPr>
          <w:rStyle w:val="a7"/>
          <w:rFonts w:ascii="Arial" w:hAnsi="Arial" w:cs="Arial"/>
          <w:b w:val="0"/>
          <w:sz w:val="24"/>
          <w:szCs w:val="24"/>
          <w:lang w:val="ru-RU"/>
        </w:rPr>
      </w:pPr>
    </w:p>
    <w:sectPr w:rsidR="0096279E" w:rsidRPr="00D53B90" w:rsidSect="003E405C">
      <w:pgSz w:w="11906" w:h="16838"/>
      <w:pgMar w:top="567" w:right="567" w:bottom="567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E05" w:rsidRDefault="00F34E05" w:rsidP="004F7FEB">
      <w:r>
        <w:separator/>
      </w:r>
    </w:p>
  </w:endnote>
  <w:endnote w:type="continuationSeparator" w:id="1">
    <w:p w:rsidR="00F34E05" w:rsidRDefault="00F34E05" w:rsidP="004F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E05" w:rsidRDefault="00F34E05" w:rsidP="004F7FEB">
      <w:r>
        <w:separator/>
      </w:r>
    </w:p>
  </w:footnote>
  <w:footnote w:type="continuationSeparator" w:id="1">
    <w:p w:rsidR="00F34E05" w:rsidRDefault="00F34E05" w:rsidP="004F7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E9C"/>
    <w:multiLevelType w:val="multilevel"/>
    <w:tmpl w:val="23F8238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">
    <w:nsid w:val="2330336A"/>
    <w:multiLevelType w:val="hybridMultilevel"/>
    <w:tmpl w:val="5110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A56"/>
    <w:multiLevelType w:val="hybridMultilevel"/>
    <w:tmpl w:val="7854BD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3E200942"/>
    <w:multiLevelType w:val="singleLevel"/>
    <w:tmpl w:val="B750266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6">
    <w:nsid w:val="47210876"/>
    <w:multiLevelType w:val="multilevel"/>
    <w:tmpl w:val="1EFC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25D4A4A"/>
    <w:multiLevelType w:val="hybridMultilevel"/>
    <w:tmpl w:val="2B56E2AC"/>
    <w:lvl w:ilvl="0" w:tplc="70F02E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6C0508"/>
    <w:multiLevelType w:val="hybridMultilevel"/>
    <w:tmpl w:val="6E146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3E1A"/>
    <w:rsid w:val="000110F3"/>
    <w:rsid w:val="000158A3"/>
    <w:rsid w:val="000166F5"/>
    <w:rsid w:val="00046911"/>
    <w:rsid w:val="000655A6"/>
    <w:rsid w:val="00097241"/>
    <w:rsid w:val="000A1D3F"/>
    <w:rsid w:val="000A56C4"/>
    <w:rsid w:val="000A7DC0"/>
    <w:rsid w:val="000B255C"/>
    <w:rsid w:val="000C1307"/>
    <w:rsid w:val="000D27D4"/>
    <w:rsid w:val="000F3384"/>
    <w:rsid w:val="000F4B0D"/>
    <w:rsid w:val="000F5791"/>
    <w:rsid w:val="0010088B"/>
    <w:rsid w:val="001153B8"/>
    <w:rsid w:val="001226BB"/>
    <w:rsid w:val="0012506B"/>
    <w:rsid w:val="00127768"/>
    <w:rsid w:val="00131DB2"/>
    <w:rsid w:val="00141C93"/>
    <w:rsid w:val="00146079"/>
    <w:rsid w:val="001709E2"/>
    <w:rsid w:val="001C0281"/>
    <w:rsid w:val="001D0737"/>
    <w:rsid w:val="001D166A"/>
    <w:rsid w:val="001E5B2C"/>
    <w:rsid w:val="001E64F7"/>
    <w:rsid w:val="002224A2"/>
    <w:rsid w:val="002307C4"/>
    <w:rsid w:val="002376AD"/>
    <w:rsid w:val="0023772E"/>
    <w:rsid w:val="00237BA6"/>
    <w:rsid w:val="00241F47"/>
    <w:rsid w:val="00245D09"/>
    <w:rsid w:val="0025437D"/>
    <w:rsid w:val="0027467C"/>
    <w:rsid w:val="00281D5A"/>
    <w:rsid w:val="0029017A"/>
    <w:rsid w:val="002A34C7"/>
    <w:rsid w:val="002C43BA"/>
    <w:rsid w:val="002C65AF"/>
    <w:rsid w:val="002F6C2F"/>
    <w:rsid w:val="00316688"/>
    <w:rsid w:val="003317FD"/>
    <w:rsid w:val="0034741F"/>
    <w:rsid w:val="00356FE4"/>
    <w:rsid w:val="003606CB"/>
    <w:rsid w:val="003609BC"/>
    <w:rsid w:val="00362D4D"/>
    <w:rsid w:val="0037349F"/>
    <w:rsid w:val="00380C6F"/>
    <w:rsid w:val="00390470"/>
    <w:rsid w:val="00393B48"/>
    <w:rsid w:val="003A5B36"/>
    <w:rsid w:val="003B1995"/>
    <w:rsid w:val="003E405C"/>
    <w:rsid w:val="003E53FF"/>
    <w:rsid w:val="003F0533"/>
    <w:rsid w:val="003F6602"/>
    <w:rsid w:val="003F73B4"/>
    <w:rsid w:val="00400827"/>
    <w:rsid w:val="0040192B"/>
    <w:rsid w:val="00402240"/>
    <w:rsid w:val="004120DA"/>
    <w:rsid w:val="0041592B"/>
    <w:rsid w:val="00416A01"/>
    <w:rsid w:val="00420158"/>
    <w:rsid w:val="00422223"/>
    <w:rsid w:val="00422B00"/>
    <w:rsid w:val="0042642E"/>
    <w:rsid w:val="00436794"/>
    <w:rsid w:val="00444212"/>
    <w:rsid w:val="00453687"/>
    <w:rsid w:val="004557FA"/>
    <w:rsid w:val="004570DD"/>
    <w:rsid w:val="0048591F"/>
    <w:rsid w:val="004939FF"/>
    <w:rsid w:val="004A3E1A"/>
    <w:rsid w:val="004C2B1B"/>
    <w:rsid w:val="004C5AF3"/>
    <w:rsid w:val="004D00B4"/>
    <w:rsid w:val="004E36BD"/>
    <w:rsid w:val="004F749E"/>
    <w:rsid w:val="004F7FEB"/>
    <w:rsid w:val="005061C4"/>
    <w:rsid w:val="00524E7D"/>
    <w:rsid w:val="005277B2"/>
    <w:rsid w:val="00551520"/>
    <w:rsid w:val="005716E9"/>
    <w:rsid w:val="0057316E"/>
    <w:rsid w:val="00586FD6"/>
    <w:rsid w:val="00594915"/>
    <w:rsid w:val="005D5AE2"/>
    <w:rsid w:val="005E3B5A"/>
    <w:rsid w:val="00603151"/>
    <w:rsid w:val="006035A3"/>
    <w:rsid w:val="0061421E"/>
    <w:rsid w:val="00615DEE"/>
    <w:rsid w:val="00617ED1"/>
    <w:rsid w:val="006256FE"/>
    <w:rsid w:val="006524EB"/>
    <w:rsid w:val="0066655D"/>
    <w:rsid w:val="00675903"/>
    <w:rsid w:val="006B69CC"/>
    <w:rsid w:val="006C7869"/>
    <w:rsid w:val="006D1DEB"/>
    <w:rsid w:val="006D251F"/>
    <w:rsid w:val="006E3F27"/>
    <w:rsid w:val="006F3C4A"/>
    <w:rsid w:val="006F6FA6"/>
    <w:rsid w:val="00704AC8"/>
    <w:rsid w:val="00712976"/>
    <w:rsid w:val="00713EAA"/>
    <w:rsid w:val="00715EF3"/>
    <w:rsid w:val="00723BDA"/>
    <w:rsid w:val="00781F60"/>
    <w:rsid w:val="0078391E"/>
    <w:rsid w:val="00790B7F"/>
    <w:rsid w:val="00795C1A"/>
    <w:rsid w:val="007C2884"/>
    <w:rsid w:val="007C75B4"/>
    <w:rsid w:val="007D6BEC"/>
    <w:rsid w:val="007E741A"/>
    <w:rsid w:val="007F019F"/>
    <w:rsid w:val="008125DA"/>
    <w:rsid w:val="008137B4"/>
    <w:rsid w:val="00817203"/>
    <w:rsid w:val="00826A28"/>
    <w:rsid w:val="00847D50"/>
    <w:rsid w:val="00851BA9"/>
    <w:rsid w:val="00870AC2"/>
    <w:rsid w:val="00880C4A"/>
    <w:rsid w:val="00895AC9"/>
    <w:rsid w:val="00897853"/>
    <w:rsid w:val="008A51F4"/>
    <w:rsid w:val="008C4227"/>
    <w:rsid w:val="008D0497"/>
    <w:rsid w:val="008D4BBB"/>
    <w:rsid w:val="008D6F36"/>
    <w:rsid w:val="008E3B6D"/>
    <w:rsid w:val="008E69D5"/>
    <w:rsid w:val="008F40D5"/>
    <w:rsid w:val="0090517F"/>
    <w:rsid w:val="00905835"/>
    <w:rsid w:val="0094077E"/>
    <w:rsid w:val="0096279E"/>
    <w:rsid w:val="009757FC"/>
    <w:rsid w:val="00987730"/>
    <w:rsid w:val="00994259"/>
    <w:rsid w:val="0099555C"/>
    <w:rsid w:val="00995CB7"/>
    <w:rsid w:val="009B1B1E"/>
    <w:rsid w:val="009B292F"/>
    <w:rsid w:val="009B745A"/>
    <w:rsid w:val="009D3B3C"/>
    <w:rsid w:val="009E2050"/>
    <w:rsid w:val="00A0232B"/>
    <w:rsid w:val="00A14E03"/>
    <w:rsid w:val="00A20099"/>
    <w:rsid w:val="00A24047"/>
    <w:rsid w:val="00A27076"/>
    <w:rsid w:val="00A333CD"/>
    <w:rsid w:val="00A60BAD"/>
    <w:rsid w:val="00A63773"/>
    <w:rsid w:val="00A77D32"/>
    <w:rsid w:val="00A93A01"/>
    <w:rsid w:val="00A9439E"/>
    <w:rsid w:val="00AA3207"/>
    <w:rsid w:val="00AA7CA4"/>
    <w:rsid w:val="00AB0B1A"/>
    <w:rsid w:val="00AB0C1D"/>
    <w:rsid w:val="00AB4104"/>
    <w:rsid w:val="00AD74EA"/>
    <w:rsid w:val="00AE4EA9"/>
    <w:rsid w:val="00AE7350"/>
    <w:rsid w:val="00AF2204"/>
    <w:rsid w:val="00AF3814"/>
    <w:rsid w:val="00AF52FE"/>
    <w:rsid w:val="00B00791"/>
    <w:rsid w:val="00B16BF8"/>
    <w:rsid w:val="00B226A9"/>
    <w:rsid w:val="00B34337"/>
    <w:rsid w:val="00B411E5"/>
    <w:rsid w:val="00B4567B"/>
    <w:rsid w:val="00B55BA4"/>
    <w:rsid w:val="00B62567"/>
    <w:rsid w:val="00B657BA"/>
    <w:rsid w:val="00B666EC"/>
    <w:rsid w:val="00B81FFB"/>
    <w:rsid w:val="00B830AD"/>
    <w:rsid w:val="00B8477B"/>
    <w:rsid w:val="00B86B7C"/>
    <w:rsid w:val="00BA2560"/>
    <w:rsid w:val="00BB0FA0"/>
    <w:rsid w:val="00BB5035"/>
    <w:rsid w:val="00BD21E1"/>
    <w:rsid w:val="00BD2D25"/>
    <w:rsid w:val="00C07F59"/>
    <w:rsid w:val="00C16531"/>
    <w:rsid w:val="00C2708E"/>
    <w:rsid w:val="00C41436"/>
    <w:rsid w:val="00C451EE"/>
    <w:rsid w:val="00C548D9"/>
    <w:rsid w:val="00C63CA7"/>
    <w:rsid w:val="00C670D7"/>
    <w:rsid w:val="00C932B4"/>
    <w:rsid w:val="00CA2621"/>
    <w:rsid w:val="00CA29FA"/>
    <w:rsid w:val="00CD4D1C"/>
    <w:rsid w:val="00CE3900"/>
    <w:rsid w:val="00D02BD5"/>
    <w:rsid w:val="00D033A9"/>
    <w:rsid w:val="00D16C95"/>
    <w:rsid w:val="00D25841"/>
    <w:rsid w:val="00D53B90"/>
    <w:rsid w:val="00D61B60"/>
    <w:rsid w:val="00D6394A"/>
    <w:rsid w:val="00D84836"/>
    <w:rsid w:val="00D87FA7"/>
    <w:rsid w:val="00DA6441"/>
    <w:rsid w:val="00DA7EC4"/>
    <w:rsid w:val="00DB15E2"/>
    <w:rsid w:val="00DC2CD2"/>
    <w:rsid w:val="00DD6757"/>
    <w:rsid w:val="00E30C75"/>
    <w:rsid w:val="00E406EB"/>
    <w:rsid w:val="00E41343"/>
    <w:rsid w:val="00E44712"/>
    <w:rsid w:val="00E45D18"/>
    <w:rsid w:val="00E46C98"/>
    <w:rsid w:val="00E563DF"/>
    <w:rsid w:val="00E605DF"/>
    <w:rsid w:val="00EB2FB7"/>
    <w:rsid w:val="00EB5283"/>
    <w:rsid w:val="00EC2403"/>
    <w:rsid w:val="00ED0C0A"/>
    <w:rsid w:val="00ED3F40"/>
    <w:rsid w:val="00ED443D"/>
    <w:rsid w:val="00EE35BE"/>
    <w:rsid w:val="00EE4489"/>
    <w:rsid w:val="00EF27B4"/>
    <w:rsid w:val="00EF290A"/>
    <w:rsid w:val="00F11A93"/>
    <w:rsid w:val="00F14002"/>
    <w:rsid w:val="00F23ACA"/>
    <w:rsid w:val="00F25CDC"/>
    <w:rsid w:val="00F32151"/>
    <w:rsid w:val="00F34E05"/>
    <w:rsid w:val="00F41B3F"/>
    <w:rsid w:val="00F53F38"/>
    <w:rsid w:val="00F71F84"/>
    <w:rsid w:val="00F77D0E"/>
    <w:rsid w:val="00F8133C"/>
    <w:rsid w:val="00F90126"/>
    <w:rsid w:val="00FA5262"/>
    <w:rsid w:val="00FB1CAE"/>
    <w:rsid w:val="00FB3E8C"/>
    <w:rsid w:val="00FB412A"/>
    <w:rsid w:val="00FB47FB"/>
    <w:rsid w:val="00FC1187"/>
    <w:rsid w:val="00FE3A47"/>
    <w:rsid w:val="00FF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C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6B7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6B7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B7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6B7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B86B7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B86B7C"/>
    <w:rPr>
      <w:rFonts w:ascii="Cambria" w:eastAsia="Times New Roman" w:hAnsi="Cambria" w:cs="Times New Roman"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1D166A"/>
    <w:pPr>
      <w:jc w:val="both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B55BA4"/>
    <w:rPr>
      <w:color w:val="0000FF"/>
      <w:u w:val="single"/>
    </w:rPr>
  </w:style>
  <w:style w:type="character" w:styleId="a7">
    <w:name w:val="Strong"/>
    <w:uiPriority w:val="22"/>
    <w:qFormat/>
    <w:rsid w:val="00B86B7C"/>
    <w:rPr>
      <w:b/>
      <w:bCs/>
      <w:spacing w:val="0"/>
    </w:rPr>
  </w:style>
  <w:style w:type="paragraph" w:styleId="a8">
    <w:name w:val="No Spacing"/>
    <w:basedOn w:val="a"/>
    <w:link w:val="a9"/>
    <w:uiPriority w:val="1"/>
    <w:qFormat/>
    <w:rsid w:val="00B86B7C"/>
    <w:pPr>
      <w:ind w:firstLine="0"/>
    </w:pPr>
  </w:style>
  <w:style w:type="paragraph" w:customStyle="1" w:styleId="ConsPlusNormal">
    <w:name w:val="ConsPlusNormal"/>
    <w:rsid w:val="00ED443D"/>
    <w:pPr>
      <w:widowControl w:val="0"/>
      <w:autoSpaceDE w:val="0"/>
      <w:autoSpaceDN w:val="0"/>
      <w:ind w:firstLine="360"/>
    </w:pPr>
    <w:rPr>
      <w:rFonts w:cs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4F7FEB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4F7FEB"/>
    <w:rPr>
      <w:rFonts w:ascii="Calibri" w:eastAsia="Times New Roman" w:hAnsi="Calibri"/>
      <w:lang w:eastAsia="en-US"/>
    </w:rPr>
  </w:style>
  <w:style w:type="character" w:styleId="ac">
    <w:name w:val="footnote reference"/>
    <w:uiPriority w:val="99"/>
    <w:semiHidden/>
    <w:unhideWhenUsed/>
    <w:rsid w:val="004F7FEB"/>
    <w:rPr>
      <w:vertAlign w:val="superscript"/>
    </w:rPr>
  </w:style>
  <w:style w:type="character" w:customStyle="1" w:styleId="40">
    <w:name w:val="Заголовок 4 Знак"/>
    <w:link w:val="4"/>
    <w:uiPriority w:val="9"/>
    <w:semiHidden/>
    <w:rsid w:val="00B86B7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86B7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86B7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86B7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86B7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86B7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86B7C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86B7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link w:val="ae"/>
    <w:uiPriority w:val="10"/>
    <w:rsid w:val="00B86B7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86B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86B7C"/>
    <w:rPr>
      <w:rFonts w:ascii="Calibri"/>
      <w:i/>
      <w:iCs/>
      <w:sz w:val="24"/>
      <w:szCs w:val="24"/>
    </w:rPr>
  </w:style>
  <w:style w:type="character" w:styleId="af2">
    <w:name w:val="Emphasis"/>
    <w:uiPriority w:val="20"/>
    <w:qFormat/>
    <w:rsid w:val="00B86B7C"/>
    <w:rPr>
      <w:b/>
      <w:bCs/>
      <w:i/>
      <w:iCs/>
      <w:color w:val="5A5A5A"/>
    </w:rPr>
  </w:style>
  <w:style w:type="character" w:customStyle="1" w:styleId="a9">
    <w:name w:val="Без интервала Знак"/>
    <w:basedOn w:val="a0"/>
    <w:link w:val="a8"/>
    <w:uiPriority w:val="1"/>
    <w:rsid w:val="00B86B7C"/>
  </w:style>
  <w:style w:type="paragraph" w:styleId="af3">
    <w:name w:val="List Paragraph"/>
    <w:basedOn w:val="a"/>
    <w:uiPriority w:val="34"/>
    <w:qFormat/>
    <w:rsid w:val="00B86B7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86B7C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29"/>
    <w:rsid w:val="00B86B7C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86B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B86B7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86B7C"/>
    <w:rPr>
      <w:i/>
      <w:iCs/>
      <w:color w:val="5A5A5A"/>
    </w:rPr>
  </w:style>
  <w:style w:type="character" w:styleId="af7">
    <w:name w:val="Intense Emphasis"/>
    <w:uiPriority w:val="21"/>
    <w:qFormat/>
    <w:rsid w:val="00B86B7C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86B7C"/>
    <w:rPr>
      <w:color w:val="auto"/>
      <w:u w:val="single" w:color="9BBB59"/>
    </w:rPr>
  </w:style>
  <w:style w:type="character" w:styleId="af9">
    <w:name w:val="Intense Reference"/>
    <w:uiPriority w:val="32"/>
    <w:qFormat/>
    <w:rsid w:val="00B86B7C"/>
    <w:rPr>
      <w:b/>
      <w:bCs/>
      <w:color w:val="76923C"/>
      <w:u w:val="single" w:color="9BBB59"/>
    </w:rPr>
  </w:style>
  <w:style w:type="character" w:styleId="afa">
    <w:name w:val="Book Title"/>
    <w:uiPriority w:val="33"/>
    <w:qFormat/>
    <w:rsid w:val="00B86B7C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86B7C"/>
    <w:pPr>
      <w:outlineLvl w:val="9"/>
    </w:pPr>
  </w:style>
  <w:style w:type="table" w:customStyle="1" w:styleId="11">
    <w:name w:val="Сетка таблицы1"/>
    <w:basedOn w:val="a1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422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5AF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d">
    <w:name w:val="Balloon Text"/>
    <w:basedOn w:val="a"/>
    <w:link w:val="afe"/>
    <w:uiPriority w:val="99"/>
    <w:semiHidden/>
    <w:unhideWhenUsed/>
    <w:rsid w:val="00CD4D1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D4D1C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7486-EB95-42E3-91A5-C6E05C52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Логачева</vt:lpstr>
    </vt:vector>
  </TitlesOfParts>
  <Company>1</Company>
  <LinksUpToDate>false</LinksUpToDate>
  <CharactersWithSpaces>3801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consultantplus://offline/ref=AA4630D1CB1D905B67F81D2E487C4F3C02F707B293B8D6CA495AAED7A9549A8885E4ADCA712EC586B5Y7NCM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Логачева</dc:title>
  <dc:creator>osert</dc:creator>
  <cp:lastModifiedBy>User</cp:lastModifiedBy>
  <cp:revision>7</cp:revision>
  <cp:lastPrinted>2019-03-04T10:37:00Z</cp:lastPrinted>
  <dcterms:created xsi:type="dcterms:W3CDTF">2019-09-06T08:25:00Z</dcterms:created>
  <dcterms:modified xsi:type="dcterms:W3CDTF">2019-12-12T10:54:00Z</dcterms:modified>
</cp:coreProperties>
</file>