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5F" w:rsidRDefault="0068465F" w:rsidP="00F616F5">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p w:rsidR="0068465F" w:rsidRDefault="0068465F" w:rsidP="00F616F5">
      <w:pPr>
        <w:spacing w:after="0" w:line="240" w:lineRule="auto"/>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Герб_Варна" style="position:absolute;margin-left:198pt;margin-top:-27pt;width:60.8pt;height:1in;z-index:-251658240;visibility:visible" wrapcoords="-267 0 -267 21375 21600 21375 21600 0 -267 0">
            <v:imagedata r:id="rId5" o:title="" gain="79922f" blacklevel="-1966f"/>
            <w10:wrap type="through"/>
          </v:shape>
        </w:pict>
      </w:r>
    </w:p>
    <w:p w:rsidR="0068465F" w:rsidRDefault="0068465F" w:rsidP="00F616F5">
      <w:pPr>
        <w:spacing w:after="0" w:line="240" w:lineRule="auto"/>
        <w:rPr>
          <w:rFonts w:ascii="Times New Roman" w:hAnsi="Times New Roman" w:cs="Times New Roman"/>
          <w:sz w:val="24"/>
          <w:szCs w:val="24"/>
        </w:rPr>
      </w:pPr>
    </w:p>
    <w:p w:rsidR="0068465F" w:rsidRDefault="0068465F" w:rsidP="00F616F5">
      <w:pPr>
        <w:spacing w:after="0" w:line="240" w:lineRule="auto"/>
        <w:rPr>
          <w:rFonts w:ascii="Times New Roman" w:hAnsi="Times New Roman" w:cs="Times New Roman"/>
          <w:sz w:val="24"/>
          <w:szCs w:val="24"/>
        </w:rPr>
      </w:pPr>
    </w:p>
    <w:p w:rsidR="0068465F" w:rsidRDefault="0068465F" w:rsidP="00F616F5">
      <w:pPr>
        <w:spacing w:after="0" w:line="240" w:lineRule="auto"/>
        <w:jc w:val="center"/>
        <w:rPr>
          <w:rFonts w:ascii="Times New Roman" w:hAnsi="Times New Roman" w:cs="Times New Roman"/>
          <w:b/>
          <w:bCs/>
          <w:sz w:val="24"/>
          <w:szCs w:val="24"/>
        </w:rPr>
      </w:pPr>
    </w:p>
    <w:p w:rsidR="0068465F" w:rsidRDefault="0068465F" w:rsidP="00F616F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АДМИНИСТРАЦИЯ </w:t>
      </w:r>
    </w:p>
    <w:p w:rsidR="0068465F" w:rsidRDefault="0068465F" w:rsidP="00F616F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КАТЕНИНСКОГО СЕЛЬСКОГО ПОСЕЛЕНИЯ</w:t>
      </w:r>
    </w:p>
    <w:p w:rsidR="0068465F" w:rsidRDefault="0068465F" w:rsidP="00F616F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ВАРНЕНСКОГО МУНИЦИПАЛЬНОГО РАЙОНА </w:t>
      </w:r>
    </w:p>
    <w:p w:rsidR="0068465F" w:rsidRDefault="0068465F" w:rsidP="00F616F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ЧЕЛЯБИНСКОЙ ОБЛАСТИ</w:t>
      </w:r>
    </w:p>
    <w:p w:rsidR="0068465F" w:rsidRDefault="0068465F" w:rsidP="00F616F5">
      <w:pPr>
        <w:spacing w:after="0" w:line="240" w:lineRule="auto"/>
        <w:rPr>
          <w:rFonts w:ascii="Times New Roman" w:hAnsi="Times New Roman" w:cs="Times New Roman"/>
          <w:sz w:val="28"/>
          <w:szCs w:val="28"/>
        </w:rPr>
      </w:pPr>
    </w:p>
    <w:p w:rsidR="0068465F" w:rsidRDefault="0068465F" w:rsidP="00F616F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68465F" w:rsidRDefault="0068465F" w:rsidP="00F616F5">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b/>
          <w:bCs/>
          <w:sz w:val="28"/>
          <w:szCs w:val="28"/>
        </w:rPr>
        <w:t xml:space="preserve">от                    № </w:t>
      </w:r>
    </w:p>
    <w:p w:rsidR="0068465F" w:rsidRDefault="0068465F" w:rsidP="00F616F5">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Порядка обжалования </w:t>
      </w:r>
    </w:p>
    <w:p w:rsidR="0068465F" w:rsidRDefault="0068465F" w:rsidP="00F616F5">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муниципальных правовых актов и иных решений.</w:t>
      </w:r>
    </w:p>
    <w:p w:rsidR="0068465F" w:rsidRDefault="0068465F" w:rsidP="00F616F5">
      <w:pPr>
        <w:pStyle w:val="ConsPlusNormal"/>
        <w:widowControl/>
        <w:ind w:firstLine="0"/>
        <w:jc w:val="center"/>
        <w:rPr>
          <w:rFonts w:ascii="Times New Roman" w:hAnsi="Times New Roman" w:cs="Times New Roman"/>
          <w:b/>
          <w:bCs/>
          <w:sz w:val="28"/>
          <w:szCs w:val="28"/>
        </w:rPr>
      </w:pPr>
    </w:p>
    <w:p w:rsidR="0068465F" w:rsidRDefault="0068465F" w:rsidP="00F616F5">
      <w:pPr>
        <w:pStyle w:val="ConsPlusNormal"/>
        <w:widowControl/>
        <w:ind w:firstLine="0"/>
        <w:jc w:val="center"/>
        <w:rPr>
          <w:rFonts w:ascii="Times New Roman" w:hAnsi="Times New Roman" w:cs="Times New Roman"/>
          <w:b/>
          <w:bCs/>
          <w:sz w:val="28"/>
          <w:szCs w:val="28"/>
        </w:rPr>
      </w:pPr>
    </w:p>
    <w:p w:rsidR="0068465F" w:rsidRDefault="0068465F" w:rsidP="00F616F5">
      <w:pPr>
        <w:pStyle w:val="ConsPlusNormal"/>
        <w:widowControl/>
        <w:ind w:firstLine="0"/>
        <w:jc w:val="center"/>
        <w:rPr>
          <w:rFonts w:cs="Times New Roman"/>
          <w:b/>
          <w:bCs/>
        </w:rPr>
      </w:pPr>
    </w:p>
    <w:p w:rsidR="0068465F" w:rsidRDefault="0068465F" w:rsidP="00F616F5">
      <w:pPr>
        <w:pStyle w:val="ConsPlusNormal"/>
        <w:widowControl/>
        <w:ind w:firstLine="540"/>
        <w:jc w:val="both"/>
        <w:rPr>
          <w:rFonts w:cs="Times New Roman"/>
        </w:rPr>
      </w:pPr>
      <w:r w:rsidRPr="009D001E">
        <w:rPr>
          <w:rFonts w:ascii="Times New Roman" w:hAnsi="Times New Roman" w:cs="Times New Roman"/>
          <w:sz w:val="28"/>
          <w:szCs w:val="28"/>
        </w:rPr>
        <w:t>В соответствии с ФЗ «Об общих принципах организации местного самоуправления в Российской Федерации» от 06.10.2003 г. № 131-ФЗ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8465F" w:rsidRDefault="0068465F" w:rsidP="00F616F5">
      <w:pPr>
        <w:pStyle w:val="ConsPlusNormal"/>
        <w:widowControl/>
        <w:ind w:firstLine="540"/>
        <w:jc w:val="both"/>
        <w:rPr>
          <w:rFonts w:ascii="Times New Roman" w:hAnsi="Times New Roman" w:cs="Times New Roman"/>
          <w:sz w:val="28"/>
          <w:szCs w:val="28"/>
        </w:rPr>
      </w:pPr>
    </w:p>
    <w:p w:rsidR="0068465F" w:rsidRDefault="0068465F" w:rsidP="00F616F5">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rPr>
        <w:t>ПОСТАНОВЛЯЮ:</w:t>
      </w:r>
    </w:p>
    <w:p w:rsidR="0068465F" w:rsidRDefault="0068465F" w:rsidP="00F616F5">
      <w:pPr>
        <w:pStyle w:val="ConsPlusNormal"/>
        <w:widowControl/>
        <w:ind w:firstLine="540"/>
        <w:rPr>
          <w:rFonts w:ascii="Times New Roman" w:hAnsi="Times New Roman" w:cs="Times New Roman"/>
          <w:sz w:val="28"/>
          <w:szCs w:val="28"/>
        </w:rPr>
      </w:pPr>
    </w:p>
    <w:p w:rsidR="0068465F" w:rsidRDefault="0068465F" w:rsidP="00F616F5">
      <w:pPr>
        <w:pStyle w:val="ConsPlusNormal"/>
        <w:widowControl/>
        <w:numPr>
          <w:ilvl w:val="0"/>
          <w:numId w:val="8"/>
        </w:numPr>
        <w:jc w:val="both"/>
        <w:rPr>
          <w:rFonts w:ascii="Times New Roman" w:hAnsi="Times New Roman" w:cs="Times New Roman"/>
          <w:sz w:val="28"/>
          <w:szCs w:val="28"/>
        </w:rPr>
      </w:pPr>
      <w:r>
        <w:rPr>
          <w:rFonts w:ascii="Times New Roman" w:hAnsi="Times New Roman" w:cs="Times New Roman"/>
          <w:sz w:val="28"/>
          <w:szCs w:val="28"/>
        </w:rPr>
        <w:t>Утвердить Порядок обжалования муниципальных правовых актов и иных решений (приложение).</w:t>
      </w:r>
    </w:p>
    <w:p w:rsidR="0068465F" w:rsidRDefault="0068465F" w:rsidP="00F616F5">
      <w:pPr>
        <w:pStyle w:val="ConsPlusNormal"/>
        <w:widowControl/>
        <w:ind w:firstLine="540"/>
        <w:jc w:val="both"/>
        <w:rPr>
          <w:rFonts w:ascii="Times New Roman" w:hAnsi="Times New Roman" w:cs="Times New Roman"/>
          <w:sz w:val="28"/>
          <w:szCs w:val="28"/>
        </w:rPr>
      </w:pPr>
    </w:p>
    <w:p w:rsidR="0068465F" w:rsidRDefault="0068465F" w:rsidP="00F616F5">
      <w:pPr>
        <w:pStyle w:val="ConsPlusNormal"/>
        <w:widowControl/>
        <w:numPr>
          <w:ilvl w:val="0"/>
          <w:numId w:val="8"/>
        </w:numPr>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постановления оставляю за собой.</w:t>
      </w:r>
    </w:p>
    <w:p w:rsidR="0068465F" w:rsidRDefault="0068465F" w:rsidP="00F616F5">
      <w:pPr>
        <w:pStyle w:val="ListParagraph"/>
        <w:rPr>
          <w:rFonts w:ascii="Times New Roman" w:hAnsi="Times New Roman" w:cs="Times New Roman"/>
          <w:sz w:val="28"/>
          <w:szCs w:val="28"/>
        </w:rPr>
      </w:pPr>
    </w:p>
    <w:p w:rsidR="0068465F" w:rsidRDefault="0068465F" w:rsidP="00F616F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Постановление подлежит обнародованию.</w:t>
      </w:r>
    </w:p>
    <w:p w:rsidR="0068465F" w:rsidRDefault="0068465F" w:rsidP="00F616F5">
      <w:pPr>
        <w:pStyle w:val="ConsPlusNormal"/>
        <w:widowControl/>
        <w:ind w:firstLine="540"/>
        <w:jc w:val="both"/>
        <w:rPr>
          <w:rFonts w:ascii="Times New Roman" w:hAnsi="Times New Roman" w:cs="Times New Roman"/>
          <w:sz w:val="28"/>
          <w:szCs w:val="28"/>
        </w:rPr>
      </w:pPr>
    </w:p>
    <w:p w:rsidR="0068465F" w:rsidRDefault="0068465F" w:rsidP="00F616F5">
      <w:pPr>
        <w:pStyle w:val="ConsPlusNormal"/>
        <w:widowControl/>
        <w:ind w:firstLine="540"/>
        <w:jc w:val="both"/>
        <w:rPr>
          <w:rFonts w:ascii="Times New Roman" w:hAnsi="Times New Roman" w:cs="Times New Roman"/>
          <w:sz w:val="28"/>
          <w:szCs w:val="28"/>
        </w:rPr>
      </w:pPr>
    </w:p>
    <w:p w:rsidR="0068465F" w:rsidRDefault="0068465F" w:rsidP="00F616F5">
      <w:pPr>
        <w:pStyle w:val="ConsPlusNormal"/>
        <w:widowControl/>
        <w:ind w:firstLine="540"/>
        <w:jc w:val="both"/>
        <w:rPr>
          <w:rFonts w:ascii="Times New Roman" w:hAnsi="Times New Roman" w:cs="Times New Roman"/>
          <w:sz w:val="28"/>
          <w:szCs w:val="28"/>
        </w:rPr>
      </w:pPr>
    </w:p>
    <w:p w:rsidR="0068465F" w:rsidRDefault="0068465F" w:rsidP="00F616F5">
      <w:pPr>
        <w:pStyle w:val="ConsPlusNormal"/>
        <w:widowControl/>
        <w:ind w:firstLine="540"/>
        <w:jc w:val="both"/>
        <w:rPr>
          <w:rFonts w:ascii="Times New Roman" w:hAnsi="Times New Roman" w:cs="Times New Roman"/>
          <w:sz w:val="28"/>
          <w:szCs w:val="28"/>
        </w:rPr>
      </w:pPr>
    </w:p>
    <w:p w:rsidR="0068465F" w:rsidRDefault="0068465F" w:rsidP="00923F7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Глава Катенинского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В.М.Николаев</w:t>
      </w:r>
    </w:p>
    <w:p w:rsidR="0068465F" w:rsidRDefault="0068465F" w:rsidP="00F616F5">
      <w:pPr>
        <w:spacing w:before="100" w:beforeAutospacing="1" w:after="0" w:line="240" w:lineRule="auto"/>
        <w:ind w:left="5664" w:firstLine="708"/>
        <w:outlineLvl w:val="1"/>
        <w:rPr>
          <w:rFonts w:ascii="Times New Roman" w:hAnsi="Times New Roman" w:cs="Times New Roman"/>
        </w:rPr>
      </w:pPr>
    </w:p>
    <w:p w:rsidR="0068465F" w:rsidRDefault="0068465F" w:rsidP="00F616F5">
      <w:pPr>
        <w:spacing w:before="100" w:beforeAutospacing="1" w:after="0" w:line="240" w:lineRule="auto"/>
        <w:ind w:left="5664" w:firstLine="708"/>
        <w:outlineLvl w:val="1"/>
        <w:rPr>
          <w:rFonts w:ascii="Times New Roman" w:hAnsi="Times New Roman" w:cs="Times New Roman"/>
        </w:rPr>
      </w:pPr>
    </w:p>
    <w:p w:rsidR="0068465F" w:rsidRDefault="0068465F" w:rsidP="00F616F5">
      <w:pPr>
        <w:spacing w:before="100" w:beforeAutospacing="1" w:after="0" w:line="240" w:lineRule="auto"/>
        <w:ind w:left="5664" w:firstLine="708"/>
        <w:outlineLvl w:val="1"/>
        <w:rPr>
          <w:rFonts w:ascii="Times New Roman" w:hAnsi="Times New Roman" w:cs="Times New Roman"/>
        </w:rPr>
      </w:pPr>
    </w:p>
    <w:p w:rsidR="0068465F" w:rsidRPr="006D3630" w:rsidRDefault="0068465F" w:rsidP="00F616F5">
      <w:pPr>
        <w:spacing w:before="100" w:beforeAutospacing="1" w:after="0" w:line="240" w:lineRule="auto"/>
        <w:ind w:left="5664" w:firstLine="708"/>
        <w:outlineLvl w:val="1"/>
        <w:rPr>
          <w:rFonts w:ascii="Times New Roman" w:hAnsi="Times New Roman" w:cs="Times New Roman"/>
        </w:rPr>
      </w:pPr>
      <w:r w:rsidRPr="006D3630">
        <w:rPr>
          <w:rFonts w:ascii="Times New Roman" w:hAnsi="Times New Roman" w:cs="Times New Roman"/>
        </w:rPr>
        <w:t>Приложение к постанов</w:t>
      </w:r>
      <w:r>
        <w:rPr>
          <w:rFonts w:ascii="Times New Roman" w:hAnsi="Times New Roman" w:cs="Times New Roman"/>
        </w:rPr>
        <w:t>лению Администрации Катенинского с/п   №      от</w:t>
      </w:r>
      <w:r w:rsidRPr="006D3630">
        <w:rPr>
          <w:rFonts w:ascii="Times New Roman" w:hAnsi="Times New Roman" w:cs="Times New Roman"/>
        </w:rPr>
        <w:t>.</w:t>
      </w:r>
    </w:p>
    <w:p w:rsidR="0068465F" w:rsidRPr="00923F76" w:rsidRDefault="0068465F" w:rsidP="00923F76">
      <w:pPr>
        <w:spacing w:before="100" w:beforeAutospacing="1" w:after="100" w:afterAutospacing="1" w:line="240" w:lineRule="auto"/>
        <w:jc w:val="center"/>
        <w:outlineLvl w:val="1"/>
        <w:rPr>
          <w:rFonts w:ascii="Times New Roman" w:hAnsi="Times New Roman" w:cs="Times New Roman"/>
          <w:b/>
          <w:bCs/>
          <w:sz w:val="28"/>
          <w:szCs w:val="28"/>
        </w:rPr>
      </w:pPr>
      <w:r w:rsidRPr="00923F76">
        <w:rPr>
          <w:rFonts w:ascii="Times New Roman" w:hAnsi="Times New Roman" w:cs="Times New Roman"/>
          <w:b/>
          <w:bCs/>
          <w:sz w:val="28"/>
          <w:szCs w:val="28"/>
        </w:rPr>
        <w:t>Порядок обжалования муниципальных правовых актов</w:t>
      </w:r>
    </w:p>
    <w:p w:rsidR="0068465F" w:rsidRDefault="0068465F" w:rsidP="00923F76">
      <w:pPr>
        <w:pStyle w:val="NormalWeb"/>
        <w:spacing w:before="0" w:beforeAutospacing="0" w:after="0" w:afterAutospacing="0"/>
      </w:pPr>
      <w:r>
        <w:t>В соответствии со ст. 7 Федерального закона от 06.10.2003 г.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8465F" w:rsidRPr="00603343" w:rsidRDefault="0068465F" w:rsidP="00923F76">
      <w:pPr>
        <w:pStyle w:val="NormalWeb"/>
        <w:spacing w:before="0" w:beforeAutospacing="0" w:after="0" w:afterAutospacing="0"/>
      </w:pPr>
      <w:r w:rsidRPr="00603343">
        <w:t>В соответствии со ст.</w:t>
      </w:r>
      <w:r>
        <w:t>26, ст.42</w:t>
      </w:r>
      <w:r w:rsidRPr="00603343">
        <w:t xml:space="preserve"> Устава  Муниципального образования «</w:t>
      </w:r>
      <w:r>
        <w:t>Новоуральское сельское поселение</w:t>
      </w:r>
      <w:r w:rsidRPr="00603343">
        <w:t xml:space="preserve">», принятого Решением  </w:t>
      </w:r>
      <w:r>
        <w:t>Совета</w:t>
      </w:r>
      <w:r w:rsidRPr="00603343">
        <w:t xml:space="preserve"> депутатов </w:t>
      </w:r>
      <w:r>
        <w:t>Катенинского сельского поселения</w:t>
      </w:r>
      <w:r w:rsidRPr="00603343">
        <w:t xml:space="preserve"> от  </w:t>
      </w:r>
      <w:r>
        <w:t>10.06.2005г.</w:t>
      </w:r>
      <w:r w:rsidRPr="00603343">
        <w:t xml:space="preserve"> №</w:t>
      </w:r>
      <w:r>
        <w:t xml:space="preserve"> 03</w:t>
      </w:r>
      <w:r w:rsidRPr="00603343">
        <w:t>, в систему муниципальных правовых актов входят:</w:t>
      </w:r>
    </w:p>
    <w:p w:rsidR="0068465F" w:rsidRPr="00603343" w:rsidRDefault="0068465F" w:rsidP="00F616F5">
      <w:pPr>
        <w:numPr>
          <w:ilvl w:val="0"/>
          <w:numId w:val="1"/>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Устав муниципального образования «</w:t>
      </w:r>
      <w:r>
        <w:rPr>
          <w:rFonts w:ascii="Times New Roman" w:hAnsi="Times New Roman" w:cs="Times New Roman"/>
          <w:sz w:val="24"/>
          <w:szCs w:val="24"/>
        </w:rPr>
        <w:t>Новоуральское  сельское поселение</w:t>
      </w:r>
      <w:r w:rsidRPr="00603343">
        <w:rPr>
          <w:rFonts w:ascii="Times New Roman" w:hAnsi="Times New Roman" w:cs="Times New Roman"/>
          <w:sz w:val="24"/>
          <w:szCs w:val="24"/>
        </w:rPr>
        <w:t>», правовые акты, принятые на местном референдуме;</w:t>
      </w:r>
    </w:p>
    <w:p w:rsidR="0068465F" w:rsidRPr="00603343" w:rsidRDefault="0068465F" w:rsidP="00F616F5">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Н</w:t>
      </w:r>
      <w:r w:rsidRPr="00603343">
        <w:rPr>
          <w:rFonts w:ascii="Times New Roman" w:hAnsi="Times New Roman" w:cs="Times New Roman"/>
          <w:sz w:val="24"/>
          <w:szCs w:val="24"/>
        </w:rPr>
        <w:t xml:space="preserve">ормативные и иные правовые акты Собрания депутатов </w:t>
      </w:r>
      <w:r>
        <w:rPr>
          <w:rFonts w:ascii="Times New Roman" w:hAnsi="Times New Roman" w:cs="Times New Roman"/>
          <w:sz w:val="24"/>
          <w:szCs w:val="24"/>
        </w:rPr>
        <w:t>Катенинского сельского поселения</w:t>
      </w:r>
      <w:r w:rsidRPr="00603343">
        <w:rPr>
          <w:rFonts w:ascii="Times New Roman" w:hAnsi="Times New Roman" w:cs="Times New Roman"/>
          <w:sz w:val="24"/>
          <w:szCs w:val="24"/>
        </w:rPr>
        <w:t>;</w:t>
      </w:r>
    </w:p>
    <w:p w:rsidR="0068465F" w:rsidRPr="00603343" w:rsidRDefault="0068465F" w:rsidP="00F616F5">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w:t>
      </w:r>
      <w:r w:rsidRPr="00603343">
        <w:rPr>
          <w:rFonts w:ascii="Times New Roman" w:hAnsi="Times New Roman" w:cs="Times New Roman"/>
          <w:sz w:val="24"/>
          <w:szCs w:val="24"/>
        </w:rPr>
        <w:t xml:space="preserve">равовые акты Администрации </w:t>
      </w:r>
      <w:r>
        <w:rPr>
          <w:rFonts w:ascii="Times New Roman" w:hAnsi="Times New Roman" w:cs="Times New Roman"/>
          <w:sz w:val="24"/>
          <w:szCs w:val="24"/>
        </w:rPr>
        <w:t>Катенинского сельского поселения</w:t>
      </w:r>
      <w:r w:rsidRPr="00603343">
        <w:rPr>
          <w:rFonts w:ascii="Times New Roman" w:hAnsi="Times New Roman" w:cs="Times New Roman"/>
          <w:sz w:val="24"/>
          <w:szCs w:val="24"/>
        </w:rPr>
        <w:t>;</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Муниципальные правовые акты обязательны для исполнения всеми находящимися на территории муниципального образования «</w:t>
      </w:r>
      <w:r>
        <w:rPr>
          <w:rFonts w:ascii="Times New Roman" w:hAnsi="Times New Roman" w:cs="Times New Roman"/>
          <w:sz w:val="24"/>
          <w:szCs w:val="24"/>
        </w:rPr>
        <w:t>Новоуральское сельское поселение</w:t>
      </w:r>
      <w:r w:rsidRPr="00603343">
        <w:rPr>
          <w:rFonts w:ascii="Times New Roman" w:hAnsi="Times New Roman" w:cs="Times New Roman"/>
          <w:sz w:val="24"/>
          <w:szCs w:val="24"/>
        </w:rPr>
        <w:t>» гражданами Российской Федерации, иностранными гражданами, лицами без гражданства, органами и должностными лицами государственной власти и местного самоуправления, юридическими лицами, их должностными лицами, общественными объединениями.</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Муниципальные правовые акты могут быть нормативными правовыми актами и индивидуальными правовыми (ненормативными) актами.</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Под </w:t>
      </w:r>
      <w:r w:rsidRPr="00603343">
        <w:rPr>
          <w:rFonts w:ascii="Times New Roman" w:hAnsi="Times New Roman" w:cs="Times New Roman"/>
          <w:b/>
          <w:bCs/>
          <w:sz w:val="24"/>
          <w:szCs w:val="24"/>
        </w:rPr>
        <w:t>нормативным правовым актом</w:t>
      </w:r>
      <w:r w:rsidRPr="00603343">
        <w:rPr>
          <w:rFonts w:ascii="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Под </w:t>
      </w:r>
      <w:r w:rsidRPr="00603343">
        <w:rPr>
          <w:rFonts w:ascii="Times New Roman" w:hAnsi="Times New Roman" w:cs="Times New Roman"/>
          <w:b/>
          <w:bCs/>
          <w:sz w:val="24"/>
          <w:szCs w:val="24"/>
        </w:rPr>
        <w:t>индивидуальным правовым (ненормативным) актом</w:t>
      </w:r>
      <w:r w:rsidRPr="00603343">
        <w:rPr>
          <w:rFonts w:ascii="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носящий индивидуально-разовый, индивидуально определенный характер.</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В соответствии с ч.1 ст.48 ФЗ №131-ФЗ муниципальные правовые акты могут быть отменены или их действие может быть приостановлено:</w:t>
      </w:r>
    </w:p>
    <w:p w:rsidR="0068465F" w:rsidRPr="00603343" w:rsidRDefault="0068465F" w:rsidP="00F616F5">
      <w:pPr>
        <w:numPr>
          <w:ilvl w:val="0"/>
          <w:numId w:val="2"/>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органами местного самоуправления и должностными лицами местного самоуправления, принявшими (издавшими) соответствующий муниципальный правовой акт;</w:t>
      </w:r>
    </w:p>
    <w:p w:rsidR="0068465F" w:rsidRPr="00603343" w:rsidRDefault="0068465F" w:rsidP="00F616F5">
      <w:pPr>
        <w:numPr>
          <w:ilvl w:val="0"/>
          <w:numId w:val="2"/>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судом;</w:t>
      </w:r>
    </w:p>
    <w:p w:rsidR="0068465F" w:rsidRPr="00603343" w:rsidRDefault="0068465F" w:rsidP="00F616F5">
      <w:pPr>
        <w:numPr>
          <w:ilvl w:val="0"/>
          <w:numId w:val="2"/>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уполномоченным органом государственной власти РФ (уполномоченным органом государственной власти субъекта РФ)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РФ.</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Таким образом, законодателем предусмотрено три самостоятельных способа защиты интересов граждан и юридических лиц, нарушенных принятием муниципального правового акта.</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b/>
          <w:bCs/>
          <w:i/>
          <w:iCs/>
          <w:sz w:val="24"/>
          <w:szCs w:val="24"/>
          <w:u w:val="single"/>
        </w:rPr>
        <w:t>Первый способ</w:t>
      </w:r>
      <w:r w:rsidRPr="00603343">
        <w:rPr>
          <w:rFonts w:ascii="Times New Roman" w:hAnsi="Times New Roman" w:cs="Times New Roman"/>
          <w:b/>
          <w:bCs/>
          <w:sz w:val="24"/>
          <w:szCs w:val="24"/>
          <w:u w:val="single"/>
        </w:rPr>
        <w:t> </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Ст.33 Конституции РФ закреплено право граждан Российской Федерации обращаться лично, а также направлять индивидуальные и коллективные обращения в органы местного самоуправления. Т.е., гражданин вправе обратиться непосредственно в органы местного самоуправления или должностному лицу, в том числе по вопросам связанным с принятием муниципального правового акта, при этом не имеет значения, о нормативном правовом акте идет речь или об индивидуальном правовом.</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В соответствии со ст.12 Федерального закона от 02.05.2006 №59-ФЗ «О порядке рассмотрения обращений граждан Российской Федерации»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руководитель органа местного самоуправления,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b/>
          <w:bCs/>
          <w:i/>
          <w:iCs/>
          <w:sz w:val="24"/>
          <w:szCs w:val="24"/>
          <w:u w:val="single"/>
        </w:rPr>
        <w:t>Второй способ</w:t>
      </w:r>
      <w:r w:rsidRPr="00603343">
        <w:rPr>
          <w:rFonts w:ascii="Times New Roman" w:hAnsi="Times New Roman" w:cs="Times New Roman"/>
          <w:b/>
          <w:bCs/>
          <w:sz w:val="24"/>
          <w:szCs w:val="24"/>
          <w:u w:val="single"/>
        </w:rPr>
        <w:t> </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В зависимости от вида муниципального правового акта определяется порядок обжалования - законодателем предусмотрен порядок обжалования нормативных правовых актов и порядок обжалования ненормативных правовых актов.</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b/>
          <w:bCs/>
          <w:sz w:val="24"/>
          <w:szCs w:val="24"/>
          <w:u w:val="single"/>
        </w:rPr>
        <w:t>Порядок обжалования нормативных правовых актов</w:t>
      </w:r>
      <w:r w:rsidRPr="00603343">
        <w:rPr>
          <w:rFonts w:ascii="Times New Roman" w:hAnsi="Times New Roman" w:cs="Times New Roman"/>
          <w:b/>
          <w:bCs/>
          <w:sz w:val="24"/>
          <w:szCs w:val="24"/>
        </w:rPr>
        <w:t> </w:t>
      </w:r>
      <w:r w:rsidRPr="00603343">
        <w:rPr>
          <w:rFonts w:ascii="Times New Roman" w:hAnsi="Times New Roman" w:cs="Times New Roman"/>
          <w:sz w:val="24"/>
          <w:szCs w:val="24"/>
        </w:rPr>
        <w:t>регламентирован Гражданским процессуальным кодексом Российской Федерации (далее - ГПК РФ) и Арбитражным процессуальным кодексом Российской Федерации (далее - АПК РФ).</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В соответствии с требованиями ГПК РФ гражданин, организация, считающие, что принятым и опубликованным в установленном порядке </w:t>
      </w:r>
      <w:r w:rsidRPr="00603343">
        <w:rPr>
          <w:rFonts w:ascii="Times New Roman" w:hAnsi="Times New Roman" w:cs="Times New Roman"/>
          <w:b/>
          <w:bCs/>
          <w:sz w:val="24"/>
          <w:szCs w:val="24"/>
        </w:rPr>
        <w:t>нормативным правовым актом органа местного самоуправления или должностного лица</w:t>
      </w:r>
      <w:r w:rsidRPr="00603343">
        <w:rPr>
          <w:rFonts w:ascii="Times New Roman" w:hAnsi="Times New Roman" w:cs="Times New Roman"/>
          <w:sz w:val="24"/>
          <w:szCs w:val="24"/>
        </w:rPr>
        <w:t> нарушаются их права и свободы, гарантированные Конституцией РФ, законами и другими нормативными правовыми актами, вправе обратиться в суд с заявлением о признании этого акта противоречащим закону полностью или в части (ст.251 ГПК РФ).</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Заявления об оспаривании нормативных правовых актов подаются по подсудности установленной ст.24 ГПК РФ в городской суд, по месту нахождения органа местного самоуправления или должностного лица, принявших нормативный правовой акт.</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Заявление об оспаривании нормативного правового акта должно соответствовать требованиям, предусмотренным ст.131 ГПК РФ (требования к форме и содержанию искового заявления) и содержать дополнительно данные о наименовании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Подача заявления об оспаривании нормативного правового акта в суд не приостанавливает действие оспариваемого нормативного правового акта.</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Заявление об оспаривании нормативного правового акта рассматривается судом в течение одного месяца (ст.252 ГПК РФ). По результатам рассмотрения заявления суд выносит решение:</w:t>
      </w:r>
    </w:p>
    <w:p w:rsidR="0068465F" w:rsidRPr="00603343" w:rsidRDefault="0068465F" w:rsidP="00F616F5">
      <w:pPr>
        <w:numPr>
          <w:ilvl w:val="0"/>
          <w:numId w:val="3"/>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68465F" w:rsidRPr="00603343" w:rsidRDefault="0068465F" w:rsidP="00F616F5">
      <w:pPr>
        <w:numPr>
          <w:ilvl w:val="0"/>
          <w:numId w:val="3"/>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органа местного самоуправления или должностного лица.</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В случае подачи кассационной жалобы решение суда, если оно не отменено, вступает в законную силу после рассмотрения судом кассационной инстанции.</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b/>
          <w:bCs/>
          <w:sz w:val="24"/>
          <w:szCs w:val="24"/>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w:t>
      </w:r>
      <w:r w:rsidRPr="00603343">
        <w:rPr>
          <w:rFonts w:ascii="Times New Roman" w:hAnsi="Times New Roman" w:cs="Times New Roman"/>
          <w:sz w:val="24"/>
          <w:szCs w:val="24"/>
        </w:rPr>
        <w:t> по общим правилам искового производства и в порядке, предусмотренном АПК РФ.</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По результатам рассмотрения дела об оспаривании нормативного правового акта арбитражный суд принимает одно из решений:</w:t>
      </w:r>
    </w:p>
    <w:p w:rsidR="0068465F" w:rsidRPr="00603343" w:rsidRDefault="0068465F" w:rsidP="00F616F5">
      <w:pPr>
        <w:numPr>
          <w:ilvl w:val="0"/>
          <w:numId w:val="4"/>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sidR="0068465F" w:rsidRPr="00603343" w:rsidRDefault="0068465F" w:rsidP="00F616F5">
      <w:pPr>
        <w:numPr>
          <w:ilvl w:val="0"/>
          <w:numId w:val="4"/>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Решение арбитражного суда по делу об оспаривании нормативного правового акта вступает в законную силу немедленно после его принятия.</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 Кроме того,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b/>
          <w:bCs/>
          <w:sz w:val="24"/>
          <w:szCs w:val="24"/>
          <w:u w:val="single"/>
        </w:rPr>
        <w:t>Порядок обжалования ненормативных правовых актов</w:t>
      </w:r>
      <w:r w:rsidRPr="00603343">
        <w:rPr>
          <w:rFonts w:ascii="Times New Roman" w:hAnsi="Times New Roman" w:cs="Times New Roman"/>
          <w:b/>
          <w:bCs/>
          <w:sz w:val="24"/>
          <w:szCs w:val="24"/>
        </w:rPr>
        <w:t> </w:t>
      </w:r>
      <w:r w:rsidRPr="00603343">
        <w:rPr>
          <w:rFonts w:ascii="Times New Roman" w:hAnsi="Times New Roman" w:cs="Times New Roman"/>
          <w:sz w:val="24"/>
          <w:szCs w:val="24"/>
        </w:rPr>
        <w:t>закреплен в Законе РФ «Об обжаловании в суд действий и решений, нарушающих права и свободы граждан», ГПК РФ и АПК РФ.</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Муниципальные правовые акты индивидуального (ненормативного) характера быть обжалованы в суд, в том числе, если в результате их принятия:</w:t>
      </w:r>
    </w:p>
    <w:p w:rsidR="0068465F" w:rsidRPr="00603343" w:rsidRDefault="0068465F" w:rsidP="00F616F5">
      <w:pPr>
        <w:numPr>
          <w:ilvl w:val="0"/>
          <w:numId w:val="5"/>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 нарушены права и свободы гражданина;</w:t>
      </w:r>
    </w:p>
    <w:p w:rsidR="0068465F" w:rsidRPr="00603343" w:rsidRDefault="0068465F" w:rsidP="00F616F5">
      <w:pPr>
        <w:numPr>
          <w:ilvl w:val="0"/>
          <w:numId w:val="5"/>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 созданы препятствия осуществлению гражданином его прав и свобод;</w:t>
      </w:r>
    </w:p>
    <w:p w:rsidR="0068465F" w:rsidRPr="00603343" w:rsidRDefault="0068465F" w:rsidP="00F616F5">
      <w:pPr>
        <w:numPr>
          <w:ilvl w:val="0"/>
          <w:numId w:val="5"/>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на гражданина незаконно возложена какая-либо обязанность или он незаконно привлечен к какой-либо ответственности.</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Гражданин, организация вправе обратиться с жалобой на принятый муниципальный правовой акт индивидуального (ненормативного) правового характера, нарушающий его права и свободы, либо непосредственно в суд, либо к вышестоящему в порядке подчиненности органу местного самоуправления, должностному лицу.</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Для обращения в суд с заявлением устанавливаются следующие сроки:</w:t>
      </w:r>
    </w:p>
    <w:p w:rsidR="0068465F" w:rsidRPr="00603343" w:rsidRDefault="0068465F" w:rsidP="00F616F5">
      <w:pPr>
        <w:numPr>
          <w:ilvl w:val="0"/>
          <w:numId w:val="6"/>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 3 месяца со дня, когда гражданину стало известно о нарушении его прав (в соответствии со ст.256 ГПК РФ);</w:t>
      </w:r>
    </w:p>
    <w:p w:rsidR="0068465F" w:rsidRPr="00603343" w:rsidRDefault="0068465F" w:rsidP="00F616F5">
      <w:pPr>
        <w:numPr>
          <w:ilvl w:val="0"/>
          <w:numId w:val="6"/>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 1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(в соответствии с Законом РФ от 27.04.1993 №4866-1 «Об обжаловании в суд действий и решений, нарушающих права и свободы граждан»).</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Заявление подается в суд по правилам подсудности, установленной ст.24-27 ГПК РФ,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(ненормативного) правового характера, который оспаривается.</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Жалоба рассматривается судом по правилам гражданского судопроизводства. Заявление рассматривается судом в течение 10 дней с участием гражданина, руководителя или представителя органа местного самоуправления, должностного лица, муниципального служащего.</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По результатам рассмотрения жалобы суд выносит решение:</w:t>
      </w:r>
    </w:p>
    <w:p w:rsidR="0068465F" w:rsidRPr="00603343" w:rsidRDefault="0068465F" w:rsidP="00F616F5">
      <w:pPr>
        <w:numPr>
          <w:ilvl w:val="0"/>
          <w:numId w:val="7"/>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установив обоснованность жалобы, суд признает обжалуемый муниципальный правовой акт ненормативного характера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68465F" w:rsidRPr="00603343" w:rsidRDefault="0068465F" w:rsidP="00F616F5">
      <w:pPr>
        <w:numPr>
          <w:ilvl w:val="0"/>
          <w:numId w:val="7"/>
        </w:numPr>
        <w:spacing w:before="100" w:beforeAutospacing="1" w:after="100" w:afterAutospacing="1" w:line="240" w:lineRule="auto"/>
        <w:rPr>
          <w:rFonts w:ascii="Times New Roman" w:hAnsi="Times New Roman" w:cs="Times New Roman"/>
          <w:sz w:val="24"/>
          <w:szCs w:val="24"/>
        </w:rPr>
      </w:pPr>
      <w:r w:rsidRPr="00603343">
        <w:rPr>
          <w:rFonts w:ascii="Times New Roman" w:hAnsi="Times New Roman" w:cs="Times New Roman"/>
          <w:sz w:val="24"/>
          <w:szCs w:val="24"/>
        </w:rPr>
        <w:t>установив обоснованность жалобы,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 приведшие к нарушению прав и свобод гражданина.</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Если обжалуемый муниципальный правовой акт ненормативного характера суд признает законным, не нарушающим прав и свобод гражданина, он отказывает в удовлетворении жалобы.</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b/>
          <w:bCs/>
          <w:sz w:val="24"/>
          <w:szCs w:val="24"/>
        </w:rPr>
        <w:t>Некоторые муниципальные правовые акты ненормативного характера, органов и должностных лиц местного самоуправления обжалуются в порядке не гражданского, а арбитражного судопроизводства.</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В соответствии со ст.29 АПК РФ 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 об оспаривании ненормативных правовых актов органов местного самоуправления, затрагивающих права и законные интересы заявителя в сфере предпринимательской и иной экономической деятельности.</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АПК РФ.</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Производство по данным делам возбуждается на основании заявлений, поданных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 Арбитражный суд, установив, что оспариваемый ненормативный правовой акт,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В случае если арбитражный суд установит, что оспариваемый ненормативный правовой акт,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68465F"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 </w:t>
      </w:r>
      <w:r w:rsidRPr="00603343">
        <w:rPr>
          <w:rFonts w:ascii="Times New Roman" w:hAnsi="Times New Roman" w:cs="Times New Roman"/>
          <w:b/>
          <w:bCs/>
          <w:i/>
          <w:iCs/>
          <w:sz w:val="24"/>
          <w:szCs w:val="24"/>
          <w:u w:val="single"/>
        </w:rPr>
        <w:t>Третий способ</w:t>
      </w:r>
      <w:r w:rsidRPr="00603343">
        <w:rPr>
          <w:rFonts w:ascii="Times New Roman" w:hAnsi="Times New Roman" w:cs="Times New Roman"/>
          <w:b/>
          <w:bCs/>
          <w:sz w:val="24"/>
          <w:szCs w:val="24"/>
          <w:u w:val="single"/>
        </w:rPr>
        <w:t> </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Ст.48 ФЗ №131-ФЗ предусматривает возможность отмены и приостановления муниципальных правовых актов органов местного самоуправления как уполномоченным государственным органом РФ, так и уполномоченным государственным органом субъекта РФ, в отношении переданных ими государственных полномочий. При этом законодательством не предусмотрены условия и основания подобных действий.</w:t>
      </w:r>
    </w:p>
    <w:p w:rsidR="0068465F" w:rsidRPr="00603343" w:rsidRDefault="0068465F" w:rsidP="00F616F5">
      <w:pPr>
        <w:spacing w:before="100" w:beforeAutospacing="1" w:after="100" w:afterAutospacing="1" w:line="240" w:lineRule="auto"/>
        <w:jc w:val="both"/>
        <w:rPr>
          <w:rFonts w:ascii="Times New Roman" w:hAnsi="Times New Roman" w:cs="Times New Roman"/>
          <w:sz w:val="24"/>
          <w:szCs w:val="24"/>
        </w:rPr>
      </w:pPr>
      <w:r w:rsidRPr="00603343">
        <w:rPr>
          <w:rFonts w:ascii="Times New Roman" w:hAnsi="Times New Roman" w:cs="Times New Roman"/>
          <w:sz w:val="24"/>
          <w:szCs w:val="24"/>
        </w:rPr>
        <w:t>Согласно ч.1 ст.21 ФЗ №131-ФЗ органы государственной власти осуществляют контроль за осуществлением органами местного самоуправления отдельных государственных полномочий.</w:t>
      </w:r>
    </w:p>
    <w:p w:rsidR="0068465F" w:rsidRDefault="0068465F" w:rsidP="00F616F5">
      <w:pPr>
        <w:rPr>
          <w:rFonts w:cs="Times New Roman"/>
        </w:rPr>
      </w:pPr>
    </w:p>
    <w:p w:rsidR="0068465F" w:rsidRDefault="0068465F" w:rsidP="00F616F5">
      <w:pPr>
        <w:rPr>
          <w:rFonts w:cs="Times New Roman"/>
        </w:rPr>
      </w:pPr>
    </w:p>
    <w:p w:rsidR="0068465F" w:rsidRDefault="0068465F" w:rsidP="00F616F5">
      <w:pPr>
        <w:rPr>
          <w:rFonts w:cs="Times New Roman"/>
        </w:rPr>
      </w:pPr>
    </w:p>
    <w:p w:rsidR="0068465F" w:rsidRDefault="0068465F" w:rsidP="00F616F5">
      <w:pPr>
        <w:rPr>
          <w:rFonts w:cs="Times New Roman"/>
        </w:rPr>
      </w:pPr>
    </w:p>
    <w:p w:rsidR="0068465F" w:rsidRDefault="0068465F" w:rsidP="00F616F5">
      <w:pPr>
        <w:rPr>
          <w:rFonts w:cs="Times New Roman"/>
        </w:rPr>
      </w:pPr>
    </w:p>
    <w:p w:rsidR="0068465F" w:rsidRDefault="0068465F" w:rsidP="00F616F5">
      <w:pPr>
        <w:pStyle w:val="Heading2"/>
      </w:pPr>
    </w:p>
    <w:p w:rsidR="0068465F" w:rsidRDefault="0068465F" w:rsidP="00F616F5">
      <w:pPr>
        <w:pStyle w:val="Heading2"/>
      </w:pPr>
    </w:p>
    <w:p w:rsidR="0068465F" w:rsidRDefault="0068465F" w:rsidP="00F616F5">
      <w:pPr>
        <w:pStyle w:val="Heading2"/>
      </w:pPr>
    </w:p>
    <w:p w:rsidR="0068465F" w:rsidRDefault="0068465F" w:rsidP="00F616F5">
      <w:pPr>
        <w:pStyle w:val="Heading2"/>
      </w:pPr>
    </w:p>
    <w:p w:rsidR="0068465F" w:rsidRDefault="0068465F" w:rsidP="00F616F5">
      <w:pPr>
        <w:pStyle w:val="Heading2"/>
      </w:pPr>
    </w:p>
    <w:p w:rsidR="0068465F" w:rsidRDefault="0068465F">
      <w:pPr>
        <w:rPr>
          <w:rFonts w:cs="Times New Roman"/>
        </w:rPr>
      </w:pPr>
    </w:p>
    <w:sectPr w:rsidR="0068465F" w:rsidSect="009F3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43D1"/>
    <w:multiLevelType w:val="multilevel"/>
    <w:tmpl w:val="F3C0B12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A9342B"/>
    <w:multiLevelType w:val="multilevel"/>
    <w:tmpl w:val="3A2C25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C314450"/>
    <w:multiLevelType w:val="multilevel"/>
    <w:tmpl w:val="01D24A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05533C"/>
    <w:multiLevelType w:val="multilevel"/>
    <w:tmpl w:val="D44C1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7CE178B"/>
    <w:multiLevelType w:val="hybridMultilevel"/>
    <w:tmpl w:val="96B87C3C"/>
    <w:lvl w:ilvl="0" w:tplc="3932A710">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6E464CC7"/>
    <w:multiLevelType w:val="multilevel"/>
    <w:tmpl w:val="77B867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153493E"/>
    <w:multiLevelType w:val="multilevel"/>
    <w:tmpl w:val="12C6A7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ED63E31"/>
    <w:multiLevelType w:val="multilevel"/>
    <w:tmpl w:val="711A6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6F5"/>
    <w:rsid w:val="000E004D"/>
    <w:rsid w:val="001C61E7"/>
    <w:rsid w:val="0032316D"/>
    <w:rsid w:val="004E3F35"/>
    <w:rsid w:val="00500CF1"/>
    <w:rsid w:val="00603343"/>
    <w:rsid w:val="00673712"/>
    <w:rsid w:val="0068465F"/>
    <w:rsid w:val="006878EA"/>
    <w:rsid w:val="006D3630"/>
    <w:rsid w:val="00813A14"/>
    <w:rsid w:val="00923F76"/>
    <w:rsid w:val="009D001E"/>
    <w:rsid w:val="009F35E9"/>
    <w:rsid w:val="00BD0479"/>
    <w:rsid w:val="00D02671"/>
    <w:rsid w:val="00DF29F3"/>
    <w:rsid w:val="00E4144C"/>
    <w:rsid w:val="00EF1728"/>
    <w:rsid w:val="00F616F5"/>
    <w:rsid w:val="00F623B7"/>
    <w:rsid w:val="00FC06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F5"/>
    <w:pPr>
      <w:spacing w:after="200" w:line="276" w:lineRule="auto"/>
    </w:pPr>
    <w:rPr>
      <w:rFonts w:eastAsia="Times New Roman" w:cs="Calibri"/>
    </w:rPr>
  </w:style>
  <w:style w:type="paragraph" w:styleId="Heading2">
    <w:name w:val="heading 2"/>
    <w:basedOn w:val="Normal"/>
    <w:link w:val="Heading2Char"/>
    <w:uiPriority w:val="99"/>
    <w:qFormat/>
    <w:rsid w:val="00F616F5"/>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616F5"/>
    <w:rPr>
      <w:rFonts w:ascii="Times New Roman" w:hAnsi="Times New Roman" w:cs="Times New Roman"/>
      <w:b/>
      <w:bCs/>
      <w:sz w:val="36"/>
      <w:szCs w:val="36"/>
      <w:lang w:eastAsia="ru-RU"/>
    </w:rPr>
  </w:style>
  <w:style w:type="paragraph" w:styleId="NormalWeb">
    <w:name w:val="Normal (Web)"/>
    <w:basedOn w:val="Normal"/>
    <w:uiPriority w:val="99"/>
    <w:rsid w:val="00F616F5"/>
    <w:pPr>
      <w:spacing w:before="100" w:beforeAutospacing="1" w:after="100" w:afterAutospacing="1" w:line="240" w:lineRule="auto"/>
    </w:pPr>
    <w:rPr>
      <w:rFonts w:ascii="Times New Roman" w:hAnsi="Times New Roman" w:cs="Times New Roman"/>
      <w:sz w:val="24"/>
      <w:szCs w:val="24"/>
    </w:rPr>
  </w:style>
  <w:style w:type="paragraph" w:customStyle="1" w:styleId="ConsPlusNormal">
    <w:name w:val="ConsPlusNormal"/>
    <w:uiPriority w:val="99"/>
    <w:rsid w:val="00F616F5"/>
    <w:pPr>
      <w:widowControl w:val="0"/>
      <w:autoSpaceDE w:val="0"/>
      <w:autoSpaceDN w:val="0"/>
      <w:adjustRightInd w:val="0"/>
      <w:ind w:firstLine="720"/>
    </w:pPr>
    <w:rPr>
      <w:rFonts w:ascii="Arial" w:eastAsia="Times New Roman" w:hAnsi="Arial" w:cs="Arial"/>
      <w:sz w:val="20"/>
      <w:szCs w:val="20"/>
    </w:rPr>
  </w:style>
  <w:style w:type="paragraph" w:styleId="ListParagraph">
    <w:name w:val="List Paragraph"/>
    <w:basedOn w:val="Normal"/>
    <w:uiPriority w:val="99"/>
    <w:qFormat/>
    <w:rsid w:val="00F616F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2431</Words>
  <Characters>13862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3</cp:revision>
  <cp:lastPrinted>2014-02-20T11:23:00Z</cp:lastPrinted>
  <dcterms:created xsi:type="dcterms:W3CDTF">2014-02-24T11:36:00Z</dcterms:created>
  <dcterms:modified xsi:type="dcterms:W3CDTF">2014-02-24T11:38:00Z</dcterms:modified>
</cp:coreProperties>
</file>