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B" w:rsidRDefault="004627EB" w:rsidP="004627EB">
      <w:pPr>
        <w:jc w:val="right"/>
      </w:pPr>
    </w:p>
    <w:p w:rsidR="003635D4" w:rsidRDefault="003635D4" w:rsidP="004627E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-151765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5D4" w:rsidRPr="003635D4" w:rsidRDefault="003635D4" w:rsidP="003635D4"/>
    <w:p w:rsidR="003635D4" w:rsidRDefault="003635D4" w:rsidP="003635D4"/>
    <w:p w:rsidR="003635D4" w:rsidRPr="003635D4" w:rsidRDefault="003635D4" w:rsidP="003635D4">
      <w:pPr>
        <w:tabs>
          <w:tab w:val="left" w:pos="18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 xml:space="preserve">АДМИНИСТРАЦИЯ  </w:t>
      </w:r>
      <w:r w:rsidR="004627EB">
        <w:rPr>
          <w:rFonts w:ascii="Times New Roman" w:hAnsi="Times New Roman" w:cs="Times New Roman"/>
          <w:b/>
        </w:rPr>
        <w:t>КАТЕНИНСКОГО</w:t>
      </w:r>
      <w:r w:rsidRPr="003635D4">
        <w:rPr>
          <w:rFonts w:ascii="Times New Roman" w:hAnsi="Times New Roman" w:cs="Times New Roman"/>
          <w:b/>
        </w:rPr>
        <w:t xml:space="preserve"> СЕЛЬСКОГО ПОСЕЛЕНИЯ</w:t>
      </w:r>
    </w:p>
    <w:p w:rsidR="003635D4" w:rsidRDefault="003635D4" w:rsidP="003635D4">
      <w:pPr>
        <w:tabs>
          <w:tab w:val="left" w:pos="1829"/>
        </w:tabs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>ВАРНЕНСКОГО МУНИЦИПАЛЬНОГО РАЙОНА ЧЕЛЯБИНСКОЙ ОБЛАСТИ</w:t>
      </w:r>
    </w:p>
    <w:p w:rsidR="003635D4" w:rsidRP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tabs>
          <w:tab w:val="left" w:pos="3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ПОСТАНОВЛЕНИЕ</w:t>
      </w: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4627EB" w:rsidP="00363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635D4">
        <w:rPr>
          <w:rFonts w:ascii="Times New Roman" w:hAnsi="Times New Roman" w:cs="Times New Roman"/>
        </w:rPr>
        <w:t xml:space="preserve">  </w:t>
      </w:r>
      <w:r w:rsidR="00325D2B">
        <w:rPr>
          <w:rFonts w:ascii="Times New Roman" w:hAnsi="Times New Roman" w:cs="Times New Roman"/>
        </w:rPr>
        <w:t>30.03.2018</w:t>
      </w:r>
      <w:r w:rsidR="003635D4">
        <w:rPr>
          <w:rFonts w:ascii="Times New Roman" w:hAnsi="Times New Roman" w:cs="Times New Roman"/>
        </w:rPr>
        <w:t xml:space="preserve">                                          № </w:t>
      </w:r>
      <w:r w:rsidR="00325D2B">
        <w:rPr>
          <w:rFonts w:ascii="Times New Roman" w:hAnsi="Times New Roman" w:cs="Times New Roman"/>
        </w:rPr>
        <w:t xml:space="preserve"> 38/1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Об утверждении муниципальной программы 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>«Формирование современной городской среды»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на территории николаевского сельского поселения</w:t>
      </w:r>
    </w:p>
    <w:p w:rsid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Варненского муниципального района на 2018-2022 годы»</w:t>
      </w: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Default="003635D4" w:rsidP="003635D4">
      <w:pPr>
        <w:rPr>
          <w:rFonts w:ascii="Times New Roman" w:hAnsi="Times New Roman" w:cs="Times New Roman"/>
          <w:sz w:val="20"/>
        </w:rPr>
      </w:pPr>
    </w:p>
    <w:p w:rsidR="006B05E7" w:rsidRDefault="003635D4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соответствии с федеральным законом от 06.10.2003 № 131-ФЗ « об общих принципах организации местного самоуправления  в Российской Федерации», </w:t>
      </w:r>
      <w:r w:rsidR="00F37DDD" w:rsidRPr="00F37DDD">
        <w:rPr>
          <w:rFonts w:ascii="Times New Roman" w:hAnsi="Times New Roman" w:cs="Times New Roman"/>
          <w:sz w:val="20"/>
        </w:rPr>
        <w:t>Постановлением Правительства Российской Федерации от 10.02.2017 г. № 169</w:t>
      </w:r>
      <w:r w:rsidR="00F37DDD">
        <w:rPr>
          <w:rFonts w:ascii="Times New Roman" w:hAnsi="Times New Roman" w:cs="Times New Roman"/>
          <w:sz w:val="20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F37DDD" w:rsidRDefault="00F37DDD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ПОСТАНОВЛЯЕТ: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 xml:space="preserve">Утвердить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0"/>
        </w:rPr>
        <w:t xml:space="preserve">Николаевского </w:t>
      </w:r>
      <w:r w:rsidRPr="00F37DDD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>Варненского</w:t>
      </w:r>
      <w:r w:rsidRPr="00F37DDD">
        <w:rPr>
          <w:rFonts w:ascii="Times New Roman" w:hAnsi="Times New Roman" w:cs="Times New Roman"/>
          <w:sz w:val="20"/>
        </w:rPr>
        <w:t xml:space="preserve"> муниципального района на 2018-2022 годы»</w:t>
      </w:r>
      <w:r>
        <w:rPr>
          <w:rFonts w:ascii="Times New Roman" w:hAnsi="Times New Roman" w:cs="Times New Roman"/>
          <w:sz w:val="20"/>
        </w:rPr>
        <w:t>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>Опубликовать (обнародовать) настоящее постановление путем размещения на официальном сайте</w:t>
      </w:r>
      <w:r>
        <w:rPr>
          <w:rFonts w:ascii="Times New Roman" w:hAnsi="Times New Roman" w:cs="Times New Roman"/>
          <w:sz w:val="20"/>
        </w:rPr>
        <w:t xml:space="preserve"> Николаевского сельского поселения в информационно-телекоммуникационной сети «Интернет».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Постановление вступает в силу с 1 января 2018 года.</w:t>
      </w:r>
    </w:p>
    <w:p w:rsidR="00F37DDD" w:rsidRDefault="00F37DDD" w:rsidP="00F37DDD">
      <w:pPr>
        <w:ind w:left="360"/>
        <w:rPr>
          <w:rFonts w:ascii="Times New Roman" w:hAnsi="Times New Roman" w:cs="Times New Roman"/>
          <w:sz w:val="20"/>
        </w:rPr>
      </w:pPr>
    </w:p>
    <w:p w:rsidR="00F37DDD" w:rsidRPr="00F37DDD" w:rsidRDefault="00F37DDD" w:rsidP="00F37DDD">
      <w:pPr>
        <w:rPr>
          <w:rFonts w:ascii="Times New Roman" w:hAnsi="Times New Roman" w:cs="Times New Roman"/>
          <w:sz w:val="20"/>
        </w:rPr>
      </w:pPr>
    </w:p>
    <w:p w:rsidR="00F37DDD" w:rsidRDefault="00F37DDD" w:rsidP="00F37DDD">
      <w:pPr>
        <w:rPr>
          <w:rFonts w:ascii="Times New Roman" w:hAnsi="Times New Roman" w:cs="Times New Roman"/>
          <w:sz w:val="20"/>
        </w:rPr>
      </w:pPr>
    </w:p>
    <w:p w:rsidR="00524732" w:rsidRDefault="00F37DDD" w:rsidP="00F37DDD">
      <w:pPr>
        <w:tabs>
          <w:tab w:val="left" w:pos="6863"/>
        </w:tabs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Глава </w:t>
      </w:r>
      <w:r w:rsidR="004627EB">
        <w:rPr>
          <w:rFonts w:ascii="Times New Roman" w:hAnsi="Times New Roman" w:cs="Times New Roman"/>
          <w:sz w:val="20"/>
        </w:rPr>
        <w:t>Катенинского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  <w:r>
        <w:rPr>
          <w:rFonts w:ascii="Times New Roman" w:hAnsi="Times New Roman" w:cs="Times New Roman"/>
          <w:sz w:val="20"/>
        </w:rPr>
        <w:tab/>
      </w:r>
      <w:r w:rsidR="004627EB">
        <w:rPr>
          <w:rFonts w:ascii="Times New Roman" w:hAnsi="Times New Roman" w:cs="Times New Roman"/>
          <w:sz w:val="20"/>
        </w:rPr>
        <w:t>В.М.Николаев</w:t>
      </w:r>
    </w:p>
    <w:p w:rsidR="00524732" w:rsidRDefault="00524732" w:rsidP="00524732">
      <w:pPr>
        <w:rPr>
          <w:rFonts w:ascii="Times New Roman" w:hAnsi="Times New Roman" w:cs="Times New Roman"/>
          <w:sz w:val="20"/>
        </w:rPr>
      </w:pPr>
    </w:p>
    <w:p w:rsidR="00F37DDD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shd w:val="clear" w:color="auto" w:fill="FFFFFF"/>
        <w:jc w:val="both"/>
        <w:rPr>
          <w:sz w:val="28"/>
          <w:szCs w:val="28"/>
        </w:rPr>
      </w:pPr>
    </w:p>
    <w:p w:rsidR="00524732" w:rsidRPr="00524732" w:rsidRDefault="00524732" w:rsidP="00524732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524732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</w:t>
      </w:r>
      <w:r w:rsidR="00040AF3"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Pr="00524732">
        <w:rPr>
          <w:rFonts w:ascii="Times New Roman" w:hAnsi="Times New Roman" w:cs="Times New Roman"/>
          <w:sz w:val="28"/>
          <w:szCs w:val="28"/>
        </w:rPr>
        <w:t>сельского поселения Варненского муниципального района</w:t>
      </w:r>
    </w:p>
    <w:p w:rsidR="00524732" w:rsidRPr="00524732" w:rsidRDefault="00524732" w:rsidP="005247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Pr="00524732">
        <w:rPr>
          <w:rFonts w:ascii="Times New Roman" w:eastAsia="Calibri" w:hAnsi="Times New Roman" w:cs="Times New Roman"/>
          <w:sz w:val="26"/>
          <w:szCs w:val="26"/>
        </w:rPr>
        <w:t>от</w:t>
      </w:r>
      <w:r w:rsidR="00040AF3">
        <w:rPr>
          <w:rFonts w:ascii="Times New Roman" w:eastAsia="Calibri" w:hAnsi="Times New Roman" w:cs="Times New Roman"/>
          <w:sz w:val="26"/>
          <w:szCs w:val="26"/>
        </w:rPr>
        <w:t xml:space="preserve">                     № 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bookmarkStart w:id="0" w:name="Par488"/>
      <w:bookmarkEnd w:id="0"/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  <w:r w:rsidR="00040AF3">
        <w:rPr>
          <w:rFonts w:ascii="Times New Roman" w:hAnsi="Times New Roman" w:cs="Times New Roman"/>
          <w:sz w:val="28"/>
          <w:szCs w:val="28"/>
        </w:rPr>
        <w:t>Катенинского</w:t>
      </w: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Варненского муниципального района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="00040AF3" w:rsidRPr="00040AF3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r w:rsidRPr="00040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определение основных целевых индикаторов и показателей программы, создание условий и механизмов стимулирования их достижения, стимулирование реализации проектов в области благоустройства за счет применения предусмотренных законодательством экономических механизмов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благоустройства населенного пункта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463E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</w:t>
            </w:r>
            <w:r w:rsidR="00463E50">
              <w:rPr>
                <w:rFonts w:ascii="Times New Roman" w:hAnsi="Times New Roman" w:cs="Times New Roman"/>
                <w:sz w:val="28"/>
                <w:szCs w:val="28"/>
              </w:rPr>
              <w:t xml:space="preserve">Катенинского 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Style w:val="17"/>
                <w:rFonts w:ascii="Times New Roman" w:hAnsi="Times New Roman" w:cs="Times New Roman"/>
              </w:rPr>
              <w:t>- количество благоустроенных общественных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  <w:r w:rsidRPr="00524732">
              <w:rPr>
                <w:rStyle w:val="17"/>
                <w:rFonts w:ascii="Times New Roman" w:hAnsi="Times New Roman" w:cs="Times New Roman"/>
              </w:rPr>
              <w:t>территорий;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Fonts w:ascii="Times New Roman" w:hAnsi="Times New Roman" w:cs="Times New Roman"/>
              </w:rPr>
              <w:t xml:space="preserve">- доля 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благоустроенных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524732">
              <w:rPr>
                <w:rStyle w:val="17"/>
                <w:rFonts w:ascii="Times New Roman" w:hAnsi="Times New Roman" w:cs="Times New Roman"/>
              </w:rPr>
              <w:lastRenderedPageBreak/>
              <w:t xml:space="preserve">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 xml:space="preserve">юридических и физических лиц и индивидуальных предпринимателей и  нуждающихся в благоустройстве, от общего количества объектов 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>юридических и физических лиц и индивидуальных предпринимателей и  нуждающихся в благоустройстве, в соответствии с требованиями утвержденных правил благоустройства сельского поселения.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</w:rPr>
              <w:t>- доля благоустроенных территорий, прилегающих к индивидуальным жилым домам  и нуждающихся в благоустройстве, в соответствии с требованиями утвержденных Правил благоустройства.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 программы в 2018-2022 годах составит 2000,0 тыс.рублей, в том числе за счет средств: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1400,0 тыс.руб.,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2021 год- 1400,0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2022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600,0 тыс.руб.,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год- 600,0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2022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Из них на мероприятия: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- по благоустройству муниципальных территорий общего пользования – 2000,0 тыс.руб.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в 2022 году планируется: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благоустроить  одну наиболее посещаемую муниципальную территорию общего пользования;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заключить соглашения по благоустройству, предусматривающие: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объектов недвижимого имущества (включая объекты незавершенного</w:t>
            </w:r>
            <w:r w:rsidRPr="0052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территорий, прилегающих к индивидуальным жилым домам;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4732" w:rsidRDefault="00524732" w:rsidP="0052473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I. СОДЕРЖАНИЕ ПРОБЛЕМЫ И ОБОСНОВАНИЕ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 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</w:r>
      <w:r w:rsidR="00CD7C93">
        <w:rPr>
          <w:rFonts w:ascii="Times New Roman" w:hAnsi="Times New Roman" w:cs="Times New Roman"/>
          <w:sz w:val="28"/>
          <w:szCs w:val="28"/>
        </w:rPr>
        <w:t>Катенинского</w:t>
      </w:r>
      <w:r w:rsidRPr="0085173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6E7962">
        <w:rPr>
          <w:rFonts w:ascii="Times New Roman" w:hAnsi="Times New Roman" w:cs="Times New Roman"/>
          <w:sz w:val="28"/>
          <w:szCs w:val="28"/>
        </w:rPr>
        <w:t>Катенинского</w:t>
      </w:r>
      <w:r w:rsidRPr="00851731"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отсутствуют многоквартирные дома. Реализация программы направлена на благоустройство наиболее посещаемой территории. 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наиболее посещаемой территории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К благоустройству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 ПРОГРАММЫ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наиболее благоприятных и комфортных условий жизнедеятельности населения </w:t>
      </w:r>
      <w:r w:rsidR="006E7962">
        <w:rPr>
          <w:rFonts w:ascii="Times New Roman" w:hAnsi="Times New Roman" w:cs="Times New Roman"/>
          <w:sz w:val="28"/>
          <w:szCs w:val="28"/>
        </w:rPr>
        <w:t>Катенинского</w:t>
      </w:r>
      <w:r w:rsidRPr="0085173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Указанная цель соответствует: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целевым ориентирам, определенным </w:t>
      </w:r>
      <w:hyperlink r:id="rId8" w:history="1">
        <w:r w:rsidRPr="0085173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5173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комфортным жильем и повышению качества жилищно-коммунальных услуг";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приоритетному проекту «Формирование комфортной городской среды», утвержденному президиумом Совета при Президенте Российской Федерации по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стратегическому развитию и приоритетным проектам (утв. протоколом от 21 ноября 2016 г. № 10).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Основной задачей программы является повышение уровня благоустройства населенного пункта путем: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-повышения уровня благоустройства общественных территорий;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объектов недвижимого имущества (включая объекты незавершенного</w:t>
      </w:r>
      <w:r w:rsidRPr="00851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731">
        <w:rPr>
          <w:rFonts w:ascii="Times New Roman" w:eastAsia="Calibri" w:hAnsi="Times New Roman" w:cs="Times New Roman"/>
          <w:sz w:val="28"/>
          <w:szCs w:val="28"/>
        </w:rPr>
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территорий, прилегающих к индивидуальным жилым домам;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Style w:val="17"/>
          <w:rFonts w:ascii="Times New Roman" w:hAnsi="Times New Roman" w:cs="Times New Roman"/>
        </w:rPr>
        <w:t>-формирования условий для беспрепятственного доступа инвалидов и других маломобильных групп населения к общественным территориям в</w:t>
      </w:r>
      <w:r w:rsidRPr="00851731">
        <w:rPr>
          <w:rFonts w:ascii="Times New Roman" w:hAnsi="Times New Roman" w:cs="Times New Roman"/>
          <w:sz w:val="28"/>
          <w:szCs w:val="28"/>
        </w:rPr>
        <w:t xml:space="preserve"> </w:t>
      </w:r>
      <w:r w:rsidR="006E7962">
        <w:rPr>
          <w:rFonts w:ascii="Times New Roman" w:hAnsi="Times New Roman" w:cs="Times New Roman"/>
          <w:sz w:val="28"/>
          <w:szCs w:val="28"/>
        </w:rPr>
        <w:t>Катенинском</w:t>
      </w:r>
      <w:r w:rsidRPr="00851731">
        <w:rPr>
          <w:rFonts w:ascii="Times New Roman" w:hAnsi="Times New Roman" w:cs="Times New Roman"/>
          <w:sz w:val="28"/>
          <w:szCs w:val="28"/>
        </w:rPr>
        <w:t xml:space="preserve"> </w:t>
      </w:r>
      <w:r w:rsidRPr="00851731">
        <w:rPr>
          <w:rStyle w:val="17"/>
          <w:rFonts w:ascii="Times New Roman" w:hAnsi="Times New Roman" w:cs="Times New Roman"/>
        </w:rPr>
        <w:t>сельском поселении.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 w:history="1">
        <w:r w:rsidRPr="00851731"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 w:rsidRPr="00851731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851731">
        <w:rPr>
          <w:rFonts w:ascii="Times New Roman" w:hAnsi="Times New Roman" w:cs="Times New Roman"/>
          <w:sz w:val="28"/>
          <w:szCs w:val="28"/>
        </w:rPr>
        <w:t>начения которых приведены в приложении 1 к настоящей программе.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b/>
          <w:sz w:val="28"/>
          <w:szCs w:val="28"/>
        </w:rPr>
        <w:t>Раздел III. СРОКИ И ЭТАПЫ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  <w:r w:rsidRPr="00851731">
        <w:rPr>
          <w:rStyle w:val="17"/>
          <w:rFonts w:ascii="Times New Roman" w:hAnsi="Times New Roman" w:cs="Times New Roman"/>
        </w:rPr>
        <w:t xml:space="preserve">         Программа рассчитана на период 2018 - 2022 годы и реализуется в пять этапов.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В 2018 году по итогам инвентаризации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а также территорий, прилегающих к индивидуальным жилым домам, и земельных участков, предоставленных для их размещения, сельским поселением будут заключены соглашения с собственниками (пользователями) указанных объектов, домов, земельных участков по благоустройству указанных территорий не позднее 2020 года в соответствии с требованиями утвержденных в сельском поселении правил благоустройства.          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   В течение всего периода реализации программы мероприятия, включенные в ее состав, будут направлены на решение обозначенных разделом I государственной программы проблем в сфере благоустройства и задач, определенных разделом II программы, необходимых для создания наиболее благоприятных и комфортных условий жизнедеятельности населения </w:t>
      </w:r>
      <w:r w:rsidR="00F116F4">
        <w:rPr>
          <w:rFonts w:ascii="Times New Roman" w:hAnsi="Times New Roman" w:cs="Times New Roman"/>
          <w:sz w:val="28"/>
          <w:szCs w:val="28"/>
        </w:rPr>
        <w:t xml:space="preserve">Кулевченского </w:t>
      </w:r>
      <w:r w:rsidRPr="00851731">
        <w:rPr>
          <w:rFonts w:ascii="Times New Roman" w:hAnsi="Times New Roman" w:cs="Times New Roman"/>
          <w:sz w:val="28"/>
          <w:szCs w:val="28"/>
        </w:rPr>
        <w:t xml:space="preserve"> </w:t>
      </w:r>
      <w:r w:rsidRPr="00851731">
        <w:rPr>
          <w:rFonts w:ascii="Times New Roman" w:hAnsi="Times New Roman" w:cs="Times New Roman"/>
        </w:rPr>
        <w:t>сельского поселения.</w:t>
      </w:r>
    </w:p>
    <w:p w:rsidR="00851731" w:rsidRDefault="00851731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IV. СИСТЕМА 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территорий. Для достижения цели программы и выполнения поставленных задач разработаны </w:t>
      </w:r>
      <w:hyperlink r:id="rId9" w:history="1">
        <w:r w:rsidRPr="00851731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851731">
        <w:rPr>
          <w:rFonts w:ascii="Times New Roman" w:hAnsi="Times New Roman" w:cs="Times New Roman"/>
          <w:sz w:val="28"/>
          <w:szCs w:val="28"/>
        </w:rPr>
        <w:t>, информация о которых приведена в приложении 2 к настоящей программе.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V. РЕСУРСНОЕ ОБЕСПЕЧЕНИЕ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Реализацию мероприятий программы предполагается осуществлять за счет финансирования из средств федерального, областного бюджетов.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2000,0 тыс.рублей, в том числе за счет средств: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федерального бюджета – 1400,0 тыс.руб.;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областного бюджета – 600,0 тыс. рублей; 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VI. ОРГАНИЗАЦИЯ УПРАВЛЕНИЯ И МЕХАНИЗМ ВЫПОЛНЕНИЯ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Реализация Программы осуществляется исполнителями Программы.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ее координатор –МУ «Управление строительства и ЖКХ» администрации Варненского муниципального района.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ходе реализации Программы координатор: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</w:pPr>
      <w:r w:rsidRPr="00851731">
        <w:t>осуществляет планирование и организацию работ по благоустройству территорий;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82"/>
        </w:tabs>
        <w:spacing w:before="0" w:line="322" w:lineRule="exact"/>
        <w:ind w:left="20" w:right="20" w:firstLine="700"/>
      </w:pPr>
      <w:r w:rsidRPr="00851731">
        <w:t xml:space="preserve">обеспечивает проведение инвентаризации общественных территорий, </w:t>
      </w:r>
      <w:r w:rsidRPr="00851731">
        <w:lastRenderedPageBreak/>
        <w:t>индивидуальных жилых домов и земельных участков, предоставленных для их размещения, в сельских поселениях, в состав которых входят населенные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700"/>
      </w:pPr>
      <w:r w:rsidRPr="00851731">
        <w:t>обеспечивает разработку и принятие муниципальных программ формирования современной городской среды на 2018 - 2022 годы (далее именуются - муниципальные программы) с учетом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</w:pPr>
      <w:r w:rsidRPr="00851731">
        <w:t>обеспечивает включение в муниципальные программы в обязательном порядке мероприятий по благоустройству общественных территорий поселений, входящих в состав Варненского муниципального района;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00"/>
      </w:pPr>
      <w:r w:rsidRPr="00851731">
        <w:t>обеспечивает учет предложений заинтересованных лиц о включении общественной территории в муниципальную программу;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after="289" w:line="322" w:lineRule="exact"/>
        <w:ind w:left="20" w:right="20" w:firstLine="700"/>
      </w:pPr>
      <w:r w:rsidRPr="00851731">
        <w:rPr>
          <w:sz w:val="28"/>
          <w:szCs w:val="28"/>
        </w:rPr>
        <w:t>в срок до 20 января 2018 года представляет в Министерство строительства и инфраструктуры Челябинской области заявку на участие в государственной программе.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При наличии единственного на территории соответствующего сельского поселения парка, нуждающегося в обустройстве, осуществить обустройство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завершение мероприятий по благоустройству парка до конца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софинансирование мероприятий (объектов) за счет средств местного бюджета;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VII. ОЖИДАЕМЫЕ РЕЗУЛЬТАТЫ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итогам реализации программы планируется достигнуть следующих результатов: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1) благоустройство одной наиболее посещаемой муниципальной территории общего пользования;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right="20" w:firstLine="567"/>
      </w:pPr>
      <w:r w:rsidRPr="00851731">
        <w:t>2) благоустроить 100 процентов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51731" w:rsidRDefault="00524732" w:rsidP="00524732">
      <w:pPr>
        <w:pStyle w:val="2"/>
        <w:numPr>
          <w:ilvl w:val="0"/>
          <w:numId w:val="45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624"/>
      </w:pPr>
      <w:r w:rsidRPr="00851731">
        <w:t xml:space="preserve"> благоустроить 100 процентов территорий, прилегающих к индивидуальным жилым домам и нуждающихся в благоустройстве;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Pr="00851731">
        <w:rPr>
          <w:rFonts w:ascii="Times New Roman" w:hAnsi="Times New Roman" w:cs="Times New Roman"/>
          <w:sz w:val="26"/>
          <w:szCs w:val="26"/>
        </w:rPr>
        <w:t>)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 на проездах и тротуарах и т.д.</w:t>
      </w:r>
    </w:p>
    <w:p w:rsidR="00524732" w:rsidRPr="00851731" w:rsidRDefault="00524732" w:rsidP="00524732">
      <w:pPr>
        <w:pStyle w:val="2"/>
        <w:shd w:val="clear" w:color="auto" w:fill="auto"/>
        <w:spacing w:before="0" w:after="349" w:line="322" w:lineRule="exact"/>
        <w:ind w:left="140" w:right="3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260" w:lineRule="exact"/>
        <w:ind w:left="140" w:firstLine="700"/>
        <w:rPr>
          <w:b/>
        </w:rPr>
      </w:pPr>
      <w:r w:rsidRPr="00851731">
        <w:rPr>
          <w:b/>
        </w:rPr>
        <w:t>Раздел VIII. Финансово-экономическое обоснование государственной</w:t>
      </w:r>
    </w:p>
    <w:p w:rsidR="00524732" w:rsidRPr="00851731" w:rsidRDefault="00524732" w:rsidP="00524732">
      <w:pPr>
        <w:pStyle w:val="2"/>
        <w:shd w:val="clear" w:color="auto" w:fill="auto"/>
        <w:spacing w:before="0" w:after="303" w:line="260" w:lineRule="exact"/>
        <w:ind w:left="180"/>
        <w:jc w:val="center"/>
        <w:rPr>
          <w:b/>
        </w:rPr>
      </w:pPr>
      <w:r w:rsidRPr="00851731">
        <w:rPr>
          <w:b/>
        </w:rPr>
        <w:t>программы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306"/>
        </w:tabs>
        <w:spacing w:before="0" w:line="322" w:lineRule="exact"/>
        <w:ind w:right="320" w:firstLine="851"/>
      </w:pPr>
      <w:r w:rsidRPr="00851731">
        <w:t>Источником финансирования программы являются средства федерального бюджета, предоставляемые областному бюджету в виде субсидий на поддержку государственных программ субъектов Российской Федерации и муниципальных программ формирования современной городской среды и на поддержку обустройства мест массового отдыха населения (городских парков), областного бюджета и местных бюджетов. Общий объем затрат на реализацию программы составит 2000,0 тыс. рублей.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566"/>
        </w:tabs>
        <w:spacing w:before="0" w:line="322" w:lineRule="exact"/>
        <w:ind w:right="320"/>
      </w:pPr>
      <w:r w:rsidRPr="00851731">
        <w:t xml:space="preserve">            Объем средств на реализацию мероприятий настоящей программы приведен в приложении 2.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IX. МЕТОДИКА ОЦЕНКИ ЭФФЕКТИВНОСТИ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Показатели оценки эффективности использования бюджетных средств: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менее 0,5 - крайне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от 0,5 до 1,0 -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от 1,0 до 1,4 - высокая;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более 1,4 - очень высокая.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98869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плановый индикативный показатель;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фактический индикативный показатель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C60749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851731" w:rsidRDefault="00851731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0"/>
      <w:bookmarkEnd w:id="1"/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Целевые показатели и индикаторы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C60749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Катенинского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524732" w:rsidRPr="00851731">
        <w:rPr>
          <w:rFonts w:ascii="Times New Roman" w:hAnsi="Times New Roman" w:cs="Times New Roman"/>
          <w:sz w:val="28"/>
          <w:szCs w:val="28"/>
        </w:rPr>
        <w:t>Варненского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2018-2022 годы»</w:t>
      </w:r>
    </w:p>
    <w:tbl>
      <w:tblPr>
        <w:tblpPr w:leftFromText="180" w:rightFromText="180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3911"/>
        <w:gridCol w:w="1275"/>
        <w:gridCol w:w="709"/>
        <w:gridCol w:w="851"/>
        <w:gridCol w:w="708"/>
        <w:gridCol w:w="709"/>
        <w:gridCol w:w="851"/>
        <w:gridCol w:w="850"/>
      </w:tblGrid>
      <w:tr w:rsidR="00851731" w:rsidRPr="00851731" w:rsidTr="00851731">
        <w:tc>
          <w:tcPr>
            <w:tcW w:w="592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11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gridSpan w:val="6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731" w:rsidRPr="00851731" w:rsidTr="00851731">
        <w:tc>
          <w:tcPr>
            <w:tcW w:w="592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74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851731">
              <w:rPr>
                <w:rStyle w:val="WW8Num10z3"/>
                <w:rFonts w:ascii="Times New Roman" w:hAnsi="Times New Roman"/>
              </w:rPr>
              <w:t></w:t>
            </w:r>
            <w:r w:rsidRPr="00851731">
              <w:rPr>
                <w:rStyle w:val="11pt"/>
                <w:b w:val="0"/>
              </w:rPr>
              <w:t>соответствии с требованиями утвержденных в поселении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20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  <w:b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поселении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4732" w:rsidRPr="00851731" w:rsidRDefault="00524732" w:rsidP="0085173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CD7C93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CD7C93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42"/>
        <w:gridCol w:w="1119"/>
        <w:gridCol w:w="850"/>
        <w:gridCol w:w="993"/>
        <w:gridCol w:w="992"/>
        <w:gridCol w:w="992"/>
        <w:gridCol w:w="992"/>
        <w:gridCol w:w="994"/>
        <w:gridCol w:w="994"/>
      </w:tblGrid>
      <w:tr w:rsidR="00524732" w:rsidRPr="00851731" w:rsidTr="00E209AE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524732" w:rsidRPr="00851731" w:rsidTr="00E209AE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2022</w:t>
            </w:r>
          </w:p>
        </w:tc>
      </w:tr>
      <w:tr w:rsidR="00524732" w:rsidRPr="00851731" w:rsidTr="00E209AE">
        <w:trPr>
          <w:trHeight w:val="4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Всего по программе, в том числе: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Администрация Варненского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CD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Администрация </w:t>
            </w:r>
            <w:r w:rsidR="00CD7C93">
              <w:rPr>
                <w:rFonts w:ascii="Times New Roman" w:hAnsi="Times New Roman" w:cs="Times New Roman"/>
              </w:rPr>
              <w:t>Катенинского</w:t>
            </w:r>
            <w:r w:rsidRPr="0085173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Проведение не позднее 2020 года 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юридические </w:t>
            </w:r>
            <w:r w:rsidRPr="00851731">
              <w:rPr>
                <w:rFonts w:ascii="Times New Roman" w:hAnsi="Times New Roman" w:cs="Times New Roman"/>
              </w:rPr>
              <w:lastRenderedPageBreak/>
              <w:t>и индивидуальные предприниматели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финансирование отсутствует</w:t>
            </w: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Проведение не позднее 2020 года благоустройства территорий, прилегающих к индивидуальным жилым домам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собственники индивидуальных жилых домов 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финансирование отсутствует</w:t>
            </w:r>
          </w:p>
        </w:tc>
      </w:tr>
    </w:tbl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color w:val="000000"/>
        </w:rPr>
        <w:sectPr w:rsidR="00524732" w:rsidRPr="00851731" w:rsidSect="00403AC4">
          <w:headerReference w:type="default" r:id="rId11"/>
          <w:headerReference w:type="first" r:id="rId12"/>
          <w:footnotePr>
            <w:pos w:val="beneathText"/>
            <w:numFmt w:val="chicago"/>
          </w:footnotePr>
          <w:pgSz w:w="11905" w:h="16837"/>
          <w:pgMar w:top="851" w:right="706" w:bottom="851" w:left="1134" w:header="709" w:footer="720" w:gutter="0"/>
          <w:pgNumType w:start="1"/>
          <w:cols w:space="720"/>
          <w:titlePg/>
          <w:docGrid w:linePitch="360"/>
        </w:sectPr>
      </w:pPr>
    </w:p>
    <w:p w:rsidR="00524732" w:rsidRPr="00851731" w:rsidRDefault="00524732" w:rsidP="005247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</w:t>
      </w: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проведении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При формировании перечня работ и обсуждения мероприятий по благоустройству мест общего пользования, обсуждаются работы по благоустройству для инвалидов и других маломобильных групп населения.</w:t>
      </w:r>
    </w:p>
    <w:p w:rsidR="00524732" w:rsidRPr="00851731" w:rsidRDefault="00524732" w:rsidP="0052473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        В рамках обсуждения и утверждения предложений о включении общественной территории в Муниципальную программу </w:t>
      </w:r>
      <w:r w:rsidRPr="00851731"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851731">
        <w:rPr>
          <w:rFonts w:ascii="Times New Roman" w:eastAsia="Calibri" w:hAnsi="Times New Roman" w:cs="Times New Roman"/>
          <w:sz w:val="28"/>
          <w:szCs w:val="28"/>
        </w:rPr>
        <w:t>учитываются следующие работы по благоустройству для инвалидов и других маломобильных групп населения: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требуемого уклона при устройстве съездов с тротуаров на транспортный проезд;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высоты бордюров по краям пешеходных путей;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количества и габаритных размеров парковочных мест на автостоянках для транспорта маломобильных групп и инвалидов;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 соблюдение занижения участков бордюров для съезда на землю общего пользования.</w:t>
      </w: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851731" w:rsidRDefault="00851731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Порядок 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>инвентаризации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spacing w:after="301" w:line="270" w:lineRule="exact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4732" w:rsidRPr="00851731" w:rsidRDefault="00524732" w:rsidP="00524732">
      <w:pPr>
        <w:tabs>
          <w:tab w:val="left" w:pos="4005"/>
          <w:tab w:val="left" w:pos="6006"/>
          <w:tab w:val="left" w:pos="143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1.1.Настоящий   Порядок</w:t>
      </w:r>
      <w:r w:rsidRPr="00851731">
        <w:rPr>
          <w:rFonts w:ascii="Times New Roman" w:hAnsi="Times New Roman" w:cs="Times New Roman"/>
          <w:sz w:val="28"/>
          <w:szCs w:val="28"/>
        </w:rPr>
        <w:tab/>
        <w:t>регламентирует процедуру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 в состав которых входят населенные пункты с численностью населения свыше 1000 человек .</w:t>
      </w:r>
    </w:p>
    <w:p w:rsidR="00524732" w:rsidRPr="00851731" w:rsidRDefault="00524732" w:rsidP="00524732">
      <w:pPr>
        <w:tabs>
          <w:tab w:val="left" w:pos="798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1.2.Целью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в сфере благоустройства территорий сельских поселений Варненского муниципального района  Челябинской области, разработанные с учетом методических рекомендаций Министерства строительства и жилищно-коммунального хозяйства Российской Федерации,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 сельских поселений.</w:t>
      </w:r>
    </w:p>
    <w:p w:rsidR="00524732" w:rsidRPr="00851731" w:rsidRDefault="00524732" w:rsidP="00524732">
      <w:pPr>
        <w:tabs>
          <w:tab w:val="left" w:pos="793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1.3.В целях реализации настоящего Порядка используются следующие понятия: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-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дворовая территория многоквартирного дома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сельских поселений, используемая населением бесплатно в различных целях (для общения, отдыха, занятия спортом и т.п.);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благоустройство - комплекс мероприятий, направленных на обеспечения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524732" w:rsidRPr="00851731" w:rsidRDefault="00524732" w:rsidP="00524732">
      <w:pPr>
        <w:spacing w:after="341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Паспорт благоустройства дворовой территории -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346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территорий многоквартирных домов и территорий общего пользования, а также территорий, прилегающих к индивидуальным жилым домам и земельных участков, представленных для их размещения, проводится инвентаризационной комиссией, утвержденной распоряжением главы сельских поселений.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4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Состав, полномочия, порядок формирования и деятельности Комиссии определяется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Финансовое, материально-техническое и организационное обеспечение деятельности Комиссии осуществляется за счет средств местного бюджета в порядке, установленном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органов местного самоуправления, а также настоящим Порядком.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15"/>
        </w:tabs>
        <w:spacing w:after="0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Порядок проведения инвентаризации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территорий. В графике указывается дата, время и место проведения инвентаризации.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 проведении инвентаризации дворовой территории обязательно присутствие представителей собственников жилых и нежилых помещений многоквартирного дома (УК, ЖСК, ТСЖ), общественной территории - представителей администрации муниципального образования и ответственного лица, осуществляющего деятельность по благоустройству и содержанию данной территории.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проводится путем натурального обследования территории и расположенных на ней элементов.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Работы по инвентаризации проводятся на основании актуальных данных структурных подразделений местной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дом не включен в государственные и (или) муниципальные программы по переселению и сносу многоквартирного дома.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результатам инвентаризации дворовой, общественной территории, а также территорий, прилегающих к индивидуальным жилым домам и земельных участков, представленных для их размещения, оформляются паспорта благоустройства территорий.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 и форма паспорта благоустройства территории согласно приложениям 1,2,3 к настоящему распоряжению.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паспорте рекомендуется указать границы и общую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 и т.д.). Паспорт рекомендуется сопровождать картографическими материалами (нанесение объектов благоустройства на карту) с использованием общедоступных информационных технологий.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25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инвентаризации, а также составленных паспортов, сельским поселениям необходимо определить дворовые и общественные территории, нуждающиеся в благоустройстве, для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включения в муниципальные программы «Формирования комфортной городской среды» на 2018-2022 годы.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На основании паспортов благоустройства территорий, прилегающих к индивидуальным жилым домам и земельных участков, представленных для их размещения, муниципальным образованиям необходимо заключить соглашения с собственниками (пользователями) указанных домов, собственниками (землепользователями) земельных участков по благоустройству указанных территорий не позднее 2020 года в соответствии с требованиями утвержденных в сельских поселениях правил благоустройства.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Срок предоставления оформленного паспорта благоустройства территорий в администрацию Варненского муниципального района до 15.10.2017г.</w:t>
      </w: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03576A" w:rsidRDefault="00524732" w:rsidP="00524732">
      <w:pPr>
        <w:rPr>
          <w:b/>
          <w:sz w:val="28"/>
          <w:szCs w:val="28"/>
        </w:rPr>
      </w:pPr>
    </w:p>
    <w:p w:rsidR="00524732" w:rsidRPr="0003576A" w:rsidRDefault="00524732" w:rsidP="00524732">
      <w:pPr>
        <w:rPr>
          <w:sz w:val="28"/>
          <w:szCs w:val="28"/>
        </w:rPr>
      </w:pPr>
    </w:p>
    <w:p w:rsidR="00524732" w:rsidRPr="0003576A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P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sectPr w:rsidR="00524732" w:rsidRPr="00524732" w:rsidSect="006B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D1" w:rsidRDefault="002963D1" w:rsidP="00795B8E">
      <w:pPr>
        <w:spacing w:after="0" w:line="240" w:lineRule="auto"/>
      </w:pPr>
      <w:r>
        <w:separator/>
      </w:r>
    </w:p>
  </w:endnote>
  <w:endnote w:type="continuationSeparator" w:id="1">
    <w:p w:rsidR="002963D1" w:rsidRDefault="002963D1" w:rsidP="0079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D1" w:rsidRDefault="002963D1" w:rsidP="00795B8E">
      <w:pPr>
        <w:spacing w:after="0" w:line="240" w:lineRule="auto"/>
      </w:pPr>
      <w:r>
        <w:separator/>
      </w:r>
    </w:p>
  </w:footnote>
  <w:footnote w:type="continuationSeparator" w:id="1">
    <w:p w:rsidR="002963D1" w:rsidRDefault="002963D1" w:rsidP="0079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06783E">
    <w:pPr>
      <w:pStyle w:val="ab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402F0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75A0E"/>
    <w:multiLevelType w:val="hybridMultilevel"/>
    <w:tmpl w:val="8B9A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C5CCD"/>
    <w:multiLevelType w:val="hybridMultilevel"/>
    <w:tmpl w:val="D2081470"/>
    <w:lvl w:ilvl="0" w:tplc="C1DCBC86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7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9">
    <w:nsid w:val="6EBB593E"/>
    <w:multiLevelType w:val="multilevel"/>
    <w:tmpl w:val="CFB2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07624"/>
    <w:multiLevelType w:val="hybridMultilevel"/>
    <w:tmpl w:val="5DFE74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0"/>
  </w:num>
  <w:num w:numId="5">
    <w:abstractNumId w:val="38"/>
  </w:num>
  <w:num w:numId="6">
    <w:abstractNumId w:val="36"/>
  </w:num>
  <w:num w:numId="7">
    <w:abstractNumId w:val="9"/>
  </w:num>
  <w:num w:numId="8">
    <w:abstractNumId w:val="19"/>
  </w:num>
  <w:num w:numId="9">
    <w:abstractNumId w:val="18"/>
  </w:num>
  <w:num w:numId="10">
    <w:abstractNumId w:val="26"/>
  </w:num>
  <w:num w:numId="11">
    <w:abstractNumId w:val="33"/>
  </w:num>
  <w:num w:numId="12">
    <w:abstractNumId w:val="43"/>
  </w:num>
  <w:num w:numId="13">
    <w:abstractNumId w:val="0"/>
  </w:num>
  <w:num w:numId="14">
    <w:abstractNumId w:val="17"/>
  </w:num>
  <w:num w:numId="15">
    <w:abstractNumId w:val="29"/>
  </w:num>
  <w:num w:numId="16">
    <w:abstractNumId w:val="20"/>
  </w:num>
  <w:num w:numId="17">
    <w:abstractNumId w:val="13"/>
  </w:num>
  <w:num w:numId="18">
    <w:abstractNumId w:val="7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1"/>
  </w:num>
  <w:num w:numId="24">
    <w:abstractNumId w:val="16"/>
  </w:num>
  <w:num w:numId="25">
    <w:abstractNumId w:val="2"/>
  </w:num>
  <w:num w:numId="26">
    <w:abstractNumId w:val="8"/>
  </w:num>
  <w:num w:numId="27">
    <w:abstractNumId w:val="39"/>
  </w:num>
  <w:num w:numId="28">
    <w:abstractNumId w:val="14"/>
  </w:num>
  <w:num w:numId="29">
    <w:abstractNumId w:val="11"/>
  </w:num>
  <w:num w:numId="30">
    <w:abstractNumId w:val="15"/>
  </w:num>
  <w:num w:numId="31">
    <w:abstractNumId w:val="44"/>
  </w:num>
  <w:num w:numId="32">
    <w:abstractNumId w:val="23"/>
  </w:num>
  <w:num w:numId="33">
    <w:abstractNumId w:val="3"/>
  </w:num>
  <w:num w:numId="34">
    <w:abstractNumId w:val="35"/>
  </w:num>
  <w:num w:numId="35">
    <w:abstractNumId w:val="28"/>
  </w:num>
  <w:num w:numId="36">
    <w:abstractNumId w:val="37"/>
  </w:num>
  <w:num w:numId="37">
    <w:abstractNumId w:val="41"/>
  </w:num>
  <w:num w:numId="38">
    <w:abstractNumId w:val="21"/>
  </w:num>
  <w:num w:numId="39">
    <w:abstractNumId w:val="6"/>
  </w:num>
  <w:num w:numId="40">
    <w:abstractNumId w:val="4"/>
  </w:num>
  <w:num w:numId="41">
    <w:abstractNumId w:val="10"/>
  </w:num>
  <w:num w:numId="42">
    <w:abstractNumId w:val="24"/>
  </w:num>
  <w:num w:numId="43">
    <w:abstractNumId w:val="30"/>
  </w:num>
  <w:num w:numId="44">
    <w:abstractNumId w:val="4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3635D4"/>
    <w:rsid w:val="00031011"/>
    <w:rsid w:val="00040AF3"/>
    <w:rsid w:val="002963D1"/>
    <w:rsid w:val="002A3F91"/>
    <w:rsid w:val="00317C81"/>
    <w:rsid w:val="00325D2B"/>
    <w:rsid w:val="003635D4"/>
    <w:rsid w:val="003D7581"/>
    <w:rsid w:val="004627EB"/>
    <w:rsid w:val="00463E50"/>
    <w:rsid w:val="00524732"/>
    <w:rsid w:val="00547E1B"/>
    <w:rsid w:val="006468E8"/>
    <w:rsid w:val="00661B99"/>
    <w:rsid w:val="006B05E7"/>
    <w:rsid w:val="006E7962"/>
    <w:rsid w:val="00795B8E"/>
    <w:rsid w:val="00851731"/>
    <w:rsid w:val="00996F8F"/>
    <w:rsid w:val="00A4243C"/>
    <w:rsid w:val="00A743E5"/>
    <w:rsid w:val="00AD2A43"/>
    <w:rsid w:val="00B73D68"/>
    <w:rsid w:val="00C06F8F"/>
    <w:rsid w:val="00C60749"/>
    <w:rsid w:val="00CD7C93"/>
    <w:rsid w:val="00D01235"/>
    <w:rsid w:val="00E76D91"/>
    <w:rsid w:val="00EE4061"/>
    <w:rsid w:val="00F116F4"/>
    <w:rsid w:val="00F3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</w:style>
  <w:style w:type="paragraph" w:styleId="1">
    <w:name w:val="heading 1"/>
    <w:basedOn w:val="a"/>
    <w:next w:val="a"/>
    <w:link w:val="10"/>
    <w:uiPriority w:val="9"/>
    <w:qFormat/>
    <w:rsid w:val="0052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247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24732"/>
    <w:pPr>
      <w:keepNext/>
      <w:tabs>
        <w:tab w:val="num" w:pos="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DD"/>
    <w:pPr>
      <w:ind w:left="720"/>
      <w:contextualSpacing/>
    </w:pPr>
  </w:style>
  <w:style w:type="paragraph" w:styleId="a4">
    <w:name w:val="Balloon Text"/>
    <w:basedOn w:val="a"/>
    <w:link w:val="a5"/>
    <w:unhideWhenUsed/>
    <w:rsid w:val="005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4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2473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5247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24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524732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24732"/>
  </w:style>
  <w:style w:type="paragraph" w:styleId="ae">
    <w:name w:val="footer"/>
    <w:basedOn w:val="a"/>
    <w:link w:val="af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rsid w:val="00524732"/>
    <w:pPr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Комментарий"/>
    <w:basedOn w:val="af2"/>
    <w:rsid w:val="00524732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3">
    <w:name w:val="Краткое содержание"/>
    <w:basedOn w:val="a"/>
    <w:next w:val="af0"/>
    <w:rsid w:val="00524732"/>
    <w:pPr>
      <w:keepNext/>
      <w:spacing w:before="720" w:after="720" w:line="240" w:lineRule="auto"/>
      <w:ind w:right="1843"/>
      <w:outlineLvl w:val="2"/>
    </w:pPr>
    <w:rPr>
      <w:rFonts w:ascii="Arial" w:eastAsia="Times New Roman" w:hAnsi="Arial" w:cs="Arial"/>
      <w:bCs/>
      <w:sz w:val="28"/>
      <w:szCs w:val="26"/>
      <w:lang w:eastAsia="ru-RU"/>
    </w:rPr>
  </w:style>
  <w:style w:type="paragraph" w:styleId="af2">
    <w:name w:val="Document Map"/>
    <w:basedOn w:val="a"/>
    <w:link w:val="af4"/>
    <w:semiHidden/>
    <w:rsid w:val="005247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2"/>
    <w:semiHidden/>
    <w:rsid w:val="005247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732"/>
  </w:style>
  <w:style w:type="character" w:customStyle="1" w:styleId="Absatz-Standardschriftart">
    <w:name w:val="Absatz-Standardschriftart"/>
    <w:rsid w:val="00524732"/>
  </w:style>
  <w:style w:type="character" w:customStyle="1" w:styleId="WW8Num1z0">
    <w:name w:val="WW8Num1z0"/>
    <w:rsid w:val="00524732"/>
    <w:rPr>
      <w:rFonts w:ascii="Symbol" w:hAnsi="Symbol"/>
    </w:rPr>
  </w:style>
  <w:style w:type="character" w:customStyle="1" w:styleId="WW8Num1z2">
    <w:name w:val="WW8Num1z2"/>
    <w:rsid w:val="00524732"/>
    <w:rPr>
      <w:rFonts w:ascii="Courier New" w:hAnsi="Courier New" w:cs="Courier New"/>
    </w:rPr>
  </w:style>
  <w:style w:type="character" w:customStyle="1" w:styleId="WW8Num1z3">
    <w:name w:val="WW8Num1z3"/>
    <w:rsid w:val="00524732"/>
    <w:rPr>
      <w:rFonts w:ascii="Wingdings" w:hAnsi="Wingdings"/>
    </w:rPr>
  </w:style>
  <w:style w:type="character" w:customStyle="1" w:styleId="WW8Num2z0">
    <w:name w:val="WW8Num2z0"/>
    <w:rsid w:val="00524732"/>
    <w:rPr>
      <w:rFonts w:ascii="Symbol" w:hAnsi="Symbol"/>
    </w:rPr>
  </w:style>
  <w:style w:type="character" w:customStyle="1" w:styleId="WW8Num2z1">
    <w:name w:val="WW8Num2z1"/>
    <w:rsid w:val="00524732"/>
    <w:rPr>
      <w:rFonts w:ascii="Courier New" w:hAnsi="Courier New" w:cs="Courier New"/>
    </w:rPr>
  </w:style>
  <w:style w:type="character" w:customStyle="1" w:styleId="WW8Num2z2">
    <w:name w:val="WW8Num2z2"/>
    <w:rsid w:val="00524732"/>
    <w:rPr>
      <w:rFonts w:ascii="Wingdings" w:hAnsi="Wingdings"/>
    </w:rPr>
  </w:style>
  <w:style w:type="character" w:customStyle="1" w:styleId="WW8Num3z1">
    <w:name w:val="WW8Num3z1"/>
    <w:rsid w:val="00524732"/>
    <w:rPr>
      <w:rFonts w:ascii="Symbol" w:hAnsi="Symbol"/>
    </w:rPr>
  </w:style>
  <w:style w:type="character" w:customStyle="1" w:styleId="WW8Num9z0">
    <w:name w:val="WW8Num9z0"/>
    <w:rsid w:val="005247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247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24732"/>
    <w:rPr>
      <w:rFonts w:ascii="Courier New" w:hAnsi="Courier New" w:cs="Courier New"/>
    </w:rPr>
  </w:style>
  <w:style w:type="character" w:customStyle="1" w:styleId="WW8Num10z2">
    <w:name w:val="WW8Num10z2"/>
    <w:rsid w:val="00524732"/>
    <w:rPr>
      <w:rFonts w:ascii="Wingdings" w:hAnsi="Wingdings"/>
    </w:rPr>
  </w:style>
  <w:style w:type="character" w:customStyle="1" w:styleId="WW8Num10z3">
    <w:name w:val="WW8Num10z3"/>
    <w:rsid w:val="00524732"/>
    <w:rPr>
      <w:rFonts w:ascii="Symbol" w:hAnsi="Symbol"/>
    </w:rPr>
  </w:style>
  <w:style w:type="character" w:customStyle="1" w:styleId="WW8Num13z1">
    <w:name w:val="WW8Num13z1"/>
    <w:rsid w:val="00524732"/>
    <w:rPr>
      <w:rFonts w:ascii="Wingdings" w:hAnsi="Wingdings"/>
    </w:rPr>
  </w:style>
  <w:style w:type="character" w:customStyle="1" w:styleId="WW8Num18z0">
    <w:name w:val="WW8Num18z0"/>
    <w:rsid w:val="00524732"/>
    <w:rPr>
      <w:rFonts w:ascii="Symbol" w:hAnsi="Symbol"/>
    </w:rPr>
  </w:style>
  <w:style w:type="character" w:customStyle="1" w:styleId="WW8Num18z1">
    <w:name w:val="WW8Num18z1"/>
    <w:rsid w:val="00524732"/>
    <w:rPr>
      <w:rFonts w:ascii="Courier New" w:hAnsi="Courier New" w:cs="Courier New"/>
    </w:rPr>
  </w:style>
  <w:style w:type="character" w:customStyle="1" w:styleId="WW8Num18z2">
    <w:name w:val="WW8Num18z2"/>
    <w:rsid w:val="00524732"/>
    <w:rPr>
      <w:rFonts w:ascii="Wingdings" w:hAnsi="Wingdings"/>
    </w:rPr>
  </w:style>
  <w:style w:type="character" w:customStyle="1" w:styleId="WW8Num19z1">
    <w:name w:val="WW8Num19z1"/>
    <w:rsid w:val="00524732"/>
    <w:rPr>
      <w:rFonts w:ascii="Symbol" w:hAnsi="Symbol"/>
    </w:rPr>
  </w:style>
  <w:style w:type="character" w:customStyle="1" w:styleId="WW8Num22z0">
    <w:name w:val="WW8Num22z0"/>
    <w:rsid w:val="00524732"/>
    <w:rPr>
      <w:rFonts w:ascii="Symbol" w:hAnsi="Symbol"/>
    </w:rPr>
  </w:style>
  <w:style w:type="character" w:customStyle="1" w:styleId="WW8Num22z1">
    <w:name w:val="WW8Num22z1"/>
    <w:rsid w:val="00524732"/>
    <w:rPr>
      <w:rFonts w:ascii="Courier New" w:hAnsi="Courier New" w:cs="Courier New"/>
    </w:rPr>
  </w:style>
  <w:style w:type="character" w:customStyle="1" w:styleId="WW8Num22z2">
    <w:name w:val="WW8Num22z2"/>
    <w:rsid w:val="00524732"/>
    <w:rPr>
      <w:rFonts w:ascii="Wingdings" w:hAnsi="Wingdings"/>
    </w:rPr>
  </w:style>
  <w:style w:type="character" w:customStyle="1" w:styleId="WW8Num23z0">
    <w:name w:val="WW8Num23z0"/>
    <w:rsid w:val="0052473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524732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24732"/>
    <w:rPr>
      <w:rFonts w:ascii="Symbol" w:hAnsi="Symbol"/>
    </w:rPr>
  </w:style>
  <w:style w:type="character" w:customStyle="1" w:styleId="WW8Num26z1">
    <w:name w:val="WW8Num26z1"/>
    <w:rsid w:val="00524732"/>
    <w:rPr>
      <w:rFonts w:ascii="Courier New" w:hAnsi="Courier New" w:cs="Courier New"/>
    </w:rPr>
  </w:style>
  <w:style w:type="character" w:customStyle="1" w:styleId="WW8Num26z2">
    <w:name w:val="WW8Num26z2"/>
    <w:rsid w:val="00524732"/>
    <w:rPr>
      <w:rFonts w:ascii="Wingdings" w:hAnsi="Wingdings"/>
    </w:rPr>
  </w:style>
  <w:style w:type="character" w:customStyle="1" w:styleId="WW8Num28z1">
    <w:name w:val="WW8Num28z1"/>
    <w:rsid w:val="00524732"/>
    <w:rPr>
      <w:rFonts w:ascii="Symbol" w:hAnsi="Symbol"/>
    </w:rPr>
  </w:style>
  <w:style w:type="character" w:customStyle="1" w:styleId="12">
    <w:name w:val="Основной шрифт абзаца1"/>
    <w:rsid w:val="00524732"/>
  </w:style>
  <w:style w:type="character" w:styleId="af5">
    <w:name w:val="Hyperlink"/>
    <w:uiPriority w:val="99"/>
    <w:rsid w:val="00524732"/>
    <w:rPr>
      <w:color w:val="0000FF"/>
      <w:u w:val="single"/>
    </w:rPr>
  </w:style>
  <w:style w:type="character" w:customStyle="1" w:styleId="date2">
    <w:name w:val="date2"/>
    <w:rsid w:val="00524732"/>
  </w:style>
  <w:style w:type="character" w:customStyle="1" w:styleId="af6">
    <w:name w:val="Текст примечания Знак"/>
    <w:rsid w:val="00524732"/>
    <w:rPr>
      <w:rFonts w:ascii="Calibri" w:eastAsia="Calibri" w:hAnsi="Calibri"/>
    </w:rPr>
  </w:style>
  <w:style w:type="character" w:customStyle="1" w:styleId="af7">
    <w:name w:val="Маркеры списка"/>
    <w:rsid w:val="00524732"/>
    <w:rPr>
      <w:rFonts w:ascii="StarSymbol" w:eastAsia="StarSymbol" w:hAnsi="StarSymbol" w:cs="StarSymbol"/>
      <w:sz w:val="18"/>
      <w:szCs w:val="18"/>
    </w:rPr>
  </w:style>
  <w:style w:type="paragraph" w:customStyle="1" w:styleId="af8">
    <w:name w:val="Заголовок"/>
    <w:basedOn w:val="a"/>
    <w:next w:val="af9"/>
    <w:rsid w:val="0052473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524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52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"/>
    <w:basedOn w:val="af9"/>
    <w:rsid w:val="00524732"/>
    <w:rPr>
      <w:rFonts w:ascii="Arial" w:hAnsi="Arial" w:cs="Tahoma"/>
    </w:rPr>
  </w:style>
  <w:style w:type="paragraph" w:customStyle="1" w:styleId="13">
    <w:name w:val="Название1"/>
    <w:basedOn w:val="a"/>
    <w:rsid w:val="0052473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24732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52473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-12">
    <w:name w:val="Цветной список - Акцент 12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524732"/>
    <w:pPr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5247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524732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524732"/>
  </w:style>
  <w:style w:type="paragraph" w:styleId="afe">
    <w:name w:val="footnote text"/>
    <w:basedOn w:val="a"/>
    <w:link w:val="aff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0">
    <w:name w:val="footnote reference"/>
    <w:uiPriority w:val="99"/>
    <w:unhideWhenUsed/>
    <w:rsid w:val="00524732"/>
    <w:rPr>
      <w:vertAlign w:val="superscript"/>
    </w:rPr>
  </w:style>
  <w:style w:type="character" w:styleId="aff1">
    <w:name w:val="annotation reference"/>
    <w:uiPriority w:val="99"/>
    <w:unhideWhenUsed/>
    <w:rsid w:val="00524732"/>
    <w:rPr>
      <w:sz w:val="16"/>
      <w:szCs w:val="16"/>
    </w:rPr>
  </w:style>
  <w:style w:type="paragraph" w:styleId="aff2">
    <w:name w:val="annotation text"/>
    <w:basedOn w:val="a"/>
    <w:link w:val="1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примечания Знак1"/>
    <w:basedOn w:val="a0"/>
    <w:link w:val="aff2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2"/>
    <w:next w:val="aff2"/>
    <w:link w:val="aff4"/>
    <w:uiPriority w:val="99"/>
    <w:unhideWhenUsed/>
    <w:rsid w:val="00524732"/>
    <w:rPr>
      <w:b/>
      <w:bCs/>
    </w:rPr>
  </w:style>
  <w:style w:type="character" w:customStyle="1" w:styleId="aff4">
    <w:name w:val="Тема примечания Знак"/>
    <w:basedOn w:val="16"/>
    <w:link w:val="aff3"/>
    <w:uiPriority w:val="99"/>
    <w:rsid w:val="00524732"/>
    <w:rPr>
      <w:b/>
      <w:bCs/>
    </w:rPr>
  </w:style>
  <w:style w:type="paragraph" w:styleId="aff5">
    <w:name w:val="endnote text"/>
    <w:basedOn w:val="a"/>
    <w:link w:val="aff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концевой сноски Знак"/>
    <w:basedOn w:val="a0"/>
    <w:link w:val="aff5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endnote reference"/>
    <w:uiPriority w:val="99"/>
    <w:unhideWhenUsed/>
    <w:rsid w:val="00524732"/>
    <w:rPr>
      <w:vertAlign w:val="superscript"/>
    </w:rPr>
  </w:style>
  <w:style w:type="paragraph" w:styleId="aff8">
    <w:name w:val="Revision"/>
    <w:hidden/>
    <w:uiPriority w:val="99"/>
    <w:semiHidden/>
    <w:rsid w:val="0052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524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9">
    <w:name w:val="Normal (Web)"/>
    <w:basedOn w:val="a"/>
    <w:uiPriority w:val="99"/>
    <w:unhideWhenUsed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52473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Body Text First Indent"/>
    <w:basedOn w:val="af9"/>
    <w:link w:val="affc"/>
    <w:rsid w:val="00524732"/>
    <w:pPr>
      <w:ind w:firstLine="210"/>
    </w:pPr>
  </w:style>
  <w:style w:type="character" w:customStyle="1" w:styleId="affc">
    <w:name w:val="Красная строка Знак"/>
    <w:basedOn w:val="afa"/>
    <w:link w:val="affb"/>
    <w:rsid w:val="00524732"/>
  </w:style>
  <w:style w:type="character" w:styleId="affd">
    <w:name w:val="FollowedHyperlink"/>
    <w:uiPriority w:val="99"/>
    <w:unhideWhenUsed/>
    <w:rsid w:val="00524732"/>
    <w:rPr>
      <w:color w:val="800080"/>
      <w:u w:val="single"/>
    </w:rPr>
  </w:style>
  <w:style w:type="paragraph" w:customStyle="1" w:styleId="xl65">
    <w:name w:val="xl65"/>
    <w:basedOn w:val="a"/>
    <w:rsid w:val="0052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52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52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5247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5247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line number"/>
    <w:basedOn w:val="a0"/>
    <w:rsid w:val="00524732"/>
  </w:style>
  <w:style w:type="character" w:customStyle="1" w:styleId="afff">
    <w:name w:val="Основной текст_"/>
    <w:basedOn w:val="a0"/>
    <w:link w:val="4"/>
    <w:rsid w:val="00524732"/>
    <w:rPr>
      <w:sz w:val="27"/>
      <w:szCs w:val="27"/>
      <w:shd w:val="clear" w:color="auto" w:fill="FFFFFF"/>
    </w:rPr>
  </w:style>
  <w:style w:type="character" w:customStyle="1" w:styleId="17">
    <w:name w:val="Основной текст1"/>
    <w:basedOn w:val="afff"/>
    <w:rsid w:val="00524732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ff"/>
    <w:rsid w:val="00524732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524732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rsid w:val="00524732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24732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basedOn w:val="afff"/>
    <w:rsid w:val="0052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B298B2906D9C95C693F1FA67A651E17D84F08E74D6153A04ECC6744q34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2018-01-10T12:01:00Z</cp:lastPrinted>
  <dcterms:created xsi:type="dcterms:W3CDTF">2018-01-10T11:43:00Z</dcterms:created>
  <dcterms:modified xsi:type="dcterms:W3CDTF">2018-04-13T09:14:00Z</dcterms:modified>
</cp:coreProperties>
</file>