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E05" w:rsidRDefault="00197E05" w:rsidP="00197E05">
      <w:pPr>
        <w:spacing w:after="0" w:line="240" w:lineRule="auto"/>
        <w:rPr>
          <w:szCs w:val="24"/>
        </w:rPr>
      </w:pPr>
    </w:p>
    <w:p w:rsidR="00D76824" w:rsidRDefault="00D76824" w:rsidP="00197E05">
      <w:pPr>
        <w:spacing w:after="0" w:line="240" w:lineRule="auto"/>
        <w:rPr>
          <w:szCs w:val="24"/>
        </w:rPr>
      </w:pPr>
    </w:p>
    <w:p w:rsidR="00D76824" w:rsidRDefault="00D76824" w:rsidP="00D76824"/>
    <w:p w:rsidR="00D76824" w:rsidRDefault="00D76824" w:rsidP="00D76824"/>
    <w:p w:rsidR="00D76824" w:rsidRDefault="00D76824" w:rsidP="00D76824">
      <w:r>
        <w:rPr>
          <w:noProof/>
        </w:rPr>
        <w:drawing>
          <wp:anchor distT="0" distB="0" distL="114935" distR="114935" simplePos="0" relativeHeight="251661312" behindDoc="0" locked="0" layoutInCell="1" allowOverlap="1">
            <wp:simplePos x="0" y="0"/>
            <wp:positionH relativeFrom="margin">
              <wp:posOffset>2567940</wp:posOffset>
            </wp:positionH>
            <wp:positionV relativeFrom="margin">
              <wp:posOffset>99060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p w:rsidR="00D76824" w:rsidRPr="00C6747B" w:rsidRDefault="00D76824" w:rsidP="00D76824">
      <w:pPr>
        <w:pStyle w:val="ConsPlusNonformat"/>
        <w:widowControl/>
      </w:pPr>
      <w:r w:rsidRPr="00604A4D">
        <w:rPr>
          <w:sz w:val="28"/>
          <w:szCs w:val="28"/>
        </w:rPr>
        <w:t xml:space="preserve">                                     </w:t>
      </w:r>
      <w:r>
        <w:rPr>
          <w:sz w:val="28"/>
          <w:szCs w:val="28"/>
        </w:rPr>
        <w:t xml:space="preserve">         </w:t>
      </w:r>
    </w:p>
    <w:tbl>
      <w:tblPr>
        <w:tblW w:w="0" w:type="auto"/>
        <w:tblBorders>
          <w:bottom w:val="thickThinSmallGap" w:sz="24" w:space="0" w:color="auto"/>
        </w:tblBorders>
        <w:tblLook w:val="04A0"/>
      </w:tblPr>
      <w:tblGrid>
        <w:gridCol w:w="9571"/>
      </w:tblGrid>
      <w:tr w:rsidR="00D76824" w:rsidRPr="009C40CD" w:rsidTr="00BB0F38">
        <w:tc>
          <w:tcPr>
            <w:tcW w:w="9713" w:type="dxa"/>
          </w:tcPr>
          <w:p w:rsidR="00D76824" w:rsidRPr="00686E9C" w:rsidRDefault="00D76824" w:rsidP="00BB0F38">
            <w:pPr>
              <w:pStyle w:val="ConsPlusNonformat"/>
              <w:widowControl/>
              <w:jc w:val="center"/>
              <w:rPr>
                <w:rFonts w:ascii="Times New Roman" w:hAnsi="Times New Roman" w:cs="Times New Roman"/>
                <w:sz w:val="28"/>
                <w:szCs w:val="28"/>
              </w:rPr>
            </w:pPr>
            <w:r w:rsidRPr="00686E9C">
              <w:rPr>
                <w:rFonts w:ascii="Times New Roman" w:hAnsi="Times New Roman" w:cs="Times New Roman"/>
                <w:sz w:val="28"/>
                <w:szCs w:val="28"/>
              </w:rPr>
              <w:t>АДМИНИСТРАЦИЯ</w:t>
            </w:r>
          </w:p>
          <w:p w:rsidR="00D76824" w:rsidRPr="00686E9C" w:rsidRDefault="00D76824" w:rsidP="00BB0F38">
            <w:pPr>
              <w:pStyle w:val="ConsPlusNonformat"/>
              <w:widowControl/>
              <w:jc w:val="center"/>
              <w:rPr>
                <w:rFonts w:ascii="Times New Roman" w:hAnsi="Times New Roman" w:cs="Times New Roman"/>
                <w:sz w:val="28"/>
                <w:szCs w:val="28"/>
              </w:rPr>
            </w:pPr>
            <w:r w:rsidRPr="00686E9C">
              <w:rPr>
                <w:rFonts w:ascii="Times New Roman" w:hAnsi="Times New Roman" w:cs="Times New Roman"/>
                <w:sz w:val="28"/>
                <w:szCs w:val="28"/>
              </w:rPr>
              <w:t xml:space="preserve">КРАСНООКТЯБРЬСКОГО СЕЛЬСКОГО ПОСЕЛЕНИЯ </w:t>
            </w:r>
          </w:p>
          <w:p w:rsidR="00D76824" w:rsidRPr="00686E9C" w:rsidRDefault="00D76824" w:rsidP="00BB0F38">
            <w:pPr>
              <w:pStyle w:val="ConsPlusNonformat"/>
              <w:widowControl/>
              <w:jc w:val="center"/>
              <w:rPr>
                <w:rFonts w:ascii="Times New Roman" w:hAnsi="Times New Roman" w:cs="Times New Roman"/>
                <w:sz w:val="28"/>
                <w:szCs w:val="28"/>
              </w:rPr>
            </w:pPr>
            <w:r w:rsidRPr="00686E9C">
              <w:rPr>
                <w:rFonts w:ascii="Times New Roman" w:hAnsi="Times New Roman" w:cs="Times New Roman"/>
                <w:sz w:val="28"/>
                <w:szCs w:val="28"/>
              </w:rPr>
              <w:t>ВАРНЕНСКОГО МУНИЦИПАЛЬНОГО РАЙОНА</w:t>
            </w:r>
          </w:p>
          <w:p w:rsidR="00D76824" w:rsidRPr="00686E9C" w:rsidRDefault="00D76824" w:rsidP="00BB0F38">
            <w:pPr>
              <w:pStyle w:val="ConsPlusNonformat"/>
              <w:widowControl/>
              <w:jc w:val="center"/>
              <w:rPr>
                <w:rFonts w:ascii="Times New Roman" w:hAnsi="Times New Roman" w:cs="Times New Roman"/>
                <w:sz w:val="28"/>
                <w:szCs w:val="28"/>
              </w:rPr>
            </w:pPr>
            <w:r w:rsidRPr="00686E9C">
              <w:rPr>
                <w:rFonts w:ascii="Times New Roman" w:hAnsi="Times New Roman" w:cs="Times New Roman"/>
                <w:sz w:val="28"/>
                <w:szCs w:val="28"/>
              </w:rPr>
              <w:t>ЧЕЛЯБИНСКОЙ ОБЛАСТИ</w:t>
            </w:r>
          </w:p>
          <w:p w:rsidR="00D76824" w:rsidRPr="00686E9C" w:rsidRDefault="00D76824" w:rsidP="00BB0F38">
            <w:pPr>
              <w:pStyle w:val="ConsPlusNonformat"/>
              <w:widowControl/>
              <w:jc w:val="center"/>
              <w:rPr>
                <w:rFonts w:ascii="Times New Roman" w:hAnsi="Times New Roman" w:cs="Times New Roman"/>
                <w:sz w:val="10"/>
                <w:szCs w:val="10"/>
              </w:rPr>
            </w:pPr>
          </w:p>
          <w:p w:rsidR="00D76824" w:rsidRPr="00686E9C" w:rsidRDefault="00D76824" w:rsidP="00BB0F38">
            <w:pPr>
              <w:pStyle w:val="ConsPlusNonformat"/>
              <w:widowControl/>
              <w:jc w:val="center"/>
              <w:rPr>
                <w:rFonts w:ascii="Times New Roman" w:hAnsi="Times New Roman" w:cs="Times New Roman"/>
                <w:b/>
                <w:sz w:val="28"/>
                <w:szCs w:val="28"/>
              </w:rPr>
            </w:pPr>
            <w:r w:rsidRPr="00686E9C">
              <w:rPr>
                <w:rFonts w:ascii="Times New Roman" w:hAnsi="Times New Roman" w:cs="Times New Roman"/>
                <w:b/>
                <w:sz w:val="28"/>
                <w:szCs w:val="28"/>
              </w:rPr>
              <w:t>ПОСТАНОВЛЕНИЕ</w:t>
            </w:r>
          </w:p>
          <w:p w:rsidR="00D76824" w:rsidRPr="00686E9C" w:rsidRDefault="00D76824" w:rsidP="00BB0F38">
            <w:pPr>
              <w:pStyle w:val="ConsPlusNonformat"/>
              <w:widowControl/>
              <w:jc w:val="center"/>
              <w:rPr>
                <w:rFonts w:ascii="Times New Roman" w:hAnsi="Times New Roman" w:cs="Times New Roman"/>
                <w:sz w:val="10"/>
                <w:szCs w:val="10"/>
              </w:rPr>
            </w:pPr>
          </w:p>
        </w:tc>
      </w:tr>
    </w:tbl>
    <w:p w:rsidR="00D76824" w:rsidRDefault="00D76824" w:rsidP="00D76824">
      <w:pPr>
        <w:pStyle w:val="ConsPlusNonformat"/>
        <w:widowControl/>
        <w:jc w:val="both"/>
        <w:rPr>
          <w:sz w:val="24"/>
          <w:szCs w:val="24"/>
        </w:rPr>
      </w:pPr>
    </w:p>
    <w:p w:rsidR="00D76824" w:rsidRDefault="00D76824" w:rsidP="00D76824">
      <w:pPr>
        <w:pStyle w:val="ConsPlusNonformat"/>
        <w:widowControl/>
        <w:jc w:val="both"/>
        <w:rPr>
          <w:rFonts w:ascii="Times New Roman" w:hAnsi="Times New Roman" w:cs="Times New Roman"/>
          <w:sz w:val="28"/>
          <w:szCs w:val="28"/>
        </w:rPr>
      </w:pPr>
    </w:p>
    <w:p w:rsidR="00D76824" w:rsidRPr="00880A74" w:rsidRDefault="00D76824" w:rsidP="00D76824">
      <w:pPr>
        <w:pStyle w:val="ConsPlusNonformat"/>
        <w:jc w:val="both"/>
        <w:rPr>
          <w:rFonts w:ascii="Times New Roman" w:hAnsi="Times New Roman" w:cs="Times New Roman"/>
          <w:sz w:val="40"/>
          <w:szCs w:val="40"/>
          <w:vertAlign w:val="superscript"/>
        </w:rPr>
      </w:pPr>
      <w:r>
        <w:rPr>
          <w:rFonts w:ascii="Times New Roman" w:hAnsi="Times New Roman" w:cs="Times New Roman"/>
          <w:sz w:val="28"/>
          <w:szCs w:val="28"/>
        </w:rPr>
        <w:t xml:space="preserve">    23.04.2020</w:t>
      </w:r>
      <w:r w:rsidRPr="003A5703">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3A5703">
        <w:rPr>
          <w:rFonts w:ascii="Times New Roman" w:hAnsi="Times New Roman" w:cs="Times New Roman"/>
          <w:sz w:val="28"/>
          <w:szCs w:val="28"/>
        </w:rPr>
        <w:t xml:space="preserve">№  </w:t>
      </w:r>
      <w:r>
        <w:rPr>
          <w:rFonts w:ascii="Times New Roman" w:hAnsi="Times New Roman" w:cs="Times New Roman"/>
          <w:sz w:val="28"/>
          <w:szCs w:val="28"/>
        </w:rPr>
        <w:t>11</w:t>
      </w:r>
    </w:p>
    <w:p w:rsidR="00D76824" w:rsidRDefault="00D76824" w:rsidP="00D76824">
      <w:pPr>
        <w:pStyle w:val="ConsPlusNonformat"/>
        <w:rPr>
          <w:rFonts w:ascii="Times New Roman" w:hAnsi="Times New Roman" w:cs="Times New Roman"/>
          <w:sz w:val="28"/>
          <w:szCs w:val="28"/>
        </w:rPr>
      </w:pPr>
    </w:p>
    <w:p w:rsidR="00D76824" w:rsidRPr="00D76824" w:rsidRDefault="00D76824" w:rsidP="00D76824">
      <w:pPr>
        <w:widowControl w:val="0"/>
        <w:spacing w:after="0" w:line="317" w:lineRule="exact"/>
        <w:ind w:left="40"/>
        <w:rPr>
          <w:szCs w:val="24"/>
        </w:rPr>
      </w:pPr>
      <w:r>
        <w:rPr>
          <w:sz w:val="28"/>
          <w:szCs w:val="28"/>
        </w:rPr>
        <w:t xml:space="preserve"> </w:t>
      </w:r>
      <w:r w:rsidRPr="00D76824">
        <w:rPr>
          <w:szCs w:val="24"/>
        </w:rPr>
        <w:t>Об утверждении Порядка формирования, утверждения</w:t>
      </w:r>
    </w:p>
    <w:p w:rsidR="00D76824" w:rsidRPr="00D76824" w:rsidRDefault="00D76824" w:rsidP="00D76824">
      <w:pPr>
        <w:widowControl w:val="0"/>
        <w:spacing w:after="0" w:line="317" w:lineRule="exact"/>
        <w:ind w:left="40"/>
        <w:rPr>
          <w:szCs w:val="24"/>
        </w:rPr>
      </w:pPr>
      <w:r w:rsidRPr="00D76824">
        <w:rPr>
          <w:szCs w:val="24"/>
        </w:rPr>
        <w:t xml:space="preserve">и ведения планов закупок товаров, работ, </w:t>
      </w:r>
    </w:p>
    <w:p w:rsidR="00D76824" w:rsidRPr="00D76824" w:rsidRDefault="00D76824" w:rsidP="00D76824">
      <w:pPr>
        <w:widowControl w:val="0"/>
        <w:spacing w:after="0" w:line="317" w:lineRule="exact"/>
        <w:ind w:left="40"/>
        <w:rPr>
          <w:szCs w:val="24"/>
        </w:rPr>
      </w:pPr>
      <w:r w:rsidRPr="00D76824">
        <w:rPr>
          <w:szCs w:val="24"/>
        </w:rPr>
        <w:t>услуг для нужд муниципальных и иных</w:t>
      </w:r>
    </w:p>
    <w:p w:rsidR="00D76824" w:rsidRPr="00D76824" w:rsidRDefault="00D76824" w:rsidP="00D76824">
      <w:pPr>
        <w:widowControl w:val="0"/>
        <w:spacing w:after="0" w:line="317" w:lineRule="exact"/>
        <w:ind w:left="40"/>
        <w:rPr>
          <w:szCs w:val="24"/>
        </w:rPr>
      </w:pPr>
      <w:r w:rsidRPr="00D76824">
        <w:rPr>
          <w:szCs w:val="24"/>
        </w:rPr>
        <w:t xml:space="preserve"> заказчиков Краснооктябрьского сельского поселения </w:t>
      </w:r>
    </w:p>
    <w:p w:rsidR="00D76824" w:rsidRPr="00D76824" w:rsidRDefault="00D76824" w:rsidP="00D76824">
      <w:pPr>
        <w:widowControl w:val="0"/>
        <w:spacing w:after="0" w:line="317" w:lineRule="exact"/>
        <w:ind w:left="40"/>
        <w:rPr>
          <w:szCs w:val="24"/>
        </w:rPr>
      </w:pPr>
      <w:r w:rsidRPr="00D76824">
        <w:rPr>
          <w:szCs w:val="24"/>
        </w:rPr>
        <w:t xml:space="preserve">Варненского муниципального района </w:t>
      </w:r>
    </w:p>
    <w:p w:rsidR="00D76824" w:rsidRPr="00D76824" w:rsidRDefault="00D76824" w:rsidP="00D76824">
      <w:pPr>
        <w:widowControl w:val="0"/>
        <w:spacing w:after="0" w:line="317" w:lineRule="exact"/>
        <w:ind w:left="40"/>
        <w:rPr>
          <w:szCs w:val="24"/>
        </w:rPr>
      </w:pPr>
      <w:r w:rsidRPr="00D76824">
        <w:rPr>
          <w:szCs w:val="24"/>
        </w:rPr>
        <w:t>Челябинской области.</w:t>
      </w:r>
    </w:p>
    <w:p w:rsidR="00D76824" w:rsidRPr="00D76824" w:rsidRDefault="00D76824" w:rsidP="00D76824">
      <w:pPr>
        <w:overflowPunct w:val="0"/>
        <w:autoSpaceDE w:val="0"/>
        <w:autoSpaceDN w:val="0"/>
        <w:adjustRightInd w:val="0"/>
        <w:spacing w:after="0" w:line="240" w:lineRule="auto"/>
        <w:textAlignment w:val="baseline"/>
        <w:rPr>
          <w:b/>
          <w:szCs w:val="24"/>
        </w:rPr>
      </w:pPr>
    </w:p>
    <w:p w:rsidR="00D76824" w:rsidRPr="00D76824" w:rsidRDefault="00D76824" w:rsidP="00D76824">
      <w:pPr>
        <w:overflowPunct w:val="0"/>
        <w:autoSpaceDE w:val="0"/>
        <w:autoSpaceDN w:val="0"/>
        <w:adjustRightInd w:val="0"/>
        <w:spacing w:after="0" w:line="240" w:lineRule="auto"/>
        <w:jc w:val="both"/>
        <w:textAlignment w:val="baseline"/>
        <w:rPr>
          <w:szCs w:val="24"/>
        </w:rPr>
      </w:pPr>
      <w:r w:rsidRPr="00D76824">
        <w:rPr>
          <w:szCs w:val="24"/>
        </w:rPr>
        <w:tab/>
        <w:t xml:space="preserve">В соответствии с частями 3 и 4 статьи 16 Федерального закона «О контрактной системе в сфере закупок товаров, работ, услуг для обеспечения муниципальных нужд», Администрация Краснооктябрьского сельского поселения Варненского муниципального района Челябинской области </w:t>
      </w:r>
    </w:p>
    <w:p w:rsidR="00D76824" w:rsidRPr="00D76824" w:rsidRDefault="00D76824" w:rsidP="00D76824">
      <w:pPr>
        <w:overflowPunct w:val="0"/>
        <w:autoSpaceDE w:val="0"/>
        <w:autoSpaceDN w:val="0"/>
        <w:adjustRightInd w:val="0"/>
        <w:spacing w:after="0" w:line="240" w:lineRule="auto"/>
        <w:jc w:val="center"/>
        <w:textAlignment w:val="baseline"/>
        <w:rPr>
          <w:szCs w:val="24"/>
        </w:rPr>
      </w:pPr>
      <w:r w:rsidRPr="00D76824">
        <w:rPr>
          <w:b/>
          <w:szCs w:val="24"/>
        </w:rPr>
        <w:t>ПОСТАНОВЛЯЕТ</w:t>
      </w:r>
      <w:r w:rsidRPr="00D76824">
        <w:rPr>
          <w:szCs w:val="24"/>
        </w:rPr>
        <w:t>:</w:t>
      </w:r>
    </w:p>
    <w:p w:rsidR="00D76824" w:rsidRPr="00D76824" w:rsidRDefault="00D76824" w:rsidP="00D76824">
      <w:pPr>
        <w:overflowPunct w:val="0"/>
        <w:autoSpaceDE w:val="0"/>
        <w:autoSpaceDN w:val="0"/>
        <w:adjustRightInd w:val="0"/>
        <w:spacing w:after="0" w:line="240" w:lineRule="auto"/>
        <w:jc w:val="center"/>
        <w:textAlignment w:val="baseline"/>
        <w:rPr>
          <w:szCs w:val="24"/>
        </w:rPr>
      </w:pPr>
    </w:p>
    <w:p w:rsidR="00D76824" w:rsidRPr="00D76824" w:rsidRDefault="00D76824" w:rsidP="00D76824">
      <w:pPr>
        <w:widowControl w:val="0"/>
        <w:numPr>
          <w:ilvl w:val="0"/>
          <w:numId w:val="1"/>
        </w:numPr>
        <w:tabs>
          <w:tab w:val="clear" w:pos="720"/>
          <w:tab w:val="left" w:pos="0"/>
          <w:tab w:val="num" w:pos="426"/>
        </w:tabs>
        <w:overflowPunct w:val="0"/>
        <w:autoSpaceDE w:val="0"/>
        <w:autoSpaceDN w:val="0"/>
        <w:adjustRightInd w:val="0"/>
        <w:spacing w:after="0" w:line="240" w:lineRule="auto"/>
        <w:ind w:left="0" w:firstLine="0"/>
        <w:jc w:val="both"/>
        <w:textAlignment w:val="baseline"/>
        <w:rPr>
          <w:szCs w:val="24"/>
        </w:rPr>
      </w:pPr>
      <w:r w:rsidRPr="00D76824">
        <w:rPr>
          <w:szCs w:val="24"/>
        </w:rPr>
        <w:t>Утвердить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в форме планов-графиков закупок (далее – Порядок) (прилагается).</w:t>
      </w:r>
    </w:p>
    <w:p w:rsidR="00D76824" w:rsidRPr="00D76824" w:rsidRDefault="00D76824" w:rsidP="00D76824">
      <w:pPr>
        <w:pStyle w:val="a6"/>
        <w:widowControl w:val="0"/>
        <w:spacing w:after="0" w:line="317" w:lineRule="exact"/>
        <w:ind w:left="0"/>
        <w:rPr>
          <w:szCs w:val="24"/>
        </w:rPr>
      </w:pPr>
      <w:r w:rsidRPr="00D76824">
        <w:rPr>
          <w:szCs w:val="24"/>
        </w:rPr>
        <w:t>2.    Отменить Постановление администрации Краснооктябрьского сельского поселения Варненского муниципального района Челябинской области от 18.04.2016 г. № 11 «О порядке формирования, утверждения и ведения планов закупок товаров, работ, услуг для нужд муниципальных и иных заказчиков Краснооктябрьского сельского поселения Варненского муниципального района Челябинской области.</w:t>
      </w:r>
    </w:p>
    <w:p w:rsidR="00D76824" w:rsidRDefault="00D76824" w:rsidP="00D76824">
      <w:pPr>
        <w:overflowPunct w:val="0"/>
        <w:autoSpaceDE w:val="0"/>
        <w:autoSpaceDN w:val="0"/>
        <w:adjustRightInd w:val="0"/>
        <w:spacing w:after="0" w:line="240" w:lineRule="auto"/>
        <w:textAlignment w:val="baseline"/>
        <w:rPr>
          <w:szCs w:val="24"/>
        </w:rPr>
      </w:pPr>
      <w:r w:rsidRPr="00D76824">
        <w:rPr>
          <w:szCs w:val="24"/>
        </w:rPr>
        <w:t xml:space="preserve">3.  </w:t>
      </w:r>
    </w:p>
    <w:p w:rsidR="00D76824" w:rsidRPr="00D76824" w:rsidRDefault="00D76824" w:rsidP="00D76824">
      <w:pPr>
        <w:overflowPunct w:val="0"/>
        <w:autoSpaceDE w:val="0"/>
        <w:autoSpaceDN w:val="0"/>
        <w:adjustRightInd w:val="0"/>
        <w:spacing w:after="0" w:line="240" w:lineRule="auto"/>
        <w:textAlignment w:val="baseline"/>
        <w:rPr>
          <w:szCs w:val="24"/>
        </w:rPr>
      </w:pPr>
      <w:r>
        <w:rPr>
          <w:szCs w:val="24"/>
        </w:rPr>
        <w:t xml:space="preserve">4.    </w:t>
      </w:r>
      <w:r w:rsidRPr="00D76824">
        <w:rPr>
          <w:szCs w:val="24"/>
          <w:shd w:val="clear" w:color="auto" w:fill="FFFFFF"/>
        </w:rPr>
        <w:t>Установить, что положения пункта 17 Порядка применяются заказчиками и лицами, указанными в подпунктах «а», «б», «г» и «</w:t>
      </w:r>
      <w:proofErr w:type="spellStart"/>
      <w:r w:rsidRPr="00D76824">
        <w:rPr>
          <w:szCs w:val="24"/>
          <w:shd w:val="clear" w:color="auto" w:fill="FFFFFF"/>
        </w:rPr>
        <w:t>д</w:t>
      </w:r>
      <w:proofErr w:type="spellEnd"/>
      <w:r w:rsidRPr="00D76824">
        <w:rPr>
          <w:szCs w:val="24"/>
          <w:shd w:val="clear" w:color="auto" w:fill="FFFFFF"/>
        </w:rPr>
        <w:t>» пункта 2 Порядка (при формировании планов-графиков закупок на 2021 финансовый год, плановый период и последующие периоды), - с 1 октября 2020</w:t>
      </w:r>
      <w:r>
        <w:rPr>
          <w:szCs w:val="24"/>
          <w:shd w:val="clear" w:color="auto" w:fill="FFFFFF"/>
        </w:rPr>
        <w:t xml:space="preserve"> г.</w:t>
      </w:r>
    </w:p>
    <w:p w:rsidR="00D76824" w:rsidRPr="00D76824" w:rsidRDefault="00D76824" w:rsidP="00D76824">
      <w:pPr>
        <w:overflowPunct w:val="0"/>
        <w:autoSpaceDE w:val="0"/>
        <w:autoSpaceDN w:val="0"/>
        <w:adjustRightInd w:val="0"/>
        <w:spacing w:after="0" w:line="240" w:lineRule="auto"/>
        <w:textAlignment w:val="baseline"/>
        <w:rPr>
          <w:szCs w:val="24"/>
        </w:rPr>
      </w:pPr>
    </w:p>
    <w:p w:rsidR="00D76824" w:rsidRPr="00D76824" w:rsidRDefault="00D76824" w:rsidP="00D76824">
      <w:pPr>
        <w:overflowPunct w:val="0"/>
        <w:autoSpaceDE w:val="0"/>
        <w:autoSpaceDN w:val="0"/>
        <w:adjustRightInd w:val="0"/>
        <w:spacing w:after="0" w:line="240" w:lineRule="auto"/>
        <w:textAlignment w:val="baseline"/>
        <w:rPr>
          <w:szCs w:val="24"/>
        </w:rPr>
      </w:pPr>
    </w:p>
    <w:p w:rsidR="00D76824" w:rsidRPr="00D76824" w:rsidRDefault="00D76824" w:rsidP="00D76824">
      <w:pPr>
        <w:overflowPunct w:val="0"/>
        <w:autoSpaceDE w:val="0"/>
        <w:autoSpaceDN w:val="0"/>
        <w:adjustRightInd w:val="0"/>
        <w:spacing w:after="0" w:line="240" w:lineRule="auto"/>
        <w:textAlignment w:val="baseline"/>
        <w:rPr>
          <w:szCs w:val="24"/>
        </w:rPr>
      </w:pPr>
      <w:r w:rsidRPr="00D76824">
        <w:rPr>
          <w:szCs w:val="24"/>
        </w:rPr>
        <w:t xml:space="preserve">Глава Краснооктябрьского </w:t>
      </w:r>
    </w:p>
    <w:p w:rsidR="00D76824" w:rsidRDefault="00D76824" w:rsidP="00D76824">
      <w:pPr>
        <w:overflowPunct w:val="0"/>
        <w:autoSpaceDE w:val="0"/>
        <w:autoSpaceDN w:val="0"/>
        <w:adjustRightInd w:val="0"/>
        <w:spacing w:after="0" w:line="240" w:lineRule="auto"/>
        <w:textAlignment w:val="baseline"/>
        <w:rPr>
          <w:szCs w:val="24"/>
        </w:rPr>
      </w:pPr>
      <w:r>
        <w:rPr>
          <w:szCs w:val="24"/>
        </w:rPr>
        <w:t>с</w:t>
      </w:r>
      <w:r w:rsidRPr="00D76824">
        <w:rPr>
          <w:szCs w:val="24"/>
        </w:rPr>
        <w:t xml:space="preserve">ельского поселения                                                </w:t>
      </w:r>
      <w:r>
        <w:rPr>
          <w:szCs w:val="24"/>
        </w:rPr>
        <w:t xml:space="preserve">                               Майоров А.М.</w:t>
      </w:r>
    </w:p>
    <w:p w:rsidR="00D76824" w:rsidRDefault="00D76824" w:rsidP="00197E05">
      <w:pPr>
        <w:spacing w:after="0" w:line="240" w:lineRule="auto"/>
        <w:rPr>
          <w:szCs w:val="24"/>
        </w:rPr>
      </w:pPr>
    </w:p>
    <w:p w:rsidR="00D76824" w:rsidRDefault="00D76824" w:rsidP="00197E05">
      <w:pPr>
        <w:spacing w:after="0" w:line="240" w:lineRule="auto"/>
        <w:rPr>
          <w:szCs w:val="24"/>
        </w:rPr>
      </w:pPr>
    </w:p>
    <w:p w:rsidR="00D76824" w:rsidRDefault="00D76824" w:rsidP="00197E05">
      <w:pPr>
        <w:spacing w:after="0" w:line="240" w:lineRule="auto"/>
        <w:rPr>
          <w:szCs w:val="24"/>
        </w:rPr>
      </w:pPr>
    </w:p>
    <w:p w:rsidR="00197E05" w:rsidRDefault="00197E05" w:rsidP="00197E05">
      <w:pPr>
        <w:widowControl w:val="0"/>
        <w:autoSpaceDE w:val="0"/>
        <w:autoSpaceDN w:val="0"/>
        <w:spacing w:after="0" w:line="240" w:lineRule="auto"/>
        <w:jc w:val="right"/>
        <w:outlineLvl w:val="0"/>
        <w:rPr>
          <w:szCs w:val="24"/>
          <w:lang w:eastAsia="ru-RU"/>
        </w:rPr>
      </w:pPr>
    </w:p>
    <w:p w:rsidR="00197E05" w:rsidRDefault="00197E05" w:rsidP="00197E05">
      <w:pPr>
        <w:widowControl w:val="0"/>
        <w:autoSpaceDE w:val="0"/>
        <w:autoSpaceDN w:val="0"/>
        <w:spacing w:after="0" w:line="240" w:lineRule="auto"/>
        <w:jc w:val="right"/>
        <w:outlineLvl w:val="0"/>
        <w:rPr>
          <w:szCs w:val="24"/>
          <w:lang w:eastAsia="ru-RU"/>
        </w:rPr>
      </w:pPr>
    </w:p>
    <w:p w:rsidR="00197E05" w:rsidRDefault="00197E05" w:rsidP="00197E05">
      <w:pPr>
        <w:widowControl w:val="0"/>
        <w:autoSpaceDE w:val="0"/>
        <w:autoSpaceDN w:val="0"/>
        <w:spacing w:after="0" w:line="240" w:lineRule="auto"/>
        <w:jc w:val="right"/>
        <w:outlineLvl w:val="0"/>
        <w:rPr>
          <w:szCs w:val="24"/>
          <w:lang w:eastAsia="ru-RU"/>
        </w:rPr>
      </w:pPr>
      <w:r>
        <w:rPr>
          <w:szCs w:val="24"/>
          <w:lang w:eastAsia="ru-RU"/>
        </w:rPr>
        <w:t>Приложение</w:t>
      </w:r>
    </w:p>
    <w:p w:rsidR="00197E05" w:rsidRDefault="00197E05" w:rsidP="00197E05">
      <w:pPr>
        <w:widowControl w:val="0"/>
        <w:autoSpaceDE w:val="0"/>
        <w:autoSpaceDN w:val="0"/>
        <w:spacing w:after="0" w:line="240" w:lineRule="auto"/>
        <w:jc w:val="right"/>
        <w:rPr>
          <w:szCs w:val="24"/>
          <w:lang w:eastAsia="ru-RU"/>
        </w:rPr>
      </w:pPr>
      <w:r>
        <w:rPr>
          <w:szCs w:val="24"/>
          <w:lang w:eastAsia="ru-RU"/>
        </w:rPr>
        <w:t>к постановлению администрации</w:t>
      </w:r>
    </w:p>
    <w:p w:rsidR="00197E05" w:rsidRDefault="00197E05" w:rsidP="00197E05">
      <w:pPr>
        <w:widowControl w:val="0"/>
        <w:autoSpaceDE w:val="0"/>
        <w:autoSpaceDN w:val="0"/>
        <w:spacing w:after="0" w:line="240" w:lineRule="auto"/>
        <w:jc w:val="right"/>
        <w:rPr>
          <w:szCs w:val="24"/>
          <w:lang w:eastAsia="ru-RU"/>
        </w:rPr>
      </w:pPr>
      <w:r>
        <w:rPr>
          <w:szCs w:val="24"/>
          <w:lang w:eastAsia="ru-RU"/>
        </w:rPr>
        <w:t>Кра</w:t>
      </w:r>
      <w:r w:rsidR="00D76824">
        <w:rPr>
          <w:szCs w:val="24"/>
          <w:lang w:eastAsia="ru-RU"/>
        </w:rPr>
        <w:t xml:space="preserve">снооктябрьского </w:t>
      </w:r>
      <w:r>
        <w:rPr>
          <w:szCs w:val="24"/>
          <w:lang w:eastAsia="ru-RU"/>
        </w:rPr>
        <w:t>сельского поселения</w:t>
      </w:r>
    </w:p>
    <w:p w:rsidR="00197E05" w:rsidRDefault="00197E05" w:rsidP="00197E05">
      <w:pPr>
        <w:widowControl w:val="0"/>
        <w:autoSpaceDE w:val="0"/>
        <w:autoSpaceDN w:val="0"/>
        <w:spacing w:after="0" w:line="240" w:lineRule="auto"/>
        <w:jc w:val="right"/>
        <w:rPr>
          <w:szCs w:val="24"/>
          <w:lang w:eastAsia="ru-RU"/>
        </w:rPr>
      </w:pPr>
      <w:r>
        <w:rPr>
          <w:szCs w:val="24"/>
          <w:lang w:eastAsia="ru-RU"/>
        </w:rPr>
        <w:t xml:space="preserve">                                               </w:t>
      </w:r>
      <w:r w:rsidR="00D76824">
        <w:rPr>
          <w:szCs w:val="24"/>
          <w:lang w:eastAsia="ru-RU"/>
        </w:rPr>
        <w:t xml:space="preserve">                           от 23.04.2020 г.</w:t>
      </w:r>
      <w:r w:rsidR="0051168E">
        <w:rPr>
          <w:szCs w:val="24"/>
          <w:lang w:eastAsia="ru-RU"/>
        </w:rPr>
        <w:t xml:space="preserve"> </w:t>
      </w:r>
      <w:r w:rsidR="00D76824">
        <w:rPr>
          <w:szCs w:val="24"/>
          <w:lang w:eastAsia="ru-RU"/>
        </w:rPr>
        <w:t>№</w:t>
      </w:r>
      <w:r>
        <w:rPr>
          <w:szCs w:val="24"/>
          <w:lang w:eastAsia="ru-RU"/>
        </w:rPr>
        <w:t xml:space="preserve"> </w:t>
      </w:r>
      <w:r w:rsidR="0051168E">
        <w:rPr>
          <w:szCs w:val="24"/>
          <w:lang w:eastAsia="ru-RU"/>
        </w:rPr>
        <w:t>11</w:t>
      </w:r>
      <w:r>
        <w:rPr>
          <w:szCs w:val="24"/>
          <w:lang w:eastAsia="ru-RU"/>
        </w:rPr>
        <w:t xml:space="preserve">       </w:t>
      </w: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center"/>
        <w:rPr>
          <w:b/>
          <w:szCs w:val="24"/>
          <w:lang w:eastAsia="ru-RU"/>
        </w:rPr>
      </w:pPr>
      <w:bookmarkStart w:id="0" w:name="P47"/>
      <w:bookmarkEnd w:id="0"/>
      <w:r>
        <w:rPr>
          <w:b/>
          <w:szCs w:val="24"/>
          <w:lang w:eastAsia="ru-RU"/>
        </w:rPr>
        <w:t xml:space="preserve">Порядок </w:t>
      </w:r>
    </w:p>
    <w:p w:rsidR="00197E05" w:rsidRDefault="00197E05" w:rsidP="00197E05">
      <w:pPr>
        <w:widowControl w:val="0"/>
        <w:autoSpaceDE w:val="0"/>
        <w:autoSpaceDN w:val="0"/>
        <w:spacing w:after="0" w:line="240" w:lineRule="auto"/>
        <w:jc w:val="center"/>
        <w:rPr>
          <w:b/>
          <w:szCs w:val="24"/>
          <w:lang w:eastAsia="ru-RU"/>
        </w:rPr>
      </w:pPr>
      <w:r>
        <w:rPr>
          <w:b/>
          <w:szCs w:val="24"/>
          <w:lang w:eastAsia="ru-RU"/>
        </w:rPr>
        <w:t>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об особенностях включения информации в такие планы-графики и о требованиях к форме планов-графиков закупок</w:t>
      </w:r>
    </w:p>
    <w:p w:rsidR="00197E05" w:rsidRDefault="00197E05" w:rsidP="00197E05">
      <w:pPr>
        <w:widowControl w:val="0"/>
        <w:autoSpaceDE w:val="0"/>
        <w:autoSpaceDN w:val="0"/>
        <w:spacing w:after="0" w:line="240" w:lineRule="auto"/>
        <w:jc w:val="center"/>
        <w:rPr>
          <w:b/>
          <w:szCs w:val="24"/>
          <w:lang w:eastAsia="ru-RU"/>
        </w:rPr>
      </w:pP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1. </w:t>
      </w:r>
      <w:proofErr w:type="gramStart"/>
      <w:r>
        <w:rPr>
          <w:szCs w:val="24"/>
          <w:lang w:eastAsia="ru-RU"/>
        </w:rPr>
        <w:t xml:space="preserve">Настоящий Порядок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особенности включения информации, указанной в </w:t>
      </w:r>
      <w:hyperlink r:id="rId6" w:history="1">
        <w:r w:rsidRPr="0051168E">
          <w:rPr>
            <w:rStyle w:val="a3"/>
            <w:color w:val="auto"/>
            <w:szCs w:val="24"/>
            <w:lang w:eastAsia="ru-RU"/>
          </w:rPr>
          <w:t>части 4 статьи 16</w:t>
        </w:r>
      </w:hyperlink>
      <w:r>
        <w:rPr>
          <w:szCs w:val="24"/>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план-график, Федеральный закон), в план-график, требования</w:t>
      </w:r>
      <w:proofErr w:type="gramEnd"/>
      <w:r>
        <w:rPr>
          <w:szCs w:val="24"/>
          <w:lang w:eastAsia="ru-RU"/>
        </w:rPr>
        <w:t xml:space="preserve"> к форме планов-графиков в соответствии с Федеральным законом.</w:t>
      </w:r>
    </w:p>
    <w:p w:rsidR="00197E05" w:rsidRDefault="00197E05" w:rsidP="00197E05">
      <w:pPr>
        <w:widowControl w:val="0"/>
        <w:autoSpaceDE w:val="0"/>
        <w:autoSpaceDN w:val="0"/>
        <w:spacing w:after="0" w:line="240" w:lineRule="auto"/>
        <w:ind w:firstLine="540"/>
        <w:jc w:val="both"/>
        <w:rPr>
          <w:szCs w:val="24"/>
          <w:lang w:eastAsia="ru-RU"/>
        </w:rPr>
      </w:pPr>
      <w:bookmarkStart w:id="1" w:name="P56"/>
      <w:bookmarkEnd w:id="1"/>
      <w:r>
        <w:rPr>
          <w:szCs w:val="24"/>
          <w:lang w:eastAsia="ru-RU"/>
        </w:rPr>
        <w:t>2. Формирование планов-графиков осуществляется:</w:t>
      </w:r>
    </w:p>
    <w:p w:rsidR="00197E05" w:rsidRDefault="00197E05" w:rsidP="00197E05">
      <w:pPr>
        <w:widowControl w:val="0"/>
        <w:autoSpaceDE w:val="0"/>
        <w:autoSpaceDN w:val="0"/>
        <w:spacing w:after="0" w:line="240" w:lineRule="auto"/>
        <w:ind w:firstLine="540"/>
        <w:jc w:val="both"/>
        <w:rPr>
          <w:szCs w:val="24"/>
          <w:lang w:eastAsia="ru-RU"/>
        </w:rPr>
      </w:pPr>
      <w:bookmarkStart w:id="2" w:name="P57"/>
      <w:bookmarkStart w:id="3" w:name="P62"/>
      <w:bookmarkEnd w:id="2"/>
      <w:bookmarkEnd w:id="3"/>
      <w:r>
        <w:rPr>
          <w:szCs w:val="24"/>
          <w:lang w:eastAsia="ru-RU"/>
        </w:rPr>
        <w:t>а) муниципальным заказчиком, действующим от имени Кра</w:t>
      </w:r>
      <w:r w:rsidR="0051168E">
        <w:rPr>
          <w:szCs w:val="24"/>
          <w:lang w:eastAsia="ru-RU"/>
        </w:rPr>
        <w:t>снооктябрьского</w:t>
      </w:r>
      <w:r>
        <w:rPr>
          <w:szCs w:val="24"/>
          <w:lang w:eastAsia="ru-RU"/>
        </w:rPr>
        <w:t xml:space="preserve"> сельского поселения  </w:t>
      </w:r>
      <w:r w:rsidR="0051168E">
        <w:rPr>
          <w:szCs w:val="24"/>
          <w:lang w:eastAsia="ru-RU"/>
        </w:rPr>
        <w:t>Варненского</w:t>
      </w:r>
      <w:r>
        <w:rPr>
          <w:szCs w:val="24"/>
          <w:lang w:eastAsia="ru-RU"/>
        </w:rPr>
        <w:t xml:space="preserve"> муниципального района</w:t>
      </w:r>
      <w:r w:rsidR="0051168E">
        <w:rPr>
          <w:szCs w:val="24"/>
          <w:lang w:eastAsia="ru-RU"/>
        </w:rPr>
        <w:t xml:space="preserve"> Челябинской области</w:t>
      </w:r>
      <w:r>
        <w:rPr>
          <w:szCs w:val="24"/>
          <w:lang w:eastAsia="ru-RU"/>
        </w:rPr>
        <w:t>;</w:t>
      </w:r>
    </w:p>
    <w:p w:rsidR="00197E05" w:rsidRDefault="00197E05" w:rsidP="00197E05">
      <w:pPr>
        <w:widowControl w:val="0"/>
        <w:autoSpaceDE w:val="0"/>
        <w:autoSpaceDN w:val="0"/>
        <w:spacing w:after="0" w:line="240" w:lineRule="auto"/>
        <w:ind w:firstLine="540"/>
        <w:jc w:val="both"/>
        <w:rPr>
          <w:color w:val="000000" w:themeColor="text1"/>
          <w:szCs w:val="24"/>
          <w:lang w:eastAsia="ru-RU"/>
        </w:rPr>
      </w:pPr>
      <w:bookmarkStart w:id="4" w:name="P63"/>
      <w:bookmarkEnd w:id="4"/>
      <w:r>
        <w:rPr>
          <w:color w:val="000000" w:themeColor="text1"/>
          <w:szCs w:val="24"/>
          <w:lang w:eastAsia="ru-RU"/>
        </w:rPr>
        <w:t xml:space="preserve">б) муниципальным бюджетным учреждением   </w:t>
      </w:r>
      <w:r w:rsidR="0051168E">
        <w:rPr>
          <w:szCs w:val="24"/>
          <w:lang w:eastAsia="ru-RU"/>
        </w:rPr>
        <w:t>Краснооктябрьского</w:t>
      </w:r>
      <w:r>
        <w:rPr>
          <w:color w:val="000000" w:themeColor="text1"/>
          <w:szCs w:val="24"/>
          <w:lang w:eastAsia="ru-RU"/>
        </w:rPr>
        <w:t xml:space="preserve"> сельского поселения </w:t>
      </w:r>
      <w:r w:rsidR="0051168E">
        <w:rPr>
          <w:color w:val="000000" w:themeColor="text1"/>
          <w:szCs w:val="24"/>
          <w:lang w:eastAsia="ru-RU"/>
        </w:rPr>
        <w:t>Варненского</w:t>
      </w:r>
      <w:r>
        <w:rPr>
          <w:color w:val="000000" w:themeColor="text1"/>
          <w:szCs w:val="24"/>
          <w:lang w:eastAsia="ru-RU"/>
        </w:rPr>
        <w:t xml:space="preserve"> муниципального района</w:t>
      </w:r>
      <w:r w:rsidR="0051168E">
        <w:rPr>
          <w:color w:val="000000" w:themeColor="text1"/>
          <w:szCs w:val="24"/>
          <w:lang w:eastAsia="ru-RU"/>
        </w:rPr>
        <w:t xml:space="preserve"> Челябинской области</w:t>
      </w:r>
      <w:r>
        <w:rPr>
          <w:color w:val="000000" w:themeColor="text1"/>
          <w:szCs w:val="24"/>
          <w:lang w:eastAsia="ru-RU"/>
        </w:rPr>
        <w:t xml:space="preserve">, за исключением закупок, осуществляемых в соответствии с </w:t>
      </w:r>
      <w:hyperlink r:id="rId7" w:history="1">
        <w:r>
          <w:rPr>
            <w:rStyle w:val="a3"/>
            <w:color w:val="000000" w:themeColor="text1"/>
            <w:szCs w:val="24"/>
            <w:lang w:eastAsia="ru-RU"/>
          </w:rPr>
          <w:t>частями 2</w:t>
        </w:r>
      </w:hyperlink>
      <w:r>
        <w:rPr>
          <w:color w:val="000000" w:themeColor="text1"/>
          <w:szCs w:val="24"/>
          <w:lang w:eastAsia="ru-RU"/>
        </w:rPr>
        <w:t xml:space="preserve"> и </w:t>
      </w:r>
      <w:hyperlink r:id="rId8" w:history="1">
        <w:r>
          <w:rPr>
            <w:rStyle w:val="a3"/>
            <w:color w:val="000000" w:themeColor="text1"/>
            <w:szCs w:val="24"/>
            <w:lang w:eastAsia="ru-RU"/>
          </w:rPr>
          <w:t>6 статьи 15</w:t>
        </w:r>
      </w:hyperlink>
      <w:r>
        <w:rPr>
          <w:color w:val="000000" w:themeColor="text1"/>
          <w:szCs w:val="24"/>
          <w:lang w:eastAsia="ru-RU"/>
        </w:rPr>
        <w:t xml:space="preserve"> Федерального закона;</w:t>
      </w:r>
    </w:p>
    <w:p w:rsidR="00197E05" w:rsidRDefault="00197E05" w:rsidP="00197E05">
      <w:pPr>
        <w:widowControl w:val="0"/>
        <w:autoSpaceDE w:val="0"/>
        <w:autoSpaceDN w:val="0"/>
        <w:spacing w:after="0" w:line="240" w:lineRule="auto"/>
        <w:ind w:firstLine="540"/>
        <w:jc w:val="both"/>
        <w:rPr>
          <w:color w:val="000000" w:themeColor="text1"/>
          <w:szCs w:val="24"/>
          <w:lang w:eastAsia="ru-RU"/>
        </w:rPr>
      </w:pPr>
      <w:bookmarkStart w:id="5" w:name="P64"/>
      <w:bookmarkEnd w:id="5"/>
      <w:r>
        <w:rPr>
          <w:color w:val="000000" w:themeColor="text1"/>
          <w:szCs w:val="24"/>
          <w:lang w:eastAsia="ru-RU"/>
        </w:rPr>
        <w:t xml:space="preserve">в) муниципальным унитарным предприятием  </w:t>
      </w:r>
      <w:r w:rsidR="0051168E">
        <w:rPr>
          <w:szCs w:val="24"/>
          <w:lang w:eastAsia="ru-RU"/>
        </w:rPr>
        <w:t>Краснооктябрьского</w:t>
      </w:r>
      <w:r>
        <w:rPr>
          <w:color w:val="000000" w:themeColor="text1"/>
          <w:szCs w:val="24"/>
          <w:lang w:eastAsia="ru-RU"/>
        </w:rPr>
        <w:t xml:space="preserve"> сельского поселения </w:t>
      </w:r>
      <w:r w:rsidR="0051168E">
        <w:rPr>
          <w:color w:val="000000" w:themeColor="text1"/>
          <w:szCs w:val="24"/>
          <w:lang w:eastAsia="ru-RU"/>
        </w:rPr>
        <w:t>Варненского</w:t>
      </w:r>
      <w:r>
        <w:rPr>
          <w:color w:val="000000" w:themeColor="text1"/>
          <w:szCs w:val="24"/>
          <w:lang w:eastAsia="ru-RU"/>
        </w:rPr>
        <w:t xml:space="preserve"> муниципального района</w:t>
      </w:r>
      <w:r w:rsidR="0051168E">
        <w:rPr>
          <w:color w:val="000000" w:themeColor="text1"/>
          <w:szCs w:val="24"/>
          <w:lang w:eastAsia="ru-RU"/>
        </w:rPr>
        <w:t xml:space="preserve"> Челябинской области</w:t>
      </w:r>
      <w:r>
        <w:rPr>
          <w:color w:val="000000" w:themeColor="text1"/>
          <w:szCs w:val="24"/>
          <w:lang w:eastAsia="ru-RU"/>
        </w:rPr>
        <w:t xml:space="preserve">, за исключением закупок, осуществляемых в соответствии с </w:t>
      </w:r>
      <w:hyperlink r:id="rId9" w:history="1">
        <w:r>
          <w:rPr>
            <w:rStyle w:val="a3"/>
            <w:color w:val="000000" w:themeColor="text1"/>
            <w:szCs w:val="24"/>
            <w:lang w:eastAsia="ru-RU"/>
          </w:rPr>
          <w:t>частями 2.1</w:t>
        </w:r>
      </w:hyperlink>
      <w:r>
        <w:rPr>
          <w:color w:val="000000" w:themeColor="text1"/>
          <w:szCs w:val="24"/>
          <w:lang w:eastAsia="ru-RU"/>
        </w:rPr>
        <w:t xml:space="preserve"> и </w:t>
      </w:r>
      <w:hyperlink r:id="rId10" w:history="1">
        <w:r>
          <w:rPr>
            <w:rStyle w:val="a3"/>
            <w:color w:val="000000" w:themeColor="text1"/>
            <w:szCs w:val="24"/>
            <w:lang w:eastAsia="ru-RU"/>
          </w:rPr>
          <w:t>6 статьи 15</w:t>
        </w:r>
      </w:hyperlink>
      <w:r>
        <w:rPr>
          <w:color w:val="000000" w:themeColor="text1"/>
          <w:szCs w:val="24"/>
          <w:lang w:eastAsia="ru-RU"/>
        </w:rPr>
        <w:t xml:space="preserve"> Федерального закона;</w:t>
      </w:r>
    </w:p>
    <w:p w:rsidR="00197E05" w:rsidRDefault="00197E05" w:rsidP="00197E05">
      <w:pPr>
        <w:widowControl w:val="0"/>
        <w:autoSpaceDE w:val="0"/>
        <w:autoSpaceDN w:val="0"/>
        <w:spacing w:after="0" w:line="240" w:lineRule="auto"/>
        <w:ind w:firstLine="540"/>
        <w:jc w:val="both"/>
        <w:rPr>
          <w:color w:val="000000" w:themeColor="text1"/>
          <w:szCs w:val="24"/>
          <w:lang w:eastAsia="ru-RU"/>
        </w:rPr>
      </w:pPr>
      <w:bookmarkStart w:id="6" w:name="P65"/>
      <w:bookmarkEnd w:id="6"/>
      <w:r>
        <w:rPr>
          <w:color w:val="000000" w:themeColor="text1"/>
          <w:szCs w:val="24"/>
          <w:lang w:eastAsia="ru-RU"/>
        </w:rPr>
        <w:t xml:space="preserve">г) автономным учреждением </w:t>
      </w:r>
      <w:r w:rsidR="0051168E">
        <w:rPr>
          <w:szCs w:val="24"/>
          <w:lang w:eastAsia="ru-RU"/>
        </w:rPr>
        <w:t>Краснооктябрьского</w:t>
      </w:r>
      <w:r>
        <w:rPr>
          <w:color w:val="000000" w:themeColor="text1"/>
          <w:szCs w:val="24"/>
          <w:lang w:eastAsia="ru-RU"/>
        </w:rPr>
        <w:t xml:space="preserve"> сельского поселения  </w:t>
      </w:r>
      <w:r w:rsidR="0051168E">
        <w:rPr>
          <w:color w:val="000000" w:themeColor="text1"/>
          <w:szCs w:val="24"/>
          <w:lang w:eastAsia="ru-RU"/>
        </w:rPr>
        <w:t>Варненского</w:t>
      </w:r>
      <w:r>
        <w:rPr>
          <w:color w:val="000000" w:themeColor="text1"/>
          <w:szCs w:val="24"/>
          <w:lang w:eastAsia="ru-RU"/>
        </w:rPr>
        <w:t xml:space="preserve"> муниципального района</w:t>
      </w:r>
      <w:r w:rsidR="0051168E">
        <w:rPr>
          <w:color w:val="000000" w:themeColor="text1"/>
          <w:szCs w:val="24"/>
          <w:lang w:eastAsia="ru-RU"/>
        </w:rPr>
        <w:t xml:space="preserve"> Челябинской области</w:t>
      </w:r>
      <w:r>
        <w:rPr>
          <w:color w:val="000000" w:themeColor="text1"/>
          <w:szCs w:val="24"/>
          <w:lang w:eastAsia="ru-RU"/>
        </w:rPr>
        <w:t xml:space="preserve">, в случае осуществления закупок в соответствии с </w:t>
      </w:r>
      <w:hyperlink r:id="rId11" w:history="1">
        <w:r>
          <w:rPr>
            <w:rStyle w:val="a3"/>
            <w:color w:val="000000" w:themeColor="text1"/>
            <w:szCs w:val="24"/>
            <w:lang w:eastAsia="ru-RU"/>
          </w:rPr>
          <w:t>частью 4 статьи 15</w:t>
        </w:r>
      </w:hyperlink>
      <w:r>
        <w:rPr>
          <w:color w:val="000000" w:themeColor="text1"/>
          <w:szCs w:val="24"/>
          <w:lang w:eastAsia="ru-RU"/>
        </w:rPr>
        <w:t xml:space="preserve"> Федерального закона;</w:t>
      </w:r>
    </w:p>
    <w:p w:rsidR="00197E05" w:rsidRDefault="00197E05" w:rsidP="00197E05">
      <w:pPr>
        <w:widowControl w:val="0"/>
        <w:autoSpaceDE w:val="0"/>
        <w:autoSpaceDN w:val="0"/>
        <w:spacing w:after="0" w:line="240" w:lineRule="auto"/>
        <w:ind w:firstLine="540"/>
        <w:jc w:val="both"/>
        <w:rPr>
          <w:color w:val="000000" w:themeColor="text1"/>
          <w:szCs w:val="24"/>
          <w:lang w:eastAsia="ru-RU"/>
        </w:rPr>
      </w:pPr>
      <w:bookmarkStart w:id="7" w:name="P66"/>
      <w:bookmarkEnd w:id="7"/>
      <w:r>
        <w:rPr>
          <w:color w:val="000000" w:themeColor="text1"/>
          <w:szCs w:val="24"/>
          <w:lang w:eastAsia="ru-RU"/>
        </w:rPr>
        <w:t xml:space="preserve">д) бюджетным, автономным учреждением </w:t>
      </w:r>
      <w:r w:rsidR="0051168E">
        <w:rPr>
          <w:szCs w:val="24"/>
          <w:lang w:eastAsia="ru-RU"/>
        </w:rPr>
        <w:t>Краснооктябрьского</w:t>
      </w:r>
      <w:r>
        <w:rPr>
          <w:color w:val="000000" w:themeColor="text1"/>
          <w:szCs w:val="24"/>
          <w:lang w:eastAsia="ru-RU"/>
        </w:rPr>
        <w:t xml:space="preserve"> сельского поселения </w:t>
      </w:r>
      <w:r w:rsidR="0051168E">
        <w:rPr>
          <w:color w:val="000000" w:themeColor="text1"/>
          <w:szCs w:val="24"/>
          <w:lang w:eastAsia="ru-RU"/>
        </w:rPr>
        <w:t>Варненского</w:t>
      </w:r>
      <w:r>
        <w:rPr>
          <w:color w:val="000000" w:themeColor="text1"/>
          <w:szCs w:val="24"/>
          <w:lang w:eastAsia="ru-RU"/>
        </w:rPr>
        <w:t xml:space="preserve"> муниципального район</w:t>
      </w:r>
      <w:r w:rsidR="0051168E">
        <w:rPr>
          <w:color w:val="000000" w:themeColor="text1"/>
          <w:szCs w:val="24"/>
          <w:lang w:eastAsia="ru-RU"/>
        </w:rPr>
        <w:t>а Челябинской области</w:t>
      </w:r>
      <w:r>
        <w:rPr>
          <w:color w:val="000000" w:themeColor="text1"/>
          <w:szCs w:val="24"/>
          <w:lang w:eastAsia="ru-RU"/>
        </w:rPr>
        <w:t xml:space="preserve">,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2" w:history="1">
        <w:r>
          <w:rPr>
            <w:rStyle w:val="a3"/>
            <w:color w:val="000000" w:themeColor="text1"/>
            <w:szCs w:val="24"/>
            <w:lang w:eastAsia="ru-RU"/>
          </w:rPr>
          <w:t>кодексом</w:t>
        </w:r>
      </w:hyperlink>
      <w:r>
        <w:rPr>
          <w:color w:val="000000" w:themeColor="text1"/>
          <w:szCs w:val="24"/>
          <w:lang w:eastAsia="ru-RU"/>
        </w:rPr>
        <w:t xml:space="preserve"> Российской Федерации полномочий муниципального заказчика.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3. План-график формируется в форме электронного документа (за исключением случая, предусмотренного пунктом 24 настоящего Порядка) по форме согласно </w:t>
      </w:r>
      <w:hyperlink r:id="rId13" w:anchor="P143" w:history="1">
        <w:r w:rsidRPr="0051168E">
          <w:rPr>
            <w:rStyle w:val="a3"/>
            <w:color w:val="auto"/>
            <w:szCs w:val="24"/>
            <w:lang w:eastAsia="ru-RU"/>
          </w:rPr>
          <w:t>приложению</w:t>
        </w:r>
      </w:hyperlink>
      <w:r>
        <w:rPr>
          <w:szCs w:val="24"/>
          <w:lang w:eastAsia="ru-RU"/>
        </w:rPr>
        <w:t xml:space="preserve"> и утверждается посредством подписания усиленной квалифицированной электронной подписью лица, имеющего право действовать от имени заказчика.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4. План-график формируется на срок, соответствующий сроку </w:t>
      </w:r>
      <w:proofErr w:type="gramStart"/>
      <w:r>
        <w:rPr>
          <w:szCs w:val="24"/>
          <w:lang w:eastAsia="ru-RU"/>
        </w:rPr>
        <w:t>действия решения Совета</w:t>
      </w:r>
      <w:r w:rsidR="00CA41A8">
        <w:rPr>
          <w:szCs w:val="24"/>
          <w:lang w:eastAsia="ru-RU"/>
        </w:rPr>
        <w:t xml:space="preserve"> депутатов</w:t>
      </w:r>
      <w:r>
        <w:rPr>
          <w:szCs w:val="24"/>
          <w:lang w:eastAsia="ru-RU"/>
        </w:rPr>
        <w:t xml:space="preserve"> </w:t>
      </w:r>
      <w:r w:rsidR="0051168E">
        <w:rPr>
          <w:szCs w:val="24"/>
          <w:lang w:eastAsia="ru-RU"/>
        </w:rPr>
        <w:t>Краснооктябрьского сельского поселения</w:t>
      </w:r>
      <w:proofErr w:type="gramEnd"/>
      <w:r w:rsidR="0051168E">
        <w:rPr>
          <w:szCs w:val="24"/>
          <w:lang w:eastAsia="ru-RU"/>
        </w:rPr>
        <w:t xml:space="preserve"> Варненского </w:t>
      </w:r>
      <w:r>
        <w:rPr>
          <w:szCs w:val="24"/>
          <w:lang w:eastAsia="ru-RU"/>
        </w:rPr>
        <w:t>муниципального района</w:t>
      </w:r>
      <w:r w:rsidR="0051168E">
        <w:rPr>
          <w:szCs w:val="24"/>
          <w:lang w:eastAsia="ru-RU"/>
        </w:rPr>
        <w:t xml:space="preserve"> Челябинской области</w:t>
      </w:r>
      <w:r>
        <w:rPr>
          <w:szCs w:val="24"/>
          <w:lang w:eastAsia="ru-RU"/>
        </w:rPr>
        <w:t xml:space="preserve"> о бюджете </w:t>
      </w:r>
      <w:r w:rsidR="0051168E">
        <w:rPr>
          <w:szCs w:val="24"/>
          <w:lang w:eastAsia="ru-RU"/>
        </w:rPr>
        <w:t xml:space="preserve">Краснооктябрьского </w:t>
      </w:r>
      <w:r>
        <w:rPr>
          <w:szCs w:val="24"/>
          <w:lang w:eastAsia="ru-RU"/>
        </w:rPr>
        <w:t xml:space="preserve">сельского поселения </w:t>
      </w:r>
      <w:r w:rsidR="0051168E">
        <w:rPr>
          <w:szCs w:val="24"/>
          <w:lang w:eastAsia="ru-RU"/>
        </w:rPr>
        <w:t xml:space="preserve">Варненского </w:t>
      </w:r>
      <w:r>
        <w:rPr>
          <w:szCs w:val="24"/>
          <w:lang w:eastAsia="ru-RU"/>
        </w:rPr>
        <w:t>муниципального района</w:t>
      </w:r>
      <w:r w:rsidR="0051168E">
        <w:rPr>
          <w:szCs w:val="24"/>
          <w:lang w:eastAsia="ru-RU"/>
        </w:rPr>
        <w:t xml:space="preserve"> Челябинской области</w:t>
      </w:r>
      <w:r>
        <w:rPr>
          <w:szCs w:val="24"/>
          <w:lang w:eastAsia="ru-RU"/>
        </w:rPr>
        <w:t>.</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6. План-график формируется путем внесения изменений в утвержденные показатели плана-графика на очередной финансовый год и первый год планового периода и составления показателей плана-графика на второй год планового периода.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7. План-график включает информацию о закупках, </w:t>
      </w:r>
      <w:proofErr w:type="gramStart"/>
      <w:r>
        <w:rPr>
          <w:szCs w:val="24"/>
          <w:lang w:eastAsia="ru-RU"/>
        </w:rPr>
        <w:t>извещения</w:t>
      </w:r>
      <w:proofErr w:type="gramEnd"/>
      <w:r>
        <w:rPr>
          <w:szCs w:val="24"/>
          <w:lang w:eastAsia="ru-RU"/>
        </w:rPr>
        <w:t xml:space="preserve"> об осуществлении которых планируется разместить, приглашение принять участие в определении </w:t>
      </w:r>
      <w:r>
        <w:rPr>
          <w:szCs w:val="24"/>
          <w:lang w:eastAsia="ru-RU"/>
        </w:rPr>
        <w:lastRenderedPageBreak/>
        <w:t>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8. Проекты планов-графиков формируются:</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а) заказчиками и лицами, указанными в </w:t>
      </w:r>
      <w:hyperlink r:id="rId14" w:anchor="P57" w:history="1">
        <w:r>
          <w:rPr>
            <w:rStyle w:val="a3"/>
            <w:szCs w:val="24"/>
            <w:lang w:eastAsia="ru-RU"/>
          </w:rPr>
          <w:t>подпунктах «а»,</w:t>
        </w:r>
      </w:hyperlink>
      <w:hyperlink r:id="rId15" w:anchor="P61" w:history="1">
        <w:r>
          <w:rPr>
            <w:rStyle w:val="a3"/>
            <w:szCs w:val="24"/>
            <w:lang w:eastAsia="ru-RU"/>
          </w:rPr>
          <w:t xml:space="preserve"> «д»</w:t>
        </w:r>
      </w:hyperlink>
      <w:r>
        <w:rPr>
          <w:szCs w:val="24"/>
          <w:lang w:eastAsia="ru-RU"/>
        </w:rPr>
        <w:t xml:space="preserve"> пункта 2 настоящего Порядка, в процессе составления и рассмотрения проектов законов (решений) о соответствующих бюджетах;</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б) заказчиками и лицами, указанными в </w:t>
      </w:r>
      <w:hyperlink r:id="rId16" w:anchor="P58" w:history="1">
        <w:r>
          <w:rPr>
            <w:rStyle w:val="a3"/>
            <w:szCs w:val="24"/>
            <w:lang w:eastAsia="ru-RU"/>
          </w:rPr>
          <w:t>подпунктах «б»</w:t>
        </w:r>
      </w:hyperlink>
      <w:r>
        <w:rPr>
          <w:szCs w:val="24"/>
          <w:lang w:eastAsia="ru-RU"/>
        </w:rPr>
        <w:t xml:space="preserve"> - «</w:t>
      </w:r>
      <w:hyperlink r:id="rId17" w:anchor="P60" w:history="1">
        <w:r>
          <w:rPr>
            <w:rStyle w:val="a3"/>
            <w:szCs w:val="24"/>
            <w:lang w:eastAsia="ru-RU"/>
          </w:rPr>
          <w:t>г»</w:t>
        </w:r>
      </w:hyperlink>
      <w:r>
        <w:rPr>
          <w:szCs w:val="24"/>
          <w:lang w:eastAsia="ru-RU"/>
        </w:rPr>
        <w:t xml:space="preserve"> пункта 2 настоящего Порядка, в процессе </w:t>
      </w:r>
      <w:proofErr w:type="gramStart"/>
      <w:r>
        <w:rPr>
          <w:szCs w:val="24"/>
          <w:lang w:eastAsia="ru-RU"/>
        </w:rPr>
        <w:t>формирования проектов планов финансово-хозяйственной деятельности таких заказчиков</w:t>
      </w:r>
      <w:proofErr w:type="gramEnd"/>
      <w:r>
        <w:rPr>
          <w:szCs w:val="24"/>
          <w:lang w:eastAsia="ru-RU"/>
        </w:rPr>
        <w:t xml:space="preserve"> и лиц.</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9. Проекты планов-графиков заказчиков, указанных в </w:t>
      </w:r>
      <w:hyperlink r:id="rId18" w:anchor="P57" w:history="1">
        <w:r>
          <w:rPr>
            <w:rStyle w:val="a3"/>
            <w:szCs w:val="24"/>
            <w:lang w:eastAsia="ru-RU"/>
          </w:rPr>
          <w:t>подпунктах «а»,</w:t>
        </w:r>
      </w:hyperlink>
      <w:hyperlink r:id="rId19" w:anchor="P61" w:history="1">
        <w:r>
          <w:rPr>
            <w:rStyle w:val="a3"/>
            <w:szCs w:val="24"/>
            <w:lang w:eastAsia="ru-RU"/>
          </w:rPr>
          <w:t xml:space="preserve"> «д»</w:t>
        </w:r>
      </w:hyperlink>
      <w:r>
        <w:rPr>
          <w:szCs w:val="24"/>
          <w:lang w:eastAsia="ru-RU"/>
        </w:rPr>
        <w:t xml:space="preserve"> пункта 2 настоящего Порядка,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w:t>
      </w:r>
      <w:proofErr w:type="gramStart"/>
      <w:r>
        <w:rPr>
          <w:szCs w:val="24"/>
          <w:lang w:eastAsia="ru-RU"/>
        </w:rPr>
        <w:t>дств в с</w:t>
      </w:r>
      <w:proofErr w:type="gramEnd"/>
      <w:r>
        <w:rPr>
          <w:szCs w:val="24"/>
          <w:lang w:eastAsia="ru-RU"/>
        </w:rPr>
        <w:t xml:space="preserve">оответствии с Бюджетным </w:t>
      </w:r>
      <w:hyperlink r:id="rId20" w:history="1">
        <w:r>
          <w:rPr>
            <w:rStyle w:val="a3"/>
            <w:szCs w:val="24"/>
            <w:lang w:eastAsia="ru-RU"/>
          </w:rPr>
          <w:t>кодексом</w:t>
        </w:r>
      </w:hyperlink>
      <w:r>
        <w:rPr>
          <w:szCs w:val="24"/>
          <w:lang w:eastAsia="ru-RU"/>
        </w:rPr>
        <w:t xml:space="preserve"> Российской Федерации.</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10. Проекты планов-графиков заказчиков, указанных в </w:t>
      </w:r>
      <w:hyperlink r:id="rId21" w:anchor="P58" w:history="1">
        <w:r>
          <w:rPr>
            <w:rStyle w:val="a3"/>
            <w:szCs w:val="24"/>
            <w:lang w:eastAsia="ru-RU"/>
          </w:rPr>
          <w:t>подпунктах «б»</w:t>
        </w:r>
      </w:hyperlink>
      <w:hyperlink r:id="rId22" w:anchor="P63" w:history="1">
        <w:r>
          <w:rPr>
            <w:rStyle w:val="a3"/>
            <w:szCs w:val="24"/>
            <w:lang w:eastAsia="ru-RU"/>
          </w:rPr>
          <w:t xml:space="preserve"> пункта 2</w:t>
        </w:r>
      </w:hyperlink>
      <w:r>
        <w:rPr>
          <w:szCs w:val="24"/>
          <w:lang w:eastAsia="ru-RU"/>
        </w:rPr>
        <w:t xml:space="preserve"> настоящего Порядка,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23" w:history="1">
        <w:r>
          <w:rPr>
            <w:rStyle w:val="a3"/>
            <w:szCs w:val="24"/>
            <w:lang w:eastAsia="ru-RU"/>
          </w:rPr>
          <w:t>законом</w:t>
        </w:r>
      </w:hyperlink>
      <w:r>
        <w:rPr>
          <w:szCs w:val="24"/>
          <w:lang w:eastAsia="ru-RU"/>
        </w:rPr>
        <w:t xml:space="preserve"> «О некоммерческих организациях».</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11. </w:t>
      </w:r>
      <w:proofErr w:type="gramStart"/>
      <w:r>
        <w:rPr>
          <w:szCs w:val="24"/>
          <w:lang w:eastAsia="ru-RU"/>
        </w:rPr>
        <w:t xml:space="preserve">Проекты планов-графиков лиц, указанных в </w:t>
      </w:r>
      <w:hyperlink r:id="rId24" w:anchor="P60" w:history="1">
        <w:r>
          <w:rPr>
            <w:rStyle w:val="a3"/>
            <w:szCs w:val="24"/>
            <w:lang w:eastAsia="ru-RU"/>
          </w:rPr>
          <w:t>подпунктах «г»</w:t>
        </w:r>
      </w:hyperlink>
      <w:hyperlink r:id="rId25" w:anchor="P65" w:history="1">
        <w:r>
          <w:rPr>
            <w:rStyle w:val="a3"/>
            <w:szCs w:val="24"/>
            <w:lang w:eastAsia="ru-RU"/>
          </w:rPr>
          <w:t xml:space="preserve"> пункта 2</w:t>
        </w:r>
      </w:hyperlink>
      <w:r>
        <w:rPr>
          <w:szCs w:val="24"/>
          <w:lang w:eastAsia="ru-RU"/>
        </w:rPr>
        <w:t xml:space="preserve"> настоящего Порядка,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муниципальной собственности.</w:t>
      </w:r>
      <w:proofErr w:type="gramEnd"/>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12. План-график утверждается в течение 10 рабочих дней:</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а) заказчиками, указанными в </w:t>
      </w:r>
      <w:hyperlink r:id="rId26" w:anchor="P57" w:history="1">
        <w:r>
          <w:rPr>
            <w:rStyle w:val="a3"/>
            <w:szCs w:val="24"/>
            <w:lang w:eastAsia="ru-RU"/>
          </w:rPr>
          <w:t>подпунктах «а»</w:t>
        </w:r>
      </w:hyperlink>
      <w:hyperlink r:id="rId27" w:anchor="P62" w:history="1">
        <w:r>
          <w:rPr>
            <w:rStyle w:val="a3"/>
            <w:szCs w:val="24"/>
            <w:lang w:eastAsia="ru-RU"/>
          </w:rPr>
          <w:t>пункта 2</w:t>
        </w:r>
      </w:hyperlink>
      <w:r>
        <w:rPr>
          <w:szCs w:val="24"/>
          <w:lang w:eastAsia="ru-RU"/>
        </w:rPr>
        <w:t xml:space="preserve"> настоящего Порядка,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б) заказчиками и лицами, указанными в </w:t>
      </w:r>
      <w:hyperlink r:id="rId28" w:anchor="P58" w:history="1">
        <w:r>
          <w:rPr>
            <w:rStyle w:val="a3"/>
            <w:szCs w:val="24"/>
            <w:lang w:eastAsia="ru-RU"/>
          </w:rPr>
          <w:t>подпунктах «б»</w:t>
        </w:r>
      </w:hyperlink>
      <w:r>
        <w:rPr>
          <w:szCs w:val="24"/>
          <w:lang w:eastAsia="ru-RU"/>
        </w:rPr>
        <w:t xml:space="preserve"> - «</w:t>
      </w:r>
      <w:hyperlink r:id="rId29" w:anchor="P60" w:history="1">
        <w:proofErr w:type="gramStart"/>
        <w:r>
          <w:rPr>
            <w:rStyle w:val="a3"/>
            <w:szCs w:val="24"/>
            <w:lang w:eastAsia="ru-RU"/>
          </w:rPr>
          <w:t>г</w:t>
        </w:r>
        <w:proofErr w:type="gramEnd"/>
        <w:r>
          <w:rPr>
            <w:rStyle w:val="a3"/>
            <w:szCs w:val="24"/>
            <w:lang w:eastAsia="ru-RU"/>
          </w:rPr>
          <w:t>»</w:t>
        </w:r>
      </w:hyperlink>
      <w:r>
        <w:rPr>
          <w:szCs w:val="24"/>
          <w:lang w:eastAsia="ru-RU"/>
        </w:rPr>
        <w:t xml:space="preserve"> пункта 2  настоящего Порядка,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в) лицами, указанными в </w:t>
      </w:r>
      <w:hyperlink r:id="rId30" w:anchor="P61" w:history="1">
        <w:r>
          <w:rPr>
            <w:rStyle w:val="a3"/>
            <w:szCs w:val="24"/>
            <w:lang w:eastAsia="ru-RU"/>
          </w:rPr>
          <w:t>подпунктах «д»</w:t>
        </w:r>
      </w:hyperlink>
      <w:hyperlink r:id="rId31" w:anchor="P66" w:history="1">
        <w:r>
          <w:rPr>
            <w:rStyle w:val="a3"/>
            <w:szCs w:val="24"/>
            <w:lang w:eastAsia="ru-RU"/>
          </w:rPr>
          <w:t>пункта 2</w:t>
        </w:r>
      </w:hyperlink>
      <w:r>
        <w:rPr>
          <w:szCs w:val="24"/>
          <w:lang w:eastAsia="ru-RU"/>
        </w:rPr>
        <w:t xml:space="preserve"> настоящего Порядка,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13. </w:t>
      </w:r>
      <w:proofErr w:type="gramStart"/>
      <w:r>
        <w:rPr>
          <w:szCs w:val="24"/>
          <w:lang w:eastAsia="ru-RU"/>
        </w:rPr>
        <w:t xml:space="preserve">Формирование и утверждение плана-графика муниципального заказчика в случае передачи в соответствии с Бюджетным </w:t>
      </w:r>
      <w:hyperlink r:id="rId32" w:history="1">
        <w:r>
          <w:rPr>
            <w:rStyle w:val="a3"/>
            <w:szCs w:val="24"/>
            <w:lang w:eastAsia="ru-RU"/>
          </w:rPr>
          <w:t>кодексом</w:t>
        </w:r>
      </w:hyperlink>
      <w:r>
        <w:rPr>
          <w:szCs w:val="24"/>
          <w:lang w:eastAsia="ru-RU"/>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roofErr w:type="gramEnd"/>
    </w:p>
    <w:p w:rsidR="00197E05" w:rsidRDefault="00197E05" w:rsidP="00197E05">
      <w:pPr>
        <w:widowControl w:val="0"/>
        <w:autoSpaceDE w:val="0"/>
        <w:autoSpaceDN w:val="0"/>
        <w:spacing w:after="0" w:line="240" w:lineRule="auto"/>
        <w:ind w:firstLine="540"/>
        <w:jc w:val="both"/>
        <w:rPr>
          <w:szCs w:val="24"/>
          <w:lang w:eastAsia="ru-RU"/>
        </w:rPr>
      </w:pPr>
      <w:bookmarkStart w:id="8" w:name="P83"/>
      <w:bookmarkEnd w:id="8"/>
      <w:r>
        <w:rPr>
          <w:szCs w:val="24"/>
          <w:lang w:eastAsia="ru-RU"/>
        </w:rPr>
        <w:t xml:space="preserve">14. В </w:t>
      </w:r>
      <w:hyperlink r:id="rId33" w:anchor="P151" w:history="1">
        <w:r>
          <w:rPr>
            <w:rStyle w:val="a3"/>
            <w:szCs w:val="24"/>
            <w:lang w:eastAsia="ru-RU"/>
          </w:rPr>
          <w:t>разделе 1</w:t>
        </w:r>
      </w:hyperlink>
      <w:r>
        <w:rPr>
          <w:szCs w:val="24"/>
          <w:lang w:eastAsia="ru-RU"/>
        </w:rPr>
        <w:t xml:space="preserve"> приложения к настоящему Порядку указывается следующая информация о заказчике и лице, </w:t>
      </w:r>
      <w:proofErr w:type="gramStart"/>
      <w:r>
        <w:rPr>
          <w:szCs w:val="24"/>
          <w:lang w:eastAsia="ru-RU"/>
        </w:rPr>
        <w:t>указанных</w:t>
      </w:r>
      <w:proofErr w:type="gramEnd"/>
      <w:r>
        <w:rPr>
          <w:szCs w:val="24"/>
          <w:lang w:eastAsia="ru-RU"/>
        </w:rPr>
        <w:t xml:space="preserve"> в </w:t>
      </w:r>
      <w:hyperlink r:id="rId34" w:anchor="P56" w:history="1">
        <w:r>
          <w:rPr>
            <w:rStyle w:val="a3"/>
            <w:szCs w:val="24"/>
            <w:lang w:eastAsia="ru-RU"/>
          </w:rPr>
          <w:t>пункте 2</w:t>
        </w:r>
      </w:hyperlink>
      <w:r>
        <w:rPr>
          <w:szCs w:val="24"/>
          <w:lang w:eastAsia="ru-RU"/>
        </w:rPr>
        <w:t xml:space="preserve"> настоящего Порядка: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а) полное наименование;</w:t>
      </w:r>
    </w:p>
    <w:p w:rsidR="00197E05" w:rsidRDefault="00197E05" w:rsidP="00197E05">
      <w:pPr>
        <w:widowControl w:val="0"/>
        <w:autoSpaceDE w:val="0"/>
        <w:autoSpaceDN w:val="0"/>
        <w:spacing w:after="0" w:line="240" w:lineRule="auto"/>
        <w:ind w:firstLine="540"/>
        <w:jc w:val="both"/>
        <w:rPr>
          <w:szCs w:val="24"/>
          <w:lang w:eastAsia="ru-RU"/>
        </w:rPr>
      </w:pPr>
      <w:bookmarkStart w:id="9" w:name="P85"/>
      <w:bookmarkEnd w:id="9"/>
      <w:r>
        <w:rPr>
          <w:szCs w:val="24"/>
          <w:lang w:eastAsia="ru-RU"/>
        </w:rPr>
        <w:t>б) идентификационный номер налогоплательщика;</w:t>
      </w:r>
    </w:p>
    <w:p w:rsidR="00197E05" w:rsidRDefault="00197E05" w:rsidP="00197E05">
      <w:pPr>
        <w:widowControl w:val="0"/>
        <w:autoSpaceDE w:val="0"/>
        <w:autoSpaceDN w:val="0"/>
        <w:spacing w:after="0" w:line="240" w:lineRule="auto"/>
        <w:ind w:firstLine="540"/>
        <w:jc w:val="both"/>
        <w:rPr>
          <w:szCs w:val="24"/>
          <w:lang w:eastAsia="ru-RU"/>
        </w:rPr>
      </w:pPr>
      <w:bookmarkStart w:id="10" w:name="P86"/>
      <w:bookmarkEnd w:id="10"/>
      <w:r>
        <w:rPr>
          <w:szCs w:val="24"/>
          <w:lang w:eastAsia="ru-RU"/>
        </w:rPr>
        <w:t>в) код причины постановки на учет в налоговом органе;</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г) организационно-правовая форма с указанием кода организационно-правовой формы в соответствии с Общероссийским </w:t>
      </w:r>
      <w:hyperlink r:id="rId35" w:history="1">
        <w:r>
          <w:rPr>
            <w:rStyle w:val="a3"/>
            <w:szCs w:val="24"/>
            <w:lang w:eastAsia="ru-RU"/>
          </w:rPr>
          <w:t>классификатором</w:t>
        </w:r>
      </w:hyperlink>
      <w:r>
        <w:rPr>
          <w:szCs w:val="24"/>
          <w:lang w:eastAsia="ru-RU"/>
        </w:rPr>
        <w:t xml:space="preserve"> организационно-правовых форм;</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lastRenderedPageBreak/>
        <w:t xml:space="preserve">д) форма собственности с указанием кода формы собственности по Общероссийскому </w:t>
      </w:r>
      <w:hyperlink r:id="rId36" w:history="1">
        <w:r>
          <w:rPr>
            <w:rStyle w:val="a3"/>
            <w:szCs w:val="24"/>
            <w:lang w:eastAsia="ru-RU"/>
          </w:rPr>
          <w:t>классификатору</w:t>
        </w:r>
      </w:hyperlink>
      <w:r>
        <w:rPr>
          <w:szCs w:val="24"/>
          <w:lang w:eastAsia="ru-RU"/>
        </w:rPr>
        <w:t xml:space="preserve"> форм собственности;</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е) место нахождения с указанием кода территории населенного пункта в соответствии с Общероссийским </w:t>
      </w:r>
      <w:hyperlink r:id="rId37" w:history="1">
        <w:r>
          <w:rPr>
            <w:rStyle w:val="a3"/>
            <w:szCs w:val="24"/>
            <w:lang w:eastAsia="ru-RU"/>
          </w:rPr>
          <w:t>классификатором</w:t>
        </w:r>
      </w:hyperlink>
      <w:r>
        <w:rPr>
          <w:szCs w:val="24"/>
          <w:lang w:eastAsia="ru-RU"/>
        </w:rPr>
        <w:t xml:space="preserve"> территорий муниципальных образований, телефон и адрес электронной почты;</w:t>
      </w:r>
    </w:p>
    <w:p w:rsidR="00197E05" w:rsidRDefault="00197E05" w:rsidP="00197E05">
      <w:pPr>
        <w:widowControl w:val="0"/>
        <w:autoSpaceDE w:val="0"/>
        <w:autoSpaceDN w:val="0"/>
        <w:spacing w:after="0" w:line="240" w:lineRule="auto"/>
        <w:ind w:firstLine="540"/>
        <w:jc w:val="both"/>
        <w:rPr>
          <w:szCs w:val="24"/>
          <w:lang w:eastAsia="ru-RU"/>
        </w:rPr>
      </w:pPr>
      <w:bookmarkStart w:id="11" w:name="P90"/>
      <w:bookmarkEnd w:id="11"/>
      <w:proofErr w:type="gramStart"/>
      <w:r>
        <w:rPr>
          <w:szCs w:val="24"/>
          <w:lang w:eastAsia="ru-RU"/>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38" w:history="1">
        <w:r>
          <w:rPr>
            <w:rStyle w:val="a3"/>
            <w:szCs w:val="24"/>
            <w:lang w:eastAsia="ru-RU"/>
          </w:rPr>
          <w:t>классификатором</w:t>
        </w:r>
      </w:hyperlink>
      <w:r>
        <w:rPr>
          <w:szCs w:val="24"/>
          <w:lang w:eastAsia="ru-RU"/>
        </w:rPr>
        <w:t xml:space="preserve"> территорий муниципальных образований, телефон и адрес электронной почты такого учреждения</w:t>
      </w:r>
      <w:proofErr w:type="gramEnd"/>
      <w:r>
        <w:rPr>
          <w:szCs w:val="24"/>
          <w:lang w:eastAsia="ru-RU"/>
        </w:rPr>
        <w:t>, унитарного предприятия или юридического лица.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15. Информация, предусмотренная </w:t>
      </w:r>
      <w:hyperlink r:id="rId39" w:anchor="P83" w:history="1">
        <w:r>
          <w:rPr>
            <w:rStyle w:val="a3"/>
            <w:szCs w:val="24"/>
            <w:lang w:eastAsia="ru-RU"/>
          </w:rPr>
          <w:t>пунктом 14</w:t>
        </w:r>
      </w:hyperlink>
      <w:r>
        <w:rPr>
          <w:szCs w:val="24"/>
          <w:lang w:eastAsia="ru-RU"/>
        </w:rPr>
        <w:t xml:space="preserve"> настоящего Порядка, формируется (за исключением случая, предусмотренного </w:t>
      </w:r>
      <w:hyperlink r:id="rId40" w:anchor="P124" w:history="1">
        <w:r>
          <w:rPr>
            <w:rStyle w:val="a3"/>
            <w:szCs w:val="24"/>
            <w:lang w:eastAsia="ru-RU"/>
          </w:rPr>
          <w:t>4</w:t>
        </w:r>
      </w:hyperlink>
      <w:r>
        <w:rPr>
          <w:szCs w:val="24"/>
          <w:lang w:eastAsia="ru-RU"/>
        </w:rPr>
        <w:t xml:space="preserve"> настоящего Порядка)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w:t>
      </w:r>
      <w:hyperlink r:id="rId41" w:anchor="P61" w:history="1">
        <w:r>
          <w:rPr>
            <w:rStyle w:val="a3"/>
            <w:szCs w:val="24"/>
            <w:lang w:eastAsia="ru-RU"/>
          </w:rPr>
          <w:t>подпунктах «д»</w:t>
        </w:r>
      </w:hyperlink>
      <w:hyperlink r:id="rId42" w:anchor="P66" w:history="1">
        <w:r>
          <w:rPr>
            <w:rStyle w:val="a3"/>
            <w:szCs w:val="24"/>
            <w:lang w:eastAsia="ru-RU"/>
          </w:rPr>
          <w:t xml:space="preserve"> пункта 2</w:t>
        </w:r>
      </w:hyperlink>
      <w:r>
        <w:rPr>
          <w:szCs w:val="24"/>
          <w:lang w:eastAsia="ru-RU"/>
        </w:rPr>
        <w:t xml:space="preserve"> настоящего Порядка, такая информация формируется после указания предусмотренной </w:t>
      </w:r>
      <w:hyperlink r:id="rId43" w:anchor="P85" w:history="1">
        <w:r>
          <w:rPr>
            <w:rStyle w:val="a3"/>
            <w:szCs w:val="24"/>
            <w:lang w:eastAsia="ru-RU"/>
          </w:rPr>
          <w:t>подпунктами «б»</w:t>
        </w:r>
      </w:hyperlink>
      <w:r>
        <w:rPr>
          <w:szCs w:val="24"/>
          <w:lang w:eastAsia="ru-RU"/>
        </w:rPr>
        <w:t xml:space="preserve"> и </w:t>
      </w:r>
      <w:hyperlink r:id="rId44" w:anchor="P86" w:history="1">
        <w:r>
          <w:rPr>
            <w:rStyle w:val="a3"/>
            <w:szCs w:val="24"/>
            <w:lang w:eastAsia="ru-RU"/>
          </w:rPr>
          <w:t>«</w:t>
        </w:r>
        <w:proofErr w:type="gramStart"/>
        <w:r>
          <w:rPr>
            <w:rStyle w:val="a3"/>
            <w:szCs w:val="24"/>
            <w:lang w:eastAsia="ru-RU"/>
          </w:rPr>
          <w:t>в</w:t>
        </w:r>
        <w:proofErr w:type="gramEnd"/>
        <w:r>
          <w:rPr>
            <w:rStyle w:val="a3"/>
            <w:szCs w:val="24"/>
            <w:lang w:eastAsia="ru-RU"/>
          </w:rPr>
          <w:t xml:space="preserve">» </w:t>
        </w:r>
        <w:proofErr w:type="gramStart"/>
        <w:r>
          <w:rPr>
            <w:rStyle w:val="a3"/>
            <w:szCs w:val="24"/>
            <w:lang w:eastAsia="ru-RU"/>
          </w:rPr>
          <w:t>пункта</w:t>
        </w:r>
        <w:proofErr w:type="gramEnd"/>
        <w:r>
          <w:rPr>
            <w:rStyle w:val="a3"/>
            <w:szCs w:val="24"/>
            <w:lang w:eastAsia="ru-RU"/>
          </w:rPr>
          <w:t xml:space="preserve"> 14</w:t>
        </w:r>
      </w:hyperlink>
      <w:r>
        <w:rPr>
          <w:szCs w:val="24"/>
          <w:lang w:eastAsia="ru-RU"/>
        </w:rPr>
        <w:t xml:space="preserve"> настоящего Порядка информации об органе или организации, являющихся муниципальными заказчиками и передавших таким лицам полномочия  муниципального заказчика.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16. В </w:t>
      </w:r>
      <w:hyperlink r:id="rId45" w:anchor="P193" w:history="1">
        <w:r>
          <w:rPr>
            <w:rStyle w:val="a3"/>
            <w:szCs w:val="24"/>
            <w:lang w:eastAsia="ru-RU"/>
          </w:rPr>
          <w:t>разделе 2</w:t>
        </w:r>
      </w:hyperlink>
      <w:r>
        <w:rPr>
          <w:szCs w:val="24"/>
          <w:lang w:eastAsia="ru-RU"/>
        </w:rPr>
        <w:t xml:space="preserve"> приложения к настоящему Порядку:</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а) в </w:t>
      </w:r>
      <w:hyperlink r:id="rId46" w:anchor="P215" w:history="1">
        <w:r>
          <w:rPr>
            <w:rStyle w:val="a3"/>
            <w:szCs w:val="24"/>
            <w:lang w:eastAsia="ru-RU"/>
          </w:rPr>
          <w:t>графе 2</w:t>
        </w:r>
      </w:hyperlink>
      <w:r>
        <w:rPr>
          <w:szCs w:val="24"/>
          <w:lang w:eastAsia="ru-RU"/>
        </w:rPr>
        <w:t xml:space="preserve"> указывается идентификационный код закупки в соответствии с порядком, установленным в соответствии с </w:t>
      </w:r>
      <w:hyperlink r:id="rId47" w:history="1">
        <w:r>
          <w:rPr>
            <w:rStyle w:val="a3"/>
            <w:szCs w:val="24"/>
            <w:lang w:eastAsia="ru-RU"/>
          </w:rPr>
          <w:t>частью 3 статьи 23</w:t>
        </w:r>
      </w:hyperlink>
      <w:r>
        <w:rPr>
          <w:szCs w:val="24"/>
          <w:lang w:eastAsia="ru-RU"/>
        </w:rPr>
        <w:t xml:space="preserve"> Федерального закона;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б) </w:t>
      </w:r>
      <w:hyperlink r:id="rId48" w:anchor="P216" w:history="1">
        <w:r>
          <w:rPr>
            <w:rStyle w:val="a3"/>
            <w:szCs w:val="24"/>
            <w:lang w:eastAsia="ru-RU"/>
          </w:rPr>
          <w:t>графы 3</w:t>
        </w:r>
      </w:hyperlink>
      <w:r>
        <w:rPr>
          <w:szCs w:val="24"/>
          <w:lang w:eastAsia="ru-RU"/>
        </w:rPr>
        <w:t xml:space="preserve"> и </w:t>
      </w:r>
      <w:hyperlink r:id="rId49" w:anchor="P217" w:history="1">
        <w:r>
          <w:rPr>
            <w:rStyle w:val="a3"/>
            <w:szCs w:val="24"/>
            <w:lang w:eastAsia="ru-RU"/>
          </w:rPr>
          <w:t>4</w:t>
        </w:r>
      </w:hyperlink>
      <w:r>
        <w:rPr>
          <w:szCs w:val="24"/>
          <w:lang w:eastAsia="ru-RU"/>
        </w:rPr>
        <w:t xml:space="preserve"> заполняются на основании Общероссийского </w:t>
      </w:r>
      <w:hyperlink r:id="rId50" w:history="1">
        <w:r>
          <w:rPr>
            <w:rStyle w:val="a3"/>
            <w:szCs w:val="24"/>
            <w:lang w:eastAsia="ru-RU"/>
          </w:rPr>
          <w:t>классификатора</w:t>
        </w:r>
      </w:hyperlink>
      <w:r>
        <w:rPr>
          <w:szCs w:val="24"/>
          <w:lang w:eastAsia="ru-RU"/>
        </w:rPr>
        <w:t xml:space="preserve"> продукции по видам экономической деятельности (ОКПД</w:t>
      </w:r>
      <w:proofErr w:type="gramStart"/>
      <w:r>
        <w:rPr>
          <w:szCs w:val="24"/>
          <w:lang w:eastAsia="ru-RU"/>
        </w:rPr>
        <w:t>2</w:t>
      </w:r>
      <w:proofErr w:type="gramEnd"/>
      <w:r>
        <w:rPr>
          <w:szCs w:val="24"/>
          <w:lang w:eastAsia="ru-RU"/>
        </w:rPr>
        <w:t xml:space="preserve">) ОК 034-2014 (КПЕС 2008) с детализацией не ниже группы товаров (работ, услуг). Допускается указание одного или нескольких кодов такого </w:t>
      </w:r>
      <w:hyperlink r:id="rId51" w:history="1">
        <w:r>
          <w:rPr>
            <w:rStyle w:val="a3"/>
            <w:szCs w:val="24"/>
            <w:lang w:eastAsia="ru-RU"/>
          </w:rPr>
          <w:t>классификатора</w:t>
        </w:r>
      </w:hyperlink>
      <w:r>
        <w:rPr>
          <w:szCs w:val="24"/>
          <w:lang w:eastAsia="ru-RU"/>
        </w:rPr>
        <w:t>;</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в) в </w:t>
      </w:r>
      <w:hyperlink r:id="rId52" w:anchor="P218" w:history="1">
        <w:r>
          <w:rPr>
            <w:rStyle w:val="a3"/>
            <w:szCs w:val="24"/>
            <w:lang w:eastAsia="ru-RU"/>
          </w:rPr>
          <w:t>графе 5</w:t>
        </w:r>
      </w:hyperlink>
      <w:r>
        <w:rPr>
          <w:szCs w:val="24"/>
          <w:lang w:eastAsia="ru-RU"/>
        </w:rPr>
        <w:t xml:space="preserve"> указывается наименование объекта закупки;</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г) в </w:t>
      </w:r>
      <w:hyperlink r:id="rId53" w:anchor="P219" w:history="1">
        <w:r>
          <w:rPr>
            <w:rStyle w:val="a3"/>
            <w:szCs w:val="24"/>
            <w:lang w:eastAsia="ru-RU"/>
          </w:rPr>
          <w:t>графе 6</w:t>
        </w:r>
      </w:hyperlink>
      <w:r>
        <w:rPr>
          <w:szCs w:val="24"/>
          <w:lang w:eastAsia="ru-RU"/>
        </w:rPr>
        <w:t xml:space="preserve">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д) в </w:t>
      </w:r>
      <w:hyperlink r:id="rId54" w:anchor="P220" w:history="1">
        <w:r>
          <w:rPr>
            <w:rStyle w:val="a3"/>
            <w:szCs w:val="24"/>
            <w:lang w:eastAsia="ru-RU"/>
          </w:rPr>
          <w:t>графах 7</w:t>
        </w:r>
      </w:hyperlink>
      <w:r>
        <w:rPr>
          <w:szCs w:val="24"/>
          <w:lang w:eastAsia="ru-RU"/>
        </w:rPr>
        <w:t xml:space="preserve"> - </w:t>
      </w:r>
      <w:hyperlink r:id="rId55" w:anchor="P224" w:history="1">
        <w:r>
          <w:rPr>
            <w:rStyle w:val="a3"/>
            <w:szCs w:val="24"/>
            <w:lang w:eastAsia="ru-RU"/>
          </w:rPr>
          <w:t>11</w:t>
        </w:r>
      </w:hyperlink>
      <w:r>
        <w:rPr>
          <w:szCs w:val="24"/>
          <w:lang w:eastAsia="ru-RU"/>
        </w:rPr>
        <w:t xml:space="preserve"> указывается объем финансового обеспечения (планируемые платежи) для осуществления закупок на соответствующий финансовый год;</w:t>
      </w:r>
    </w:p>
    <w:p w:rsidR="00197E05" w:rsidRDefault="00197E05" w:rsidP="00197E05">
      <w:pPr>
        <w:widowControl w:val="0"/>
        <w:autoSpaceDE w:val="0"/>
        <w:autoSpaceDN w:val="0"/>
        <w:spacing w:after="0" w:line="240" w:lineRule="auto"/>
        <w:ind w:firstLine="540"/>
        <w:jc w:val="both"/>
        <w:rPr>
          <w:szCs w:val="24"/>
          <w:lang w:eastAsia="ru-RU"/>
        </w:rPr>
      </w:pPr>
      <w:proofErr w:type="gramStart"/>
      <w:r>
        <w:rPr>
          <w:szCs w:val="24"/>
          <w:lang w:eastAsia="ru-RU"/>
        </w:rPr>
        <w:t xml:space="preserve">е) в </w:t>
      </w:r>
      <w:hyperlink r:id="rId56" w:anchor="P220" w:history="1">
        <w:r>
          <w:rPr>
            <w:rStyle w:val="a3"/>
            <w:szCs w:val="24"/>
            <w:lang w:eastAsia="ru-RU"/>
          </w:rPr>
          <w:t>графах 7</w:t>
        </w:r>
      </w:hyperlink>
      <w:r>
        <w:rPr>
          <w:szCs w:val="24"/>
          <w:lang w:eastAsia="ru-RU"/>
        </w:rPr>
        <w:t xml:space="preserve"> - </w:t>
      </w:r>
      <w:hyperlink r:id="rId57" w:anchor="P224" w:history="1">
        <w:r>
          <w:rPr>
            <w:rStyle w:val="a3"/>
            <w:szCs w:val="24"/>
            <w:lang w:eastAsia="ru-RU"/>
          </w:rPr>
          <w:t>11</w:t>
        </w:r>
      </w:hyperlink>
      <w:r>
        <w:rPr>
          <w:szCs w:val="24"/>
          <w:lang w:eastAsia="ru-RU"/>
        </w:rPr>
        <w:t xml:space="preserve"> в строке «Всего для осуществления закупок, в том числе по коду бюджетной классификации ______/по соглашению от _____ №_______/по коду вида расходов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по каждомукоду</w:t>
      </w:r>
      <w:proofErr w:type="gramEnd"/>
      <w:r>
        <w:rPr>
          <w:szCs w:val="24"/>
          <w:lang w:eastAsia="ru-RU"/>
        </w:rPr>
        <w:t xml:space="preserve"> </w:t>
      </w:r>
      <w:proofErr w:type="gramStart"/>
      <w:r>
        <w:rPr>
          <w:szCs w:val="24"/>
          <w:lang w:eastAsia="ru-RU"/>
        </w:rPr>
        <w:t xml:space="preserve">бюджетной классификации (указывается заказчиками и лицами, указанными в </w:t>
      </w:r>
      <w:hyperlink r:id="rId58" w:anchor="P57" w:history="1">
        <w:r>
          <w:rPr>
            <w:rStyle w:val="a3"/>
            <w:szCs w:val="24"/>
            <w:lang w:eastAsia="ru-RU"/>
          </w:rPr>
          <w:t>подпунктах «а»</w:t>
        </w:r>
      </w:hyperlink>
      <w:r>
        <w:rPr>
          <w:szCs w:val="24"/>
          <w:lang w:eastAsia="ru-RU"/>
        </w:rPr>
        <w:t xml:space="preserve">, </w:t>
      </w:r>
      <w:hyperlink r:id="rId59" w:anchor="P61" w:history="1">
        <w:r>
          <w:rPr>
            <w:rStyle w:val="a3"/>
            <w:szCs w:val="24"/>
            <w:lang w:eastAsia="ru-RU"/>
          </w:rPr>
          <w:t>«д»</w:t>
        </w:r>
      </w:hyperlink>
      <w:hyperlink r:id="rId60" w:anchor="P66" w:history="1">
        <w:r>
          <w:rPr>
            <w:rStyle w:val="a3"/>
            <w:szCs w:val="24"/>
            <w:lang w:eastAsia="ru-RU"/>
          </w:rPr>
          <w:t xml:space="preserve"> пункта 2</w:t>
        </w:r>
      </w:hyperlink>
      <w:r>
        <w:rPr>
          <w:szCs w:val="24"/>
          <w:lang w:eastAsia="ru-RU"/>
        </w:rPr>
        <w:t xml:space="preserve"> настоящего Порядка), на объем финансового обеспечения по каждому соглашению о предоставлении субсидии (указывается заказчиками, указанными в </w:t>
      </w:r>
      <w:hyperlink r:id="rId61" w:anchor="P59" w:history="1">
        <w:r>
          <w:rPr>
            <w:rStyle w:val="a3"/>
            <w:szCs w:val="24"/>
            <w:lang w:eastAsia="ru-RU"/>
          </w:rPr>
          <w:t>подпунктах «в»</w:t>
        </w:r>
      </w:hyperlink>
      <w:hyperlink r:id="rId62" w:anchor="P64" w:history="1">
        <w:r>
          <w:rPr>
            <w:rStyle w:val="a3"/>
            <w:szCs w:val="24"/>
            <w:lang w:eastAsia="ru-RU"/>
          </w:rPr>
          <w:t xml:space="preserve"> пункта 2</w:t>
        </w:r>
      </w:hyperlink>
      <w:r>
        <w:rPr>
          <w:szCs w:val="24"/>
          <w:lang w:eastAsia="ru-RU"/>
        </w:rPr>
        <w:t xml:space="preserve"> настоящего Порядка) или на объем финансового обеспечения по каждому коду вида расходов (указывается заказчиками и лицами, указанными в </w:t>
      </w:r>
      <w:hyperlink r:id="rId63" w:anchor="P58" w:history="1">
        <w:r>
          <w:rPr>
            <w:rStyle w:val="a3"/>
            <w:szCs w:val="24"/>
            <w:lang w:eastAsia="ru-RU"/>
          </w:rPr>
          <w:t>подпунктах «б</w:t>
        </w:r>
      </w:hyperlink>
      <w:r>
        <w:rPr>
          <w:szCs w:val="24"/>
          <w:lang w:eastAsia="ru-RU"/>
        </w:rPr>
        <w:t xml:space="preserve">», </w:t>
      </w:r>
      <w:hyperlink r:id="rId64" w:anchor="P60" w:history="1">
        <w:r>
          <w:rPr>
            <w:rStyle w:val="a3"/>
            <w:szCs w:val="24"/>
            <w:lang w:eastAsia="ru-RU"/>
          </w:rPr>
          <w:t>«г»</w:t>
        </w:r>
      </w:hyperlink>
      <w:hyperlink r:id="rId65" w:anchor="P65" w:history="1">
        <w:r>
          <w:rPr>
            <w:rStyle w:val="a3"/>
            <w:szCs w:val="24"/>
            <w:lang w:eastAsia="ru-RU"/>
          </w:rPr>
          <w:t xml:space="preserve"> пункта 2</w:t>
        </w:r>
      </w:hyperlink>
      <w:r>
        <w:rPr>
          <w:szCs w:val="24"/>
          <w:lang w:eastAsia="ru-RU"/>
        </w:rPr>
        <w:t xml:space="preserve"> настоящего Порядка).</w:t>
      </w:r>
      <w:proofErr w:type="gramEnd"/>
      <w:r>
        <w:rPr>
          <w:szCs w:val="24"/>
          <w:lang w:eastAsia="ru-RU"/>
        </w:rPr>
        <w:t xml:space="preserve"> Объем финансового обеспечения по каждому коду бюджетной классификации или по каждому коду вида расходов формируется автоматически на основе информации, предусмотренной </w:t>
      </w:r>
      <w:hyperlink r:id="rId66" w:anchor="P104" w:history="1">
        <w:r>
          <w:rPr>
            <w:rStyle w:val="a3"/>
            <w:szCs w:val="24"/>
            <w:lang w:eastAsia="ru-RU"/>
          </w:rPr>
          <w:t>пунктом 17</w:t>
        </w:r>
      </w:hyperlink>
      <w:r>
        <w:rPr>
          <w:szCs w:val="24"/>
          <w:lang w:eastAsia="ru-RU"/>
        </w:rPr>
        <w:t xml:space="preserve"> настоящего Порядка;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ж) в </w:t>
      </w:r>
      <w:hyperlink r:id="rId67" w:anchor="P225" w:history="1">
        <w:r>
          <w:rPr>
            <w:rStyle w:val="a3"/>
            <w:szCs w:val="24"/>
            <w:lang w:eastAsia="ru-RU"/>
          </w:rPr>
          <w:t>графе 12</w:t>
        </w:r>
      </w:hyperlink>
      <w:r>
        <w:rPr>
          <w:szCs w:val="24"/>
          <w:lang w:eastAsia="ru-RU"/>
        </w:rPr>
        <w:t xml:space="preserve"> указывается информация о проведении обязательного общественного обсуждения закупки (путем указания «да» или «нет»). </w:t>
      </w:r>
      <w:hyperlink r:id="rId68" w:anchor="P225" w:history="1">
        <w:r>
          <w:rPr>
            <w:rStyle w:val="a3"/>
            <w:szCs w:val="24"/>
            <w:lang w:eastAsia="ru-RU"/>
          </w:rPr>
          <w:t>Графа</w:t>
        </w:r>
      </w:hyperlink>
      <w:r>
        <w:rPr>
          <w:szCs w:val="24"/>
          <w:lang w:eastAsia="ru-RU"/>
        </w:rPr>
        <w:t xml:space="preserve"> может не заполняться в отношении закупок, </w:t>
      </w:r>
      <w:proofErr w:type="gramStart"/>
      <w:r>
        <w:rPr>
          <w:szCs w:val="24"/>
          <w:lang w:eastAsia="ru-RU"/>
        </w:rPr>
        <w:t>извещения</w:t>
      </w:r>
      <w:proofErr w:type="gramEnd"/>
      <w:r>
        <w:rPr>
          <w:szCs w:val="24"/>
          <w:lang w:eastAsia="ru-RU"/>
        </w:rPr>
        <w:t xml:space="preserve"> об осуществлении которых планируется разместить, приглашение принять участие в определении поставщика (подрядчика, исполнителя) в </w:t>
      </w:r>
      <w:r>
        <w:rPr>
          <w:szCs w:val="24"/>
          <w:lang w:eastAsia="ru-RU"/>
        </w:rPr>
        <w:lastRenderedPageBreak/>
        <w:t>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з) в </w:t>
      </w:r>
      <w:hyperlink r:id="rId69" w:anchor="P226" w:history="1">
        <w:r>
          <w:rPr>
            <w:rStyle w:val="a3"/>
            <w:szCs w:val="24"/>
            <w:lang w:eastAsia="ru-RU"/>
          </w:rPr>
          <w:t>графе 13</w:t>
        </w:r>
      </w:hyperlink>
      <w:r>
        <w:rPr>
          <w:szCs w:val="24"/>
          <w:lang w:eastAsia="ru-RU"/>
        </w:rPr>
        <w:t xml:space="preserve">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70" w:history="1">
        <w:r>
          <w:rPr>
            <w:rStyle w:val="a3"/>
            <w:szCs w:val="24"/>
            <w:lang w:eastAsia="ru-RU"/>
          </w:rPr>
          <w:t>статьей 26</w:t>
        </w:r>
      </w:hyperlink>
      <w:r>
        <w:rPr>
          <w:szCs w:val="24"/>
          <w:lang w:eastAsia="ru-RU"/>
        </w:rPr>
        <w:t xml:space="preserve"> Федерального закона;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и) в </w:t>
      </w:r>
      <w:hyperlink r:id="rId71" w:anchor="P227" w:history="1">
        <w:r>
          <w:rPr>
            <w:rStyle w:val="a3"/>
            <w:szCs w:val="24"/>
            <w:lang w:eastAsia="ru-RU"/>
          </w:rPr>
          <w:t>графе 14</w:t>
        </w:r>
      </w:hyperlink>
      <w:r>
        <w:rPr>
          <w:szCs w:val="24"/>
          <w:lang w:eastAsia="ru-RU"/>
        </w:rPr>
        <w:t xml:space="preserve"> указывается наименование организатора совместного конкурса или аукциона в случае проведения совместного конкурса или аукциона.</w:t>
      </w:r>
    </w:p>
    <w:p w:rsidR="00197E05" w:rsidRDefault="00197E05" w:rsidP="00197E05">
      <w:pPr>
        <w:widowControl w:val="0"/>
        <w:autoSpaceDE w:val="0"/>
        <w:autoSpaceDN w:val="0"/>
        <w:spacing w:after="0" w:line="240" w:lineRule="auto"/>
        <w:ind w:firstLine="540"/>
        <w:jc w:val="both"/>
        <w:rPr>
          <w:szCs w:val="24"/>
          <w:lang w:eastAsia="ru-RU"/>
        </w:rPr>
      </w:pPr>
      <w:bookmarkStart w:id="12" w:name="P104"/>
      <w:bookmarkEnd w:id="12"/>
      <w:r>
        <w:rPr>
          <w:szCs w:val="24"/>
          <w:lang w:eastAsia="ru-RU"/>
        </w:rPr>
        <w:t xml:space="preserve">17. </w:t>
      </w:r>
      <w:proofErr w:type="gramStart"/>
      <w:r>
        <w:rPr>
          <w:szCs w:val="24"/>
          <w:lang w:eastAsia="ru-RU"/>
        </w:rPr>
        <w:t xml:space="preserve">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государственной интегрированной информационной системой управления общественными финансами «Электронный бюджет» (далее - система «Электронный бюджет») и муниципальными информационными системами в сфере закупок заказчиками и лицами, предусмотренными </w:t>
      </w:r>
      <w:hyperlink r:id="rId72" w:anchor="P57" w:history="1">
        <w:r>
          <w:rPr>
            <w:rStyle w:val="a3"/>
            <w:szCs w:val="24"/>
            <w:lang w:eastAsia="ru-RU"/>
          </w:rPr>
          <w:t>подпунктами «а»</w:t>
        </w:r>
      </w:hyperlink>
      <w:r>
        <w:rPr>
          <w:szCs w:val="24"/>
          <w:lang w:eastAsia="ru-RU"/>
        </w:rPr>
        <w:t xml:space="preserve">, </w:t>
      </w:r>
      <w:hyperlink r:id="rId73" w:anchor="P61" w:history="1">
        <w:r>
          <w:rPr>
            <w:rStyle w:val="a3"/>
            <w:szCs w:val="24"/>
            <w:lang w:eastAsia="ru-RU"/>
          </w:rPr>
          <w:t>«д»</w:t>
        </w:r>
      </w:hyperlink>
      <w:hyperlink r:id="rId74" w:anchor="P66" w:history="1">
        <w:r>
          <w:rPr>
            <w:rStyle w:val="a3"/>
            <w:szCs w:val="24"/>
            <w:lang w:eastAsia="ru-RU"/>
          </w:rPr>
          <w:t xml:space="preserve"> пункта</w:t>
        </w:r>
        <w:proofErr w:type="gramEnd"/>
        <w:r>
          <w:rPr>
            <w:rStyle w:val="a3"/>
            <w:szCs w:val="24"/>
            <w:lang w:eastAsia="ru-RU"/>
          </w:rPr>
          <w:t xml:space="preserve"> 2</w:t>
        </w:r>
      </w:hyperlink>
      <w:r>
        <w:rPr>
          <w:szCs w:val="24"/>
          <w:lang w:eastAsia="ru-RU"/>
        </w:rPr>
        <w:t xml:space="preserve"> настоящего Порядка, без включения в план-график.</w:t>
      </w:r>
    </w:p>
    <w:p w:rsidR="00197E05" w:rsidRDefault="00197E05" w:rsidP="00197E05">
      <w:pPr>
        <w:widowControl w:val="0"/>
        <w:autoSpaceDE w:val="0"/>
        <w:autoSpaceDN w:val="0"/>
        <w:spacing w:after="0" w:line="240" w:lineRule="auto"/>
        <w:ind w:firstLine="540"/>
        <w:jc w:val="both"/>
        <w:rPr>
          <w:szCs w:val="24"/>
          <w:lang w:eastAsia="ru-RU"/>
        </w:rPr>
      </w:pPr>
      <w:proofErr w:type="gramStart"/>
      <w:r>
        <w:rPr>
          <w:szCs w:val="24"/>
          <w:lang w:eastAsia="ru-RU"/>
        </w:rPr>
        <w:t xml:space="preserve">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w:t>
      </w:r>
      <w:hyperlink r:id="rId75" w:anchor="P58" w:history="1">
        <w:r>
          <w:rPr>
            <w:rStyle w:val="a3"/>
            <w:szCs w:val="24"/>
            <w:lang w:eastAsia="ru-RU"/>
          </w:rPr>
          <w:t>подпунктами «б»</w:t>
        </w:r>
      </w:hyperlink>
      <w:r>
        <w:rPr>
          <w:szCs w:val="24"/>
          <w:lang w:eastAsia="ru-RU"/>
        </w:rPr>
        <w:t xml:space="preserve">, </w:t>
      </w:r>
      <w:hyperlink r:id="rId76" w:anchor="P60" w:history="1">
        <w:r>
          <w:rPr>
            <w:rStyle w:val="a3"/>
            <w:szCs w:val="24"/>
            <w:lang w:eastAsia="ru-RU"/>
          </w:rPr>
          <w:t>«г»</w:t>
        </w:r>
      </w:hyperlink>
      <w:r>
        <w:rPr>
          <w:szCs w:val="24"/>
          <w:lang w:eastAsia="ru-RU"/>
        </w:rPr>
        <w:t>,</w:t>
      </w:r>
      <w:hyperlink r:id="rId77" w:anchor="P65" w:history="1">
        <w:r>
          <w:rPr>
            <w:rStyle w:val="a3"/>
            <w:szCs w:val="24"/>
            <w:lang w:eastAsia="ru-RU"/>
          </w:rPr>
          <w:t xml:space="preserve"> пункта 2</w:t>
        </w:r>
      </w:hyperlink>
      <w:r>
        <w:rPr>
          <w:szCs w:val="24"/>
          <w:lang w:eastAsia="ru-RU"/>
        </w:rPr>
        <w:t xml:space="preserve"> настоящего Порядка, без включения в план-график.</w:t>
      </w:r>
      <w:proofErr w:type="gramEnd"/>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18. В план-график в форме отдельной закупки включается информация:</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а) о закупке работ по строительству, реконструкции объекта капитального строительства по каждому такому объекту;</w:t>
      </w:r>
    </w:p>
    <w:p w:rsidR="00197E05" w:rsidRDefault="00197E05" w:rsidP="00197E05">
      <w:pPr>
        <w:widowControl w:val="0"/>
        <w:autoSpaceDE w:val="0"/>
        <w:autoSpaceDN w:val="0"/>
        <w:spacing w:after="0" w:line="240" w:lineRule="auto"/>
        <w:ind w:firstLine="540"/>
        <w:jc w:val="both"/>
        <w:rPr>
          <w:szCs w:val="24"/>
          <w:lang w:eastAsia="ru-RU"/>
        </w:rPr>
      </w:pPr>
      <w:proofErr w:type="gramStart"/>
      <w:r>
        <w:rPr>
          <w:szCs w:val="24"/>
          <w:lang w:eastAsia="ru-RU"/>
        </w:rPr>
        <w:t xml:space="preserve">б) о закупке, предусматривающей заключение </w:t>
      </w:r>
      <w:proofErr w:type="spellStart"/>
      <w:r>
        <w:rPr>
          <w:szCs w:val="24"/>
          <w:lang w:eastAsia="ru-RU"/>
        </w:rPr>
        <w:t>энергосервисного</w:t>
      </w:r>
      <w:proofErr w:type="spellEnd"/>
      <w:r>
        <w:rPr>
          <w:szCs w:val="24"/>
          <w:lang w:eastAsia="ru-RU"/>
        </w:rPr>
        <w:t xml:space="preserve">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roofErr w:type="gramEnd"/>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в) о каждом лоте, выделяемом в соответствии с Федеральным </w:t>
      </w:r>
      <w:hyperlink r:id="rId78" w:history="1">
        <w:r>
          <w:rPr>
            <w:rStyle w:val="a3"/>
            <w:szCs w:val="24"/>
            <w:lang w:eastAsia="ru-RU"/>
          </w:rPr>
          <w:t>законом</w:t>
        </w:r>
      </w:hyperlink>
      <w:r>
        <w:rPr>
          <w:szCs w:val="24"/>
          <w:lang w:eastAsia="ru-RU"/>
        </w:rPr>
        <w:t>;</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г) о закупках, которые планируется осуществлять в соответствии с </w:t>
      </w:r>
      <w:hyperlink r:id="rId79" w:history="1">
        <w:r>
          <w:rPr>
            <w:rStyle w:val="a3"/>
            <w:szCs w:val="24"/>
            <w:lang w:eastAsia="ru-RU"/>
          </w:rPr>
          <w:t>пунктом 7 части 2 статьи 83</w:t>
        </w:r>
      </w:hyperlink>
      <w:r>
        <w:rPr>
          <w:szCs w:val="24"/>
          <w:lang w:eastAsia="ru-RU"/>
        </w:rPr>
        <w:t xml:space="preserve">, </w:t>
      </w:r>
      <w:hyperlink r:id="rId80" w:history="1">
        <w:r>
          <w:rPr>
            <w:rStyle w:val="a3"/>
            <w:szCs w:val="24"/>
            <w:lang w:eastAsia="ru-RU"/>
          </w:rPr>
          <w:t>пунктом 3 части 2 статьи 83(1)</w:t>
        </w:r>
      </w:hyperlink>
      <w:r>
        <w:rPr>
          <w:szCs w:val="24"/>
          <w:lang w:eastAsia="ru-RU"/>
        </w:rPr>
        <w:t xml:space="preserve"> и </w:t>
      </w:r>
      <w:hyperlink r:id="rId81" w:history="1">
        <w:r>
          <w:rPr>
            <w:rStyle w:val="a3"/>
            <w:szCs w:val="24"/>
            <w:lang w:eastAsia="ru-RU"/>
          </w:rPr>
          <w:t>пунктами 4</w:t>
        </w:r>
      </w:hyperlink>
      <w:r>
        <w:rPr>
          <w:szCs w:val="24"/>
          <w:lang w:eastAsia="ru-RU"/>
        </w:rPr>
        <w:t xml:space="preserve">, </w:t>
      </w:r>
      <w:hyperlink r:id="rId82" w:history="1">
        <w:r>
          <w:rPr>
            <w:rStyle w:val="a3"/>
            <w:szCs w:val="24"/>
            <w:lang w:eastAsia="ru-RU"/>
          </w:rPr>
          <w:t>5</w:t>
        </w:r>
      </w:hyperlink>
      <w:r>
        <w:rPr>
          <w:szCs w:val="24"/>
          <w:lang w:eastAsia="ru-RU"/>
        </w:rPr>
        <w:t xml:space="preserve">, </w:t>
      </w:r>
      <w:hyperlink r:id="rId83" w:history="1">
        <w:r>
          <w:rPr>
            <w:rStyle w:val="a3"/>
            <w:szCs w:val="24"/>
            <w:lang w:eastAsia="ru-RU"/>
          </w:rPr>
          <w:t>23</w:t>
        </w:r>
      </w:hyperlink>
      <w:r>
        <w:rPr>
          <w:szCs w:val="24"/>
          <w:lang w:eastAsia="ru-RU"/>
        </w:rPr>
        <w:t xml:space="preserve">, </w:t>
      </w:r>
      <w:hyperlink r:id="rId84" w:history="1">
        <w:r>
          <w:rPr>
            <w:rStyle w:val="a3"/>
            <w:szCs w:val="24"/>
            <w:lang w:eastAsia="ru-RU"/>
          </w:rPr>
          <w:t>26</w:t>
        </w:r>
      </w:hyperlink>
      <w:r>
        <w:rPr>
          <w:szCs w:val="24"/>
          <w:lang w:eastAsia="ru-RU"/>
        </w:rPr>
        <w:t xml:space="preserve">, </w:t>
      </w:r>
      <w:hyperlink r:id="rId85" w:history="1">
        <w:r>
          <w:rPr>
            <w:rStyle w:val="a3"/>
            <w:szCs w:val="24"/>
            <w:lang w:eastAsia="ru-RU"/>
          </w:rPr>
          <w:t>33</w:t>
        </w:r>
      </w:hyperlink>
      <w:r>
        <w:rPr>
          <w:szCs w:val="24"/>
          <w:lang w:eastAsia="ru-RU"/>
        </w:rPr>
        <w:t xml:space="preserve">, </w:t>
      </w:r>
      <w:hyperlink r:id="rId86" w:history="1">
        <w:r>
          <w:rPr>
            <w:rStyle w:val="a3"/>
            <w:szCs w:val="24"/>
            <w:lang w:eastAsia="ru-RU"/>
          </w:rPr>
          <w:t>42</w:t>
        </w:r>
      </w:hyperlink>
      <w:r>
        <w:rPr>
          <w:szCs w:val="24"/>
          <w:lang w:eastAsia="ru-RU"/>
        </w:rPr>
        <w:t xml:space="preserve"> и </w:t>
      </w:r>
      <w:hyperlink r:id="rId87" w:history="1">
        <w:r>
          <w:rPr>
            <w:rStyle w:val="a3"/>
            <w:szCs w:val="24"/>
            <w:lang w:eastAsia="ru-RU"/>
          </w:rPr>
          <w:t>44 части 1 статьи 93</w:t>
        </w:r>
      </w:hyperlink>
      <w:r>
        <w:rPr>
          <w:szCs w:val="24"/>
          <w:lang w:eastAsia="ru-RU"/>
        </w:rPr>
        <w:t xml:space="preserve"> Федерального закона, в размере годового объема финансового обеспечения соответствующих закупок. При этом </w:t>
      </w:r>
      <w:hyperlink r:id="rId88" w:anchor="P216" w:history="1">
        <w:r>
          <w:rPr>
            <w:rStyle w:val="a3"/>
            <w:szCs w:val="24"/>
            <w:lang w:eastAsia="ru-RU"/>
          </w:rPr>
          <w:t>графы 3</w:t>
        </w:r>
      </w:hyperlink>
      <w:r>
        <w:rPr>
          <w:szCs w:val="24"/>
          <w:lang w:eastAsia="ru-RU"/>
        </w:rPr>
        <w:t xml:space="preserve">, </w:t>
      </w:r>
      <w:hyperlink r:id="rId89" w:anchor="P217" w:history="1">
        <w:r>
          <w:rPr>
            <w:rStyle w:val="a3"/>
            <w:szCs w:val="24"/>
            <w:lang w:eastAsia="ru-RU"/>
          </w:rPr>
          <w:t>4</w:t>
        </w:r>
      </w:hyperlink>
      <w:r>
        <w:rPr>
          <w:szCs w:val="24"/>
          <w:lang w:eastAsia="ru-RU"/>
        </w:rPr>
        <w:t xml:space="preserve">, </w:t>
      </w:r>
      <w:hyperlink r:id="rId90" w:anchor="P225" w:history="1">
        <w:r>
          <w:rPr>
            <w:rStyle w:val="a3"/>
            <w:szCs w:val="24"/>
            <w:lang w:eastAsia="ru-RU"/>
          </w:rPr>
          <w:t>12</w:t>
        </w:r>
      </w:hyperlink>
      <w:r>
        <w:rPr>
          <w:szCs w:val="24"/>
          <w:lang w:eastAsia="ru-RU"/>
        </w:rPr>
        <w:t xml:space="preserve">, </w:t>
      </w:r>
      <w:hyperlink r:id="rId91" w:anchor="P227" w:history="1">
        <w:r>
          <w:rPr>
            <w:rStyle w:val="a3"/>
            <w:szCs w:val="24"/>
            <w:lang w:eastAsia="ru-RU"/>
          </w:rPr>
          <w:t>14 раздела 2</w:t>
        </w:r>
      </w:hyperlink>
      <w:r>
        <w:rPr>
          <w:szCs w:val="24"/>
          <w:lang w:eastAsia="ru-RU"/>
        </w:rPr>
        <w:t xml:space="preserve"> приложения к настоящему Порядку не заполняются. В качестве наименования объекта закупки указывается положение Федерального </w:t>
      </w:r>
      <w:hyperlink r:id="rId92" w:history="1">
        <w:r>
          <w:rPr>
            <w:rStyle w:val="a3"/>
            <w:szCs w:val="24"/>
            <w:lang w:eastAsia="ru-RU"/>
          </w:rPr>
          <w:t>закона</w:t>
        </w:r>
      </w:hyperlink>
      <w:r>
        <w:rPr>
          <w:szCs w:val="24"/>
          <w:lang w:eastAsia="ru-RU"/>
        </w:rPr>
        <w:t>, являющееся основанием для осуществления указанных закупок;</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д) о закупке, подлежащей общественному обсуждению в соответствии с Федеральным </w:t>
      </w:r>
      <w:hyperlink r:id="rId93" w:history="1">
        <w:r>
          <w:rPr>
            <w:rStyle w:val="a3"/>
            <w:szCs w:val="24"/>
            <w:lang w:eastAsia="ru-RU"/>
          </w:rPr>
          <w:t>законом</w:t>
        </w:r>
      </w:hyperlink>
      <w:r>
        <w:rPr>
          <w:szCs w:val="24"/>
          <w:lang w:eastAsia="ru-RU"/>
        </w:rPr>
        <w:t>.</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19. Заказчики и лица, указанные </w:t>
      </w:r>
      <w:hyperlink r:id="rId94" w:anchor="P66" w:history="1">
        <w:r>
          <w:rPr>
            <w:rStyle w:val="a3"/>
            <w:szCs w:val="24"/>
            <w:lang w:eastAsia="ru-RU"/>
          </w:rPr>
          <w:t>в пункте 2</w:t>
        </w:r>
      </w:hyperlink>
      <w:r>
        <w:rPr>
          <w:szCs w:val="24"/>
          <w:lang w:eastAsia="ru-RU"/>
        </w:rPr>
        <w:t xml:space="preserve"> настоящего Порядка, за исключением случая, предусмотренного </w:t>
      </w:r>
      <w:hyperlink r:id="rId95" w:anchor="P124" w:history="1">
        <w:r>
          <w:rPr>
            <w:rStyle w:val="a3"/>
            <w:szCs w:val="24"/>
            <w:lang w:eastAsia="ru-RU"/>
          </w:rPr>
          <w:t>4</w:t>
        </w:r>
      </w:hyperlink>
      <w:r>
        <w:rPr>
          <w:szCs w:val="24"/>
          <w:lang w:eastAsia="ru-RU"/>
        </w:rPr>
        <w:t xml:space="preserve"> настоящего Порядка,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муниципальными информационными системами в сфере закупок.</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20. </w:t>
      </w:r>
      <w:proofErr w:type="gramStart"/>
      <w:r>
        <w:rPr>
          <w:szCs w:val="24"/>
          <w:lang w:eastAsia="ru-RU"/>
        </w:rPr>
        <w:t xml:space="preserve">Размещение (за исключением случая, предусмотренного </w:t>
      </w:r>
      <w:hyperlink r:id="rId96" w:anchor="P124" w:history="1">
        <w:r>
          <w:rPr>
            <w:rStyle w:val="a3"/>
            <w:szCs w:val="24"/>
            <w:lang w:eastAsia="ru-RU"/>
          </w:rPr>
          <w:t>пунктом 24</w:t>
        </w:r>
      </w:hyperlink>
      <w:r>
        <w:rPr>
          <w:szCs w:val="24"/>
          <w:lang w:eastAsia="ru-RU"/>
        </w:rPr>
        <w:t xml:space="preserve"> настоящего Порядка) плана-графика в единой информационной системе осуществляется автоматически после осуществления контроля в </w:t>
      </w:r>
      <w:hyperlink r:id="rId97" w:history="1">
        <w:r>
          <w:rPr>
            <w:rStyle w:val="a3"/>
            <w:szCs w:val="24"/>
            <w:lang w:eastAsia="ru-RU"/>
          </w:rPr>
          <w:t>порядке</w:t>
        </w:r>
      </w:hyperlink>
      <w:r>
        <w:rPr>
          <w:szCs w:val="24"/>
          <w:lang w:eastAsia="ru-RU"/>
        </w:rPr>
        <w:t xml:space="preserve">, установленном в соответствии с </w:t>
      </w:r>
      <w:hyperlink r:id="rId98" w:history="1">
        <w:r>
          <w:rPr>
            <w:rStyle w:val="a3"/>
            <w:szCs w:val="24"/>
            <w:lang w:eastAsia="ru-RU"/>
          </w:rPr>
          <w:t>частью 6 статьи 99</w:t>
        </w:r>
      </w:hyperlink>
      <w:r>
        <w:rPr>
          <w:szCs w:val="24"/>
          <w:lang w:eastAsia="ru-RU"/>
        </w:rPr>
        <w:t xml:space="preserve"> Федерального закона, в случае соответствия контролируемой информации требованиям </w:t>
      </w:r>
      <w:hyperlink r:id="rId99" w:history="1">
        <w:r>
          <w:rPr>
            <w:rStyle w:val="a3"/>
            <w:szCs w:val="24"/>
            <w:lang w:eastAsia="ru-RU"/>
          </w:rPr>
          <w:t>части 5</w:t>
        </w:r>
      </w:hyperlink>
      <w:r>
        <w:rPr>
          <w:szCs w:val="24"/>
          <w:lang w:eastAsia="ru-RU"/>
        </w:rPr>
        <w:t xml:space="preserve"> указанной статьи Федерального закона, а также форматно-логической проверки информации, содержащейся в плане-графике, на </w:t>
      </w:r>
      <w:r>
        <w:rPr>
          <w:szCs w:val="24"/>
          <w:lang w:eastAsia="ru-RU"/>
        </w:rPr>
        <w:lastRenderedPageBreak/>
        <w:t>соответствие настоящему Порядку.</w:t>
      </w:r>
      <w:proofErr w:type="gramEnd"/>
      <w:r>
        <w:rPr>
          <w:szCs w:val="24"/>
          <w:lang w:eastAsia="ru-RU"/>
        </w:rPr>
        <w:t xml:space="preserve">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21. Планы-графики подлежат изменению при необходимости в случаях:</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а) </w:t>
      </w:r>
      <w:proofErr w:type="gramStart"/>
      <w:r>
        <w:rPr>
          <w:szCs w:val="24"/>
          <w:lang w:eastAsia="ru-RU"/>
        </w:rPr>
        <w:t>предусмотренных</w:t>
      </w:r>
      <w:proofErr w:type="gramEnd"/>
      <w:r w:rsidR="006F4988">
        <w:fldChar w:fldCharType="begin"/>
      </w:r>
      <w:r w:rsidR="006F4988">
        <w:instrText>HYPERLINK "consultantplus://offline/ref=FC735EE62AD3A494BB8D535B72893846AFDC8DA997548D94F46F7F282EC590082B921873DD7F7245C48981DF00E210629369E5F94CFAa7A4H"</w:instrText>
      </w:r>
      <w:r w:rsidR="006F4988">
        <w:fldChar w:fldCharType="separate"/>
      </w:r>
      <w:r>
        <w:rPr>
          <w:rStyle w:val="a3"/>
          <w:szCs w:val="24"/>
          <w:lang w:eastAsia="ru-RU"/>
        </w:rPr>
        <w:t>пунктами 1</w:t>
      </w:r>
      <w:r w:rsidR="006F4988">
        <w:fldChar w:fldCharType="end"/>
      </w:r>
      <w:r>
        <w:rPr>
          <w:szCs w:val="24"/>
          <w:lang w:eastAsia="ru-RU"/>
        </w:rPr>
        <w:t xml:space="preserve"> - </w:t>
      </w:r>
      <w:hyperlink r:id="rId100" w:history="1">
        <w:r>
          <w:rPr>
            <w:rStyle w:val="a3"/>
            <w:szCs w:val="24"/>
            <w:lang w:eastAsia="ru-RU"/>
          </w:rPr>
          <w:t>4 части 8 статьи 16</w:t>
        </w:r>
      </w:hyperlink>
      <w:r>
        <w:rPr>
          <w:szCs w:val="24"/>
          <w:lang w:eastAsia="ru-RU"/>
        </w:rPr>
        <w:t xml:space="preserve"> Федерального закона;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б) уточнения информации об объекте закупки;</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в) исполнения предписания органов контроля, указанных в </w:t>
      </w:r>
      <w:hyperlink r:id="rId101" w:history="1">
        <w:r>
          <w:rPr>
            <w:rStyle w:val="a3"/>
            <w:szCs w:val="24"/>
            <w:lang w:eastAsia="ru-RU"/>
          </w:rPr>
          <w:t>части 1 статьи 99</w:t>
        </w:r>
      </w:hyperlink>
      <w:r>
        <w:rPr>
          <w:szCs w:val="24"/>
          <w:lang w:eastAsia="ru-RU"/>
        </w:rPr>
        <w:t xml:space="preserve"> Федерального закона;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г) признания определения поставщика (подрядчика, исполнителя) </w:t>
      </w:r>
      <w:proofErr w:type="gramStart"/>
      <w:r>
        <w:rPr>
          <w:szCs w:val="24"/>
          <w:lang w:eastAsia="ru-RU"/>
        </w:rPr>
        <w:t>несостоявшимся</w:t>
      </w:r>
      <w:proofErr w:type="gramEnd"/>
      <w:r>
        <w:rPr>
          <w:szCs w:val="24"/>
          <w:lang w:eastAsia="ru-RU"/>
        </w:rPr>
        <w:t>;</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д) расторжения контракта;</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е) возникновения иных обстоятельств, предвидеть которые при утверждении плана-графика было невозможно.</w:t>
      </w:r>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22. </w:t>
      </w:r>
      <w:proofErr w:type="gramStart"/>
      <w:r>
        <w:rPr>
          <w:szCs w:val="24"/>
          <w:lang w:eastAsia="ru-RU"/>
        </w:rPr>
        <w:t xml:space="preserve">В случае осуществления закупок в соответствии со </w:t>
      </w:r>
      <w:hyperlink r:id="rId102" w:history="1">
        <w:r>
          <w:rPr>
            <w:rStyle w:val="a3"/>
            <w:szCs w:val="24"/>
            <w:lang w:eastAsia="ru-RU"/>
          </w:rPr>
          <w:t>статьей 82</w:t>
        </w:r>
      </w:hyperlink>
      <w:r>
        <w:rPr>
          <w:szCs w:val="24"/>
          <w:lang w:eastAsia="ru-RU"/>
        </w:rPr>
        <w:t xml:space="preserve"> Федерального закона внесение изменений в план-график осуществляется не позднее дня направления запроса о предоставлении котировок участникам закупок, а в случае осуществления закупки у единственного поставщика (подрядчика, исполнителя) в соответствии с </w:t>
      </w:r>
      <w:hyperlink r:id="rId103" w:history="1">
        <w:r>
          <w:rPr>
            <w:rStyle w:val="a3"/>
            <w:szCs w:val="24"/>
            <w:lang w:eastAsia="ru-RU"/>
          </w:rPr>
          <w:t>пунктом 9 части 1 статьи 93</w:t>
        </w:r>
      </w:hyperlink>
      <w:r>
        <w:rPr>
          <w:szCs w:val="24"/>
          <w:lang w:eastAsia="ru-RU"/>
        </w:rPr>
        <w:t xml:space="preserve"> Федерального закона - не позднее дня заключения контракта.</w:t>
      </w:r>
      <w:proofErr w:type="gramEnd"/>
    </w:p>
    <w:p w:rsidR="00197E05" w:rsidRDefault="00197E05" w:rsidP="00197E05">
      <w:pPr>
        <w:widowControl w:val="0"/>
        <w:autoSpaceDE w:val="0"/>
        <w:autoSpaceDN w:val="0"/>
        <w:spacing w:after="0" w:line="240" w:lineRule="auto"/>
        <w:ind w:firstLine="540"/>
        <w:jc w:val="both"/>
        <w:rPr>
          <w:szCs w:val="24"/>
          <w:lang w:eastAsia="ru-RU"/>
        </w:rPr>
      </w:pPr>
      <w:r>
        <w:rPr>
          <w:szCs w:val="24"/>
          <w:lang w:eastAsia="ru-RU"/>
        </w:rPr>
        <w:t xml:space="preserve">23. </w:t>
      </w:r>
      <w:proofErr w:type="gramStart"/>
      <w:r>
        <w:rPr>
          <w:szCs w:val="24"/>
          <w:lang w:eastAsia="ru-RU"/>
        </w:rPr>
        <w:t>При внесении изменений в план-график в единой информационной системе в соответствии с настоящим Порядком</w:t>
      </w:r>
      <w:proofErr w:type="gramEnd"/>
      <w:r>
        <w:rPr>
          <w:szCs w:val="24"/>
          <w:lang w:eastAsia="ru-RU"/>
        </w:rPr>
        <w:t xml:space="preserve">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197E05" w:rsidRDefault="00197E05" w:rsidP="00197E05">
      <w:pPr>
        <w:widowControl w:val="0"/>
        <w:autoSpaceDE w:val="0"/>
        <w:autoSpaceDN w:val="0"/>
        <w:spacing w:after="0" w:line="240" w:lineRule="auto"/>
        <w:ind w:firstLine="540"/>
        <w:jc w:val="both"/>
        <w:rPr>
          <w:szCs w:val="24"/>
          <w:lang w:eastAsia="ru-RU"/>
        </w:rPr>
      </w:pPr>
      <w:bookmarkStart w:id="13" w:name="P124"/>
      <w:bookmarkEnd w:id="13"/>
      <w:r>
        <w:rPr>
          <w:szCs w:val="24"/>
          <w:lang w:eastAsia="ru-RU"/>
        </w:rPr>
        <w:t xml:space="preserve">24. </w:t>
      </w:r>
      <w:proofErr w:type="gramStart"/>
      <w:r>
        <w:rPr>
          <w:szCs w:val="24"/>
          <w:lang w:eastAsia="ru-RU"/>
        </w:rPr>
        <w:t xml:space="preserve">Информация о закупках, предусмотренных </w:t>
      </w:r>
      <w:hyperlink r:id="rId104" w:history="1">
        <w:r>
          <w:rPr>
            <w:rStyle w:val="a3"/>
            <w:szCs w:val="24"/>
            <w:lang w:eastAsia="ru-RU"/>
          </w:rPr>
          <w:t>пунктом 1 части 2 статьи 84</w:t>
        </w:r>
      </w:hyperlink>
      <w:r>
        <w:rPr>
          <w:szCs w:val="24"/>
          <w:lang w:eastAsia="ru-RU"/>
        </w:rPr>
        <w:t xml:space="preserve"> Федерального закона,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roofErr w:type="gramEnd"/>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 w:val="28"/>
          <w:szCs w:val="28"/>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right"/>
        <w:outlineLvl w:val="1"/>
        <w:rPr>
          <w:szCs w:val="24"/>
          <w:lang w:eastAsia="ru-RU"/>
        </w:rPr>
      </w:pPr>
    </w:p>
    <w:p w:rsidR="00197E05" w:rsidRDefault="00197E05" w:rsidP="00197E05">
      <w:pPr>
        <w:widowControl w:val="0"/>
        <w:autoSpaceDE w:val="0"/>
        <w:autoSpaceDN w:val="0"/>
        <w:spacing w:after="0" w:line="240" w:lineRule="auto"/>
        <w:jc w:val="right"/>
        <w:outlineLvl w:val="1"/>
        <w:rPr>
          <w:szCs w:val="24"/>
          <w:lang w:eastAsia="ru-RU"/>
        </w:rPr>
      </w:pPr>
      <w:r>
        <w:rPr>
          <w:szCs w:val="24"/>
          <w:lang w:eastAsia="ru-RU"/>
        </w:rPr>
        <w:t>Приложение</w:t>
      </w:r>
    </w:p>
    <w:p w:rsidR="00197E05" w:rsidRDefault="00197E05" w:rsidP="00197E05">
      <w:pPr>
        <w:widowControl w:val="0"/>
        <w:autoSpaceDE w:val="0"/>
        <w:autoSpaceDN w:val="0"/>
        <w:spacing w:after="0" w:line="240" w:lineRule="auto"/>
        <w:jc w:val="right"/>
        <w:rPr>
          <w:szCs w:val="24"/>
          <w:lang w:eastAsia="ru-RU"/>
        </w:rPr>
      </w:pPr>
      <w:r>
        <w:rPr>
          <w:szCs w:val="24"/>
          <w:lang w:eastAsia="ru-RU"/>
        </w:rPr>
        <w:t xml:space="preserve">к Порядку формирования, утверждения </w:t>
      </w:r>
    </w:p>
    <w:p w:rsidR="00197E05" w:rsidRDefault="00197E05" w:rsidP="00197E05">
      <w:pPr>
        <w:widowControl w:val="0"/>
        <w:autoSpaceDE w:val="0"/>
        <w:autoSpaceDN w:val="0"/>
        <w:spacing w:after="0" w:line="240" w:lineRule="auto"/>
        <w:jc w:val="right"/>
        <w:rPr>
          <w:szCs w:val="24"/>
          <w:lang w:eastAsia="ru-RU"/>
        </w:rPr>
      </w:pPr>
      <w:r>
        <w:rPr>
          <w:szCs w:val="24"/>
          <w:lang w:eastAsia="ru-RU"/>
        </w:rPr>
        <w:t xml:space="preserve">планов-графиков закупок, внесения </w:t>
      </w:r>
    </w:p>
    <w:p w:rsidR="00197E05" w:rsidRDefault="00197E05" w:rsidP="00197E05">
      <w:pPr>
        <w:widowControl w:val="0"/>
        <w:autoSpaceDE w:val="0"/>
        <w:autoSpaceDN w:val="0"/>
        <w:spacing w:after="0" w:line="240" w:lineRule="auto"/>
        <w:jc w:val="right"/>
        <w:rPr>
          <w:szCs w:val="24"/>
          <w:lang w:eastAsia="ru-RU"/>
        </w:rPr>
      </w:pPr>
      <w:r>
        <w:rPr>
          <w:szCs w:val="24"/>
          <w:lang w:eastAsia="ru-RU"/>
        </w:rPr>
        <w:t>изменений в такие планы-графики,</w:t>
      </w:r>
    </w:p>
    <w:p w:rsidR="00197E05" w:rsidRDefault="00197E05" w:rsidP="00197E05">
      <w:pPr>
        <w:widowControl w:val="0"/>
        <w:autoSpaceDE w:val="0"/>
        <w:autoSpaceDN w:val="0"/>
        <w:spacing w:after="0" w:line="240" w:lineRule="auto"/>
        <w:jc w:val="right"/>
        <w:rPr>
          <w:szCs w:val="24"/>
          <w:lang w:eastAsia="ru-RU"/>
        </w:rPr>
      </w:pPr>
      <w:r>
        <w:rPr>
          <w:szCs w:val="24"/>
          <w:lang w:eastAsia="ru-RU"/>
        </w:rPr>
        <w:t>размещения планов-графиков закупок</w:t>
      </w:r>
    </w:p>
    <w:p w:rsidR="00197E05" w:rsidRDefault="00197E05" w:rsidP="00197E05">
      <w:pPr>
        <w:widowControl w:val="0"/>
        <w:autoSpaceDE w:val="0"/>
        <w:autoSpaceDN w:val="0"/>
        <w:spacing w:after="0" w:line="240" w:lineRule="auto"/>
        <w:jc w:val="right"/>
        <w:rPr>
          <w:szCs w:val="24"/>
          <w:lang w:eastAsia="ru-RU"/>
        </w:rPr>
      </w:pPr>
      <w:r>
        <w:rPr>
          <w:szCs w:val="24"/>
          <w:lang w:eastAsia="ru-RU"/>
        </w:rPr>
        <w:t>в единой информационной системе в сфере</w:t>
      </w:r>
    </w:p>
    <w:p w:rsidR="00197E05" w:rsidRDefault="00197E05" w:rsidP="00197E05">
      <w:pPr>
        <w:widowControl w:val="0"/>
        <w:autoSpaceDE w:val="0"/>
        <w:autoSpaceDN w:val="0"/>
        <w:spacing w:after="0" w:line="240" w:lineRule="auto"/>
        <w:jc w:val="right"/>
        <w:rPr>
          <w:szCs w:val="24"/>
          <w:lang w:eastAsia="ru-RU"/>
        </w:rPr>
      </w:pPr>
      <w:r>
        <w:rPr>
          <w:szCs w:val="24"/>
          <w:lang w:eastAsia="ru-RU"/>
        </w:rPr>
        <w:t>закупок, об особенностях включения</w:t>
      </w:r>
    </w:p>
    <w:p w:rsidR="00197E05" w:rsidRDefault="00197E05" w:rsidP="00197E05">
      <w:pPr>
        <w:widowControl w:val="0"/>
        <w:autoSpaceDE w:val="0"/>
        <w:autoSpaceDN w:val="0"/>
        <w:spacing w:after="0" w:line="240" w:lineRule="auto"/>
        <w:jc w:val="right"/>
        <w:rPr>
          <w:szCs w:val="24"/>
          <w:lang w:eastAsia="ru-RU"/>
        </w:rPr>
      </w:pPr>
      <w:r>
        <w:rPr>
          <w:szCs w:val="24"/>
          <w:lang w:eastAsia="ru-RU"/>
        </w:rPr>
        <w:t xml:space="preserve">информации в такие планы-графики и о </w:t>
      </w:r>
    </w:p>
    <w:p w:rsidR="00197E05" w:rsidRDefault="00197E05" w:rsidP="00197E05">
      <w:pPr>
        <w:widowControl w:val="0"/>
        <w:autoSpaceDE w:val="0"/>
        <w:autoSpaceDN w:val="0"/>
        <w:spacing w:after="0" w:line="240" w:lineRule="auto"/>
        <w:jc w:val="right"/>
        <w:rPr>
          <w:szCs w:val="24"/>
          <w:lang w:eastAsia="ru-RU"/>
        </w:rPr>
      </w:pPr>
      <w:proofErr w:type="gramStart"/>
      <w:r>
        <w:rPr>
          <w:szCs w:val="24"/>
          <w:lang w:eastAsia="ru-RU"/>
        </w:rPr>
        <w:t>требованиях</w:t>
      </w:r>
      <w:proofErr w:type="gramEnd"/>
      <w:r>
        <w:rPr>
          <w:szCs w:val="24"/>
          <w:lang w:eastAsia="ru-RU"/>
        </w:rPr>
        <w:t xml:space="preserve"> к форме планов-графиков закупок</w:t>
      </w: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right"/>
        <w:rPr>
          <w:szCs w:val="24"/>
          <w:lang w:eastAsia="ru-RU"/>
        </w:rPr>
      </w:pPr>
      <w:r>
        <w:rPr>
          <w:szCs w:val="24"/>
          <w:lang w:eastAsia="ru-RU"/>
        </w:rPr>
        <w:t>(форма)</w:t>
      </w: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center"/>
        <w:rPr>
          <w:szCs w:val="24"/>
          <w:lang w:eastAsia="ru-RU"/>
        </w:rPr>
      </w:pPr>
      <w:bookmarkStart w:id="14" w:name="P143"/>
      <w:bookmarkEnd w:id="14"/>
      <w:r>
        <w:rPr>
          <w:szCs w:val="24"/>
          <w:lang w:eastAsia="ru-RU"/>
        </w:rPr>
        <w:t>ПЛАН-ГРАФИК</w:t>
      </w:r>
    </w:p>
    <w:p w:rsidR="00197E05" w:rsidRDefault="00197E05" w:rsidP="00197E05">
      <w:pPr>
        <w:widowControl w:val="0"/>
        <w:autoSpaceDE w:val="0"/>
        <w:autoSpaceDN w:val="0"/>
        <w:spacing w:after="0" w:line="240" w:lineRule="auto"/>
        <w:jc w:val="center"/>
        <w:rPr>
          <w:szCs w:val="24"/>
          <w:lang w:eastAsia="ru-RU"/>
        </w:rPr>
      </w:pPr>
      <w:r>
        <w:rPr>
          <w:szCs w:val="24"/>
          <w:lang w:eastAsia="ru-RU"/>
        </w:rPr>
        <w:t>закупок товаров, работ, услуг на 20__ финансовый год</w:t>
      </w:r>
    </w:p>
    <w:p w:rsidR="00197E05" w:rsidRDefault="00197E05" w:rsidP="00197E05">
      <w:pPr>
        <w:widowControl w:val="0"/>
        <w:autoSpaceDE w:val="0"/>
        <w:autoSpaceDN w:val="0"/>
        <w:spacing w:after="0" w:line="240" w:lineRule="auto"/>
        <w:jc w:val="center"/>
        <w:rPr>
          <w:szCs w:val="24"/>
          <w:lang w:eastAsia="ru-RU"/>
        </w:rPr>
      </w:pPr>
      <w:proofErr w:type="gramStart"/>
      <w:r>
        <w:rPr>
          <w:szCs w:val="24"/>
          <w:lang w:eastAsia="ru-RU"/>
        </w:rPr>
        <w:t>и на плановый период 20__ и 20__ годов (в части закупок,</w:t>
      </w:r>
      <w:proofErr w:type="gramEnd"/>
    </w:p>
    <w:p w:rsidR="00197E05" w:rsidRDefault="00197E05" w:rsidP="00197E05">
      <w:pPr>
        <w:widowControl w:val="0"/>
        <w:autoSpaceDE w:val="0"/>
        <w:autoSpaceDN w:val="0"/>
        <w:spacing w:after="0" w:line="240" w:lineRule="auto"/>
        <w:jc w:val="center"/>
        <w:rPr>
          <w:szCs w:val="24"/>
          <w:lang w:eastAsia="ru-RU"/>
        </w:rPr>
      </w:pPr>
      <w:proofErr w:type="gramStart"/>
      <w:r>
        <w:rPr>
          <w:szCs w:val="24"/>
          <w:lang w:eastAsia="ru-RU"/>
        </w:rPr>
        <w:t>предусмотренных</w:t>
      </w:r>
      <w:proofErr w:type="gramEnd"/>
      <w:r>
        <w:rPr>
          <w:szCs w:val="24"/>
          <w:lang w:eastAsia="ru-RU"/>
        </w:rPr>
        <w:t xml:space="preserve"> пунктом 1 части 2 статьи 84 Федерального</w:t>
      </w:r>
    </w:p>
    <w:p w:rsidR="00197E05" w:rsidRDefault="00197E05" w:rsidP="00197E05">
      <w:pPr>
        <w:widowControl w:val="0"/>
        <w:autoSpaceDE w:val="0"/>
        <w:autoSpaceDN w:val="0"/>
        <w:spacing w:after="0" w:line="240" w:lineRule="auto"/>
        <w:jc w:val="center"/>
        <w:rPr>
          <w:szCs w:val="24"/>
          <w:lang w:eastAsia="ru-RU"/>
        </w:rPr>
      </w:pPr>
      <w:r>
        <w:rPr>
          <w:szCs w:val="24"/>
          <w:lang w:eastAsia="ru-RU"/>
        </w:rPr>
        <w:t>закона «О контрактной системе в сфере закупок товаров,</w:t>
      </w:r>
    </w:p>
    <w:p w:rsidR="00197E05" w:rsidRDefault="00197E05" w:rsidP="00197E05">
      <w:pPr>
        <w:widowControl w:val="0"/>
        <w:autoSpaceDE w:val="0"/>
        <w:autoSpaceDN w:val="0"/>
        <w:spacing w:after="0" w:line="240" w:lineRule="auto"/>
        <w:jc w:val="center"/>
        <w:rPr>
          <w:szCs w:val="24"/>
          <w:lang w:eastAsia="ru-RU"/>
        </w:rPr>
      </w:pPr>
      <w:r>
        <w:rPr>
          <w:szCs w:val="24"/>
          <w:lang w:eastAsia="ru-RU"/>
        </w:rPr>
        <w:t>работ, услуг для обеспечения государственных</w:t>
      </w:r>
    </w:p>
    <w:p w:rsidR="00197E05" w:rsidRDefault="00197E05" w:rsidP="00197E05">
      <w:pPr>
        <w:widowControl w:val="0"/>
        <w:autoSpaceDE w:val="0"/>
        <w:autoSpaceDN w:val="0"/>
        <w:spacing w:after="0" w:line="240" w:lineRule="auto"/>
        <w:jc w:val="center"/>
        <w:rPr>
          <w:szCs w:val="24"/>
          <w:lang w:eastAsia="ru-RU"/>
        </w:rPr>
      </w:pPr>
      <w:r>
        <w:rPr>
          <w:szCs w:val="24"/>
          <w:lang w:eastAsia="ru-RU"/>
        </w:rPr>
        <w:t xml:space="preserve">и муниципальных нужд" </w:t>
      </w: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center"/>
        <w:rPr>
          <w:szCs w:val="24"/>
          <w:lang w:eastAsia="ru-RU"/>
        </w:rPr>
      </w:pPr>
      <w:bookmarkStart w:id="15" w:name="P151"/>
      <w:bookmarkEnd w:id="15"/>
      <w:r>
        <w:rPr>
          <w:szCs w:val="24"/>
          <w:lang w:eastAsia="ru-RU"/>
        </w:rPr>
        <w:t>1. Информация о заказчике:</w:t>
      </w:r>
    </w:p>
    <w:p w:rsidR="00197E05" w:rsidRDefault="00197E05" w:rsidP="00197E05">
      <w:pPr>
        <w:widowControl w:val="0"/>
        <w:autoSpaceDE w:val="0"/>
        <w:autoSpaceDN w:val="0"/>
        <w:spacing w:after="0" w:line="240" w:lineRule="auto"/>
        <w:jc w:val="both"/>
        <w:rPr>
          <w:szCs w:val="24"/>
          <w:lang w:eastAsia="ru-RU"/>
        </w:rPr>
      </w:pPr>
    </w:p>
    <w:tbl>
      <w:tblPr>
        <w:tblW w:w="0" w:type="auto"/>
        <w:tblBorders>
          <w:right w:val="single" w:sz="4" w:space="0" w:color="auto"/>
        </w:tblBorders>
        <w:tblLayout w:type="fixed"/>
        <w:tblCellMar>
          <w:top w:w="102" w:type="dxa"/>
          <w:left w:w="62" w:type="dxa"/>
          <w:bottom w:w="102" w:type="dxa"/>
          <w:right w:w="62" w:type="dxa"/>
        </w:tblCellMar>
        <w:tblLook w:val="04A0"/>
      </w:tblPr>
      <w:tblGrid>
        <w:gridCol w:w="4819"/>
        <w:gridCol w:w="1984"/>
        <w:gridCol w:w="1304"/>
        <w:gridCol w:w="907"/>
      </w:tblGrid>
      <w:tr w:rsidR="00197E05" w:rsidTr="00197E05">
        <w:tc>
          <w:tcPr>
            <w:tcW w:w="4819" w:type="dxa"/>
            <w:tcBorders>
              <w:top w:val="nil"/>
              <w:left w:val="nil"/>
              <w:bottom w:val="nil"/>
              <w:right w:val="nil"/>
            </w:tcBorders>
          </w:tcPr>
          <w:p w:rsidR="00197E05" w:rsidRDefault="00197E05">
            <w:pPr>
              <w:widowControl w:val="0"/>
              <w:autoSpaceDE w:val="0"/>
              <w:autoSpaceDN w:val="0"/>
              <w:spacing w:after="0"/>
              <w:rPr>
                <w:szCs w:val="24"/>
                <w:lang w:eastAsia="ru-RU"/>
              </w:rPr>
            </w:pPr>
          </w:p>
        </w:tc>
        <w:tc>
          <w:tcPr>
            <w:tcW w:w="1984" w:type="dxa"/>
            <w:tcBorders>
              <w:top w:val="nil"/>
              <w:left w:val="nil"/>
              <w:bottom w:val="nil"/>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tcPr>
          <w:p w:rsidR="00197E05" w:rsidRDefault="00197E05">
            <w:pPr>
              <w:widowControl w:val="0"/>
              <w:autoSpaceDE w:val="0"/>
              <w:autoSpaceDN w:val="0"/>
              <w:spacing w:after="0"/>
              <w:rPr>
                <w:szCs w:val="24"/>
                <w:lang w:eastAsia="ru-RU"/>
              </w:rPr>
            </w:pPr>
          </w:p>
        </w:tc>
        <w:tc>
          <w:tcPr>
            <w:tcW w:w="907"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Коды</w:t>
            </w:r>
          </w:p>
        </w:tc>
      </w:tr>
      <w:tr w:rsidR="00197E05" w:rsidTr="00197E05">
        <w:tc>
          <w:tcPr>
            <w:tcW w:w="4819" w:type="dxa"/>
            <w:tcBorders>
              <w:top w:val="nil"/>
              <w:left w:val="nil"/>
              <w:bottom w:val="nil"/>
              <w:right w:val="nil"/>
            </w:tcBorders>
            <w:hideMark/>
          </w:tcPr>
          <w:p w:rsidR="00197E05" w:rsidRDefault="00197E05">
            <w:pPr>
              <w:widowControl w:val="0"/>
              <w:autoSpaceDE w:val="0"/>
              <w:autoSpaceDN w:val="0"/>
              <w:spacing w:after="0"/>
              <w:ind w:left="567"/>
              <w:rPr>
                <w:szCs w:val="24"/>
                <w:lang w:eastAsia="ru-RU"/>
              </w:rPr>
            </w:pPr>
            <w:r>
              <w:rPr>
                <w:szCs w:val="24"/>
                <w:lang w:eastAsia="ru-RU"/>
              </w:rPr>
              <w:t>полное наименование</w:t>
            </w:r>
          </w:p>
        </w:tc>
        <w:tc>
          <w:tcPr>
            <w:tcW w:w="1984" w:type="dxa"/>
            <w:tcBorders>
              <w:top w:val="nil"/>
              <w:left w:val="nil"/>
              <w:bottom w:val="nil"/>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tcBorders>
              <w:top w:val="nil"/>
              <w:left w:val="nil"/>
              <w:bottom w:val="nil"/>
              <w:right w:val="nil"/>
            </w:tcBorders>
          </w:tcPr>
          <w:p w:rsidR="00197E05" w:rsidRDefault="00197E05">
            <w:pPr>
              <w:widowControl w:val="0"/>
              <w:autoSpaceDE w:val="0"/>
              <w:autoSpaceDN w:val="0"/>
              <w:spacing w:after="0"/>
              <w:rPr>
                <w:szCs w:val="24"/>
                <w:lang w:eastAsia="ru-RU"/>
              </w:rPr>
            </w:pPr>
          </w:p>
        </w:tc>
        <w:tc>
          <w:tcPr>
            <w:tcW w:w="1984" w:type="dxa"/>
            <w:tcBorders>
              <w:top w:val="nil"/>
              <w:left w:val="nil"/>
              <w:bottom w:val="single" w:sz="4" w:space="0" w:color="auto"/>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tcBorders>
              <w:top w:val="nil"/>
              <w:left w:val="nil"/>
              <w:bottom w:val="nil"/>
              <w:right w:val="nil"/>
            </w:tcBorders>
            <w:hideMark/>
          </w:tcPr>
          <w:p w:rsidR="00197E05" w:rsidRDefault="00197E05">
            <w:pPr>
              <w:widowControl w:val="0"/>
              <w:autoSpaceDE w:val="0"/>
              <w:autoSpaceDN w:val="0"/>
              <w:spacing w:after="0"/>
              <w:ind w:left="567"/>
              <w:rPr>
                <w:szCs w:val="24"/>
                <w:lang w:eastAsia="ru-RU"/>
              </w:rPr>
            </w:pPr>
            <w:r>
              <w:rPr>
                <w:szCs w:val="24"/>
                <w:lang w:eastAsia="ru-RU"/>
              </w:rPr>
              <w:t>организационно-правовая форма</w:t>
            </w:r>
          </w:p>
        </w:tc>
        <w:tc>
          <w:tcPr>
            <w:tcW w:w="1984" w:type="dxa"/>
            <w:tcBorders>
              <w:top w:val="single" w:sz="4" w:space="0" w:color="auto"/>
              <w:left w:val="nil"/>
              <w:bottom w:val="single" w:sz="4" w:space="0" w:color="auto"/>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 xml:space="preserve">по </w:t>
            </w:r>
            <w:hyperlink r:id="rId105" w:history="1">
              <w:r>
                <w:rPr>
                  <w:rStyle w:val="a3"/>
                  <w:szCs w:val="24"/>
                  <w:lang w:eastAsia="ru-RU"/>
                </w:rPr>
                <w:t>ОКОПФ</w:t>
              </w:r>
            </w:hyperlink>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tcBorders>
              <w:top w:val="nil"/>
              <w:left w:val="nil"/>
              <w:bottom w:val="nil"/>
              <w:right w:val="nil"/>
            </w:tcBorders>
            <w:hideMark/>
          </w:tcPr>
          <w:p w:rsidR="00197E05" w:rsidRDefault="00197E05">
            <w:pPr>
              <w:widowControl w:val="0"/>
              <w:autoSpaceDE w:val="0"/>
              <w:autoSpaceDN w:val="0"/>
              <w:spacing w:after="0"/>
              <w:ind w:left="567"/>
              <w:rPr>
                <w:szCs w:val="24"/>
                <w:lang w:eastAsia="ru-RU"/>
              </w:rPr>
            </w:pPr>
            <w:r>
              <w:rPr>
                <w:szCs w:val="24"/>
                <w:lang w:eastAsia="ru-RU"/>
              </w:rPr>
              <w:t>форма собственности</w:t>
            </w:r>
          </w:p>
        </w:tc>
        <w:tc>
          <w:tcPr>
            <w:tcW w:w="1984" w:type="dxa"/>
            <w:tcBorders>
              <w:top w:val="single" w:sz="4" w:space="0" w:color="auto"/>
              <w:left w:val="nil"/>
              <w:bottom w:val="single" w:sz="4" w:space="0" w:color="auto"/>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 xml:space="preserve">по </w:t>
            </w:r>
            <w:hyperlink r:id="rId106" w:history="1">
              <w:r>
                <w:rPr>
                  <w:rStyle w:val="a3"/>
                  <w:szCs w:val="24"/>
                  <w:lang w:eastAsia="ru-RU"/>
                </w:rPr>
                <w:t>ОКФС</w:t>
              </w:r>
            </w:hyperlink>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tcBorders>
              <w:top w:val="nil"/>
              <w:left w:val="nil"/>
              <w:bottom w:val="nil"/>
              <w:right w:val="nil"/>
            </w:tcBorders>
            <w:hideMark/>
          </w:tcPr>
          <w:p w:rsidR="00197E05" w:rsidRDefault="00197E05">
            <w:pPr>
              <w:widowControl w:val="0"/>
              <w:autoSpaceDE w:val="0"/>
              <w:autoSpaceDN w:val="0"/>
              <w:spacing w:after="0"/>
              <w:ind w:left="567"/>
              <w:rPr>
                <w:szCs w:val="24"/>
                <w:lang w:eastAsia="ru-RU"/>
              </w:rPr>
            </w:pPr>
            <w:r>
              <w:rPr>
                <w:szCs w:val="24"/>
                <w:lang w:eastAsia="ru-RU"/>
              </w:rPr>
              <w:t>место нахождения, телефон, адрес электронной почты</w:t>
            </w:r>
          </w:p>
        </w:tc>
        <w:tc>
          <w:tcPr>
            <w:tcW w:w="1984" w:type="dxa"/>
            <w:tcBorders>
              <w:top w:val="single" w:sz="4" w:space="0" w:color="auto"/>
              <w:left w:val="nil"/>
              <w:bottom w:val="nil"/>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 xml:space="preserve">по </w:t>
            </w:r>
            <w:hyperlink r:id="rId107" w:history="1">
              <w:r>
                <w:rPr>
                  <w:rStyle w:val="a3"/>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vMerge w:val="restart"/>
            <w:tcBorders>
              <w:top w:val="nil"/>
              <w:left w:val="nil"/>
              <w:bottom w:val="nil"/>
              <w:right w:val="nil"/>
            </w:tcBorders>
            <w:hideMark/>
          </w:tcPr>
          <w:p w:rsidR="00197E05" w:rsidRDefault="00197E05">
            <w:pPr>
              <w:widowControl w:val="0"/>
              <w:autoSpaceDE w:val="0"/>
              <w:autoSpaceDN w:val="0"/>
              <w:spacing w:after="0"/>
              <w:ind w:left="567"/>
              <w:rPr>
                <w:szCs w:val="24"/>
                <w:lang w:eastAsia="ru-RU"/>
              </w:rPr>
            </w:pPr>
            <w:r>
              <w:rPr>
                <w:szCs w:val="24"/>
                <w:lang w:eastAsia="ru-RU"/>
              </w:rPr>
              <w:t xml:space="preserve">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w:t>
            </w:r>
            <w:hyperlink r:id="rId108" w:anchor="P256" w:history="1">
              <w:r>
                <w:rPr>
                  <w:rStyle w:val="a3"/>
                  <w:szCs w:val="24"/>
                  <w:lang w:eastAsia="ru-RU"/>
                </w:rPr>
                <w:t>&lt;2&gt;</w:t>
              </w:r>
            </w:hyperlink>
          </w:p>
        </w:tc>
        <w:tc>
          <w:tcPr>
            <w:tcW w:w="1984" w:type="dxa"/>
            <w:tcBorders>
              <w:top w:val="nil"/>
              <w:left w:val="nil"/>
              <w:bottom w:val="nil"/>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ИНН</w:t>
            </w:r>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vMerge/>
            <w:tcBorders>
              <w:top w:val="nil"/>
              <w:left w:val="nil"/>
              <w:bottom w:val="nil"/>
              <w:right w:val="nil"/>
            </w:tcBorders>
            <w:vAlign w:val="center"/>
            <w:hideMark/>
          </w:tcPr>
          <w:p w:rsidR="00197E05" w:rsidRDefault="00197E05">
            <w:pPr>
              <w:spacing w:after="0" w:line="240" w:lineRule="auto"/>
              <w:rPr>
                <w:szCs w:val="24"/>
                <w:lang w:eastAsia="ru-RU"/>
              </w:rPr>
            </w:pPr>
          </w:p>
        </w:tc>
        <w:tc>
          <w:tcPr>
            <w:tcW w:w="1984" w:type="dxa"/>
            <w:tcBorders>
              <w:top w:val="nil"/>
              <w:left w:val="nil"/>
              <w:bottom w:val="single" w:sz="4" w:space="0" w:color="auto"/>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КПП</w:t>
            </w:r>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tcBorders>
              <w:top w:val="nil"/>
              <w:left w:val="nil"/>
              <w:bottom w:val="nil"/>
              <w:right w:val="nil"/>
            </w:tcBorders>
            <w:hideMark/>
          </w:tcPr>
          <w:p w:rsidR="00197E05" w:rsidRDefault="00197E05">
            <w:pPr>
              <w:widowControl w:val="0"/>
              <w:autoSpaceDE w:val="0"/>
              <w:autoSpaceDN w:val="0"/>
              <w:spacing w:after="0"/>
              <w:ind w:left="567"/>
              <w:rPr>
                <w:szCs w:val="24"/>
                <w:lang w:eastAsia="ru-RU"/>
              </w:rPr>
            </w:pPr>
            <w:r>
              <w:rPr>
                <w:szCs w:val="24"/>
                <w:lang w:eastAsia="ru-RU"/>
              </w:rPr>
              <w:t>место нахождения, телефон, адрес электронной почты &lt;3&gt;</w:t>
            </w:r>
          </w:p>
        </w:tc>
        <w:tc>
          <w:tcPr>
            <w:tcW w:w="1984" w:type="dxa"/>
            <w:tcBorders>
              <w:top w:val="single" w:sz="4" w:space="0" w:color="auto"/>
              <w:left w:val="nil"/>
              <w:bottom w:val="single" w:sz="4" w:space="0" w:color="auto"/>
              <w:right w:val="nil"/>
            </w:tcBorders>
          </w:tcPr>
          <w:p w:rsidR="00197E05" w:rsidRDefault="00197E05">
            <w:pPr>
              <w:widowControl w:val="0"/>
              <w:autoSpaceDE w:val="0"/>
              <w:autoSpaceDN w:val="0"/>
              <w:spacing w:after="0"/>
              <w:rPr>
                <w:szCs w:val="24"/>
                <w:lang w:eastAsia="ru-RU"/>
              </w:rPr>
            </w:pP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 xml:space="preserve">по </w:t>
            </w:r>
            <w:hyperlink r:id="rId109" w:history="1">
              <w:r>
                <w:rPr>
                  <w:rStyle w:val="a3"/>
                  <w:szCs w:val="24"/>
                  <w:lang w:eastAsia="ru-RU"/>
                </w:rPr>
                <w:t>ОКТМО</w:t>
              </w:r>
            </w:hyperlink>
          </w:p>
        </w:tc>
        <w:tc>
          <w:tcPr>
            <w:tcW w:w="90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r>
      <w:tr w:rsidR="00197E05" w:rsidTr="00197E05">
        <w:tc>
          <w:tcPr>
            <w:tcW w:w="4819" w:type="dxa"/>
            <w:tcBorders>
              <w:top w:val="nil"/>
              <w:left w:val="nil"/>
              <w:bottom w:val="nil"/>
              <w:right w:val="nil"/>
            </w:tcBorders>
            <w:hideMark/>
          </w:tcPr>
          <w:p w:rsidR="00197E05" w:rsidRDefault="00197E05">
            <w:pPr>
              <w:widowControl w:val="0"/>
              <w:autoSpaceDE w:val="0"/>
              <w:autoSpaceDN w:val="0"/>
              <w:spacing w:after="0"/>
              <w:ind w:left="567"/>
              <w:rPr>
                <w:szCs w:val="24"/>
                <w:lang w:eastAsia="ru-RU"/>
              </w:rPr>
            </w:pPr>
            <w:r>
              <w:rPr>
                <w:szCs w:val="24"/>
                <w:lang w:eastAsia="ru-RU"/>
              </w:rPr>
              <w:t>единица измерения</w:t>
            </w:r>
          </w:p>
        </w:tc>
        <w:tc>
          <w:tcPr>
            <w:tcW w:w="1984" w:type="dxa"/>
            <w:tcBorders>
              <w:top w:val="single" w:sz="4" w:space="0" w:color="auto"/>
              <w:left w:val="nil"/>
              <w:bottom w:val="single" w:sz="4" w:space="0" w:color="auto"/>
              <w:right w:val="nil"/>
            </w:tcBorders>
            <w:hideMark/>
          </w:tcPr>
          <w:p w:rsidR="00197E05" w:rsidRDefault="00197E05">
            <w:pPr>
              <w:widowControl w:val="0"/>
              <w:autoSpaceDE w:val="0"/>
              <w:autoSpaceDN w:val="0"/>
              <w:spacing w:after="0"/>
              <w:rPr>
                <w:szCs w:val="24"/>
                <w:lang w:eastAsia="ru-RU"/>
              </w:rPr>
            </w:pPr>
            <w:r>
              <w:rPr>
                <w:szCs w:val="24"/>
                <w:lang w:eastAsia="ru-RU"/>
              </w:rPr>
              <w:t>рубль</w:t>
            </w:r>
          </w:p>
        </w:tc>
        <w:tc>
          <w:tcPr>
            <w:tcW w:w="1304" w:type="dxa"/>
            <w:tcBorders>
              <w:top w:val="nil"/>
              <w:left w:val="nil"/>
              <w:bottom w:val="nil"/>
              <w:right w:val="single" w:sz="4" w:space="0" w:color="auto"/>
            </w:tcBorders>
            <w:hideMark/>
          </w:tcPr>
          <w:p w:rsidR="00197E05" w:rsidRDefault="00197E05">
            <w:pPr>
              <w:widowControl w:val="0"/>
              <w:autoSpaceDE w:val="0"/>
              <w:autoSpaceDN w:val="0"/>
              <w:spacing w:after="0"/>
              <w:jc w:val="right"/>
              <w:rPr>
                <w:szCs w:val="24"/>
                <w:lang w:eastAsia="ru-RU"/>
              </w:rPr>
            </w:pPr>
            <w:r>
              <w:rPr>
                <w:szCs w:val="24"/>
                <w:lang w:eastAsia="ru-RU"/>
              </w:rPr>
              <w:t>по ОКЕИ</w:t>
            </w:r>
          </w:p>
        </w:tc>
        <w:tc>
          <w:tcPr>
            <w:tcW w:w="907" w:type="dxa"/>
            <w:tcBorders>
              <w:top w:val="single" w:sz="4" w:space="0" w:color="auto"/>
              <w:left w:val="single" w:sz="4" w:space="0" w:color="auto"/>
              <w:bottom w:val="single" w:sz="4" w:space="0" w:color="auto"/>
              <w:right w:val="single" w:sz="4" w:space="0" w:color="auto"/>
            </w:tcBorders>
            <w:hideMark/>
          </w:tcPr>
          <w:p w:rsidR="00197E05" w:rsidRDefault="006F4988">
            <w:pPr>
              <w:widowControl w:val="0"/>
              <w:autoSpaceDE w:val="0"/>
              <w:autoSpaceDN w:val="0"/>
              <w:spacing w:after="0"/>
              <w:jc w:val="center"/>
              <w:rPr>
                <w:szCs w:val="24"/>
                <w:lang w:eastAsia="ru-RU"/>
              </w:rPr>
            </w:pPr>
            <w:hyperlink r:id="rId110" w:history="1">
              <w:r w:rsidR="00197E05">
                <w:rPr>
                  <w:rStyle w:val="a3"/>
                  <w:szCs w:val="24"/>
                  <w:lang w:eastAsia="ru-RU"/>
                </w:rPr>
                <w:t>383</w:t>
              </w:r>
            </w:hyperlink>
          </w:p>
        </w:tc>
      </w:tr>
    </w:tbl>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spacing w:after="0" w:line="240" w:lineRule="auto"/>
        <w:rPr>
          <w:szCs w:val="24"/>
          <w:lang w:eastAsia="ru-RU"/>
        </w:rPr>
        <w:sectPr w:rsidR="00197E05">
          <w:pgSz w:w="11906" w:h="16838"/>
          <w:pgMar w:top="567" w:right="850" w:bottom="709" w:left="1701" w:header="708" w:footer="708" w:gutter="0"/>
          <w:cols w:space="720"/>
        </w:sectPr>
      </w:pPr>
    </w:p>
    <w:p w:rsidR="00197E05" w:rsidRDefault="00197E05" w:rsidP="00197E05">
      <w:pPr>
        <w:widowControl w:val="0"/>
        <w:autoSpaceDE w:val="0"/>
        <w:autoSpaceDN w:val="0"/>
        <w:spacing w:after="0" w:line="240" w:lineRule="auto"/>
        <w:jc w:val="both"/>
        <w:rPr>
          <w:szCs w:val="24"/>
          <w:lang w:eastAsia="ru-RU"/>
        </w:rPr>
      </w:pPr>
    </w:p>
    <w:p w:rsidR="00197E05" w:rsidRDefault="00197E05" w:rsidP="00197E05">
      <w:pPr>
        <w:widowControl w:val="0"/>
        <w:autoSpaceDE w:val="0"/>
        <w:autoSpaceDN w:val="0"/>
        <w:spacing w:after="0" w:line="240" w:lineRule="auto"/>
        <w:jc w:val="center"/>
        <w:rPr>
          <w:szCs w:val="24"/>
          <w:lang w:eastAsia="ru-RU"/>
        </w:rPr>
      </w:pPr>
      <w:bookmarkStart w:id="16" w:name="P193"/>
      <w:bookmarkEnd w:id="16"/>
      <w:r>
        <w:rPr>
          <w:szCs w:val="24"/>
          <w:lang w:eastAsia="ru-RU"/>
        </w:rPr>
        <w:t>2.  Информация о закупках товаров, работ, услуг на 20__ финансовый год и на плановый период 20__ и 20__ годов</w:t>
      </w:r>
    </w:p>
    <w:p w:rsidR="00197E05" w:rsidRDefault="00197E05" w:rsidP="00197E05">
      <w:pPr>
        <w:widowControl w:val="0"/>
        <w:autoSpaceDE w:val="0"/>
        <w:autoSpaceDN w:val="0"/>
        <w:spacing w:after="0" w:line="240" w:lineRule="auto"/>
        <w:jc w:val="both"/>
        <w:rPr>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020"/>
        <w:gridCol w:w="737"/>
        <w:gridCol w:w="1679"/>
        <w:gridCol w:w="1134"/>
        <w:gridCol w:w="1842"/>
        <w:gridCol w:w="709"/>
        <w:gridCol w:w="1134"/>
        <w:gridCol w:w="709"/>
        <w:gridCol w:w="567"/>
        <w:gridCol w:w="992"/>
        <w:gridCol w:w="1701"/>
        <w:gridCol w:w="1134"/>
        <w:gridCol w:w="1701"/>
      </w:tblGrid>
      <w:tr w:rsidR="00197E05" w:rsidTr="00197E05">
        <w:tc>
          <w:tcPr>
            <w:tcW w:w="454"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 xml:space="preserve">№ </w:t>
            </w:r>
            <w:proofErr w:type="gramStart"/>
            <w:r>
              <w:rPr>
                <w:szCs w:val="24"/>
                <w:lang w:eastAsia="ru-RU"/>
              </w:rPr>
              <w:t>п</w:t>
            </w:r>
            <w:proofErr w:type="gramEnd"/>
            <w:r>
              <w:rPr>
                <w:szCs w:val="24"/>
                <w:lang w:eastAsia="ru-RU"/>
              </w:rPr>
              <w:t>/п</w:t>
            </w:r>
          </w:p>
        </w:tc>
        <w:tc>
          <w:tcPr>
            <w:tcW w:w="1020"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Идентификационный код закупки</w:t>
            </w:r>
          </w:p>
        </w:tc>
        <w:tc>
          <w:tcPr>
            <w:tcW w:w="3550" w:type="dxa"/>
            <w:gridSpan w:val="3"/>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Объект закупки</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111" w:type="dxa"/>
            <w:gridSpan w:val="5"/>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Объем финансового обеспечения, в том числе планируемые платежи</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Информация о проведении обязательного общественного обсуждения закупки</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Наименование уполномоченного органа (учреждения)</w:t>
            </w:r>
          </w:p>
        </w:tc>
        <w:tc>
          <w:tcPr>
            <w:tcW w:w="1701"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Наименование организатора проведения совместного конкурса или аукциона</w:t>
            </w:r>
          </w:p>
        </w:tc>
      </w:tr>
      <w:tr w:rsidR="00197E05" w:rsidTr="00197E05">
        <w:tc>
          <w:tcPr>
            <w:tcW w:w="6866"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2416" w:type="dxa"/>
            <w:gridSpan w:val="2"/>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 xml:space="preserve">Товар, работа, услуга по Общероссийскому </w:t>
            </w:r>
            <w:hyperlink r:id="rId111" w:history="1">
              <w:r>
                <w:rPr>
                  <w:rStyle w:val="a3"/>
                  <w:szCs w:val="24"/>
                  <w:lang w:eastAsia="ru-RU"/>
                </w:rPr>
                <w:t>классификатору</w:t>
              </w:r>
            </w:hyperlink>
            <w:r>
              <w:rPr>
                <w:szCs w:val="24"/>
                <w:lang w:eastAsia="ru-RU"/>
              </w:rPr>
              <w:t xml:space="preserve"> продукции по видам экономической деятельности ОК 034-2014 (КПЕС 2008) (ОКПД</w:t>
            </w:r>
            <w:proofErr w:type="gramStart"/>
            <w:r>
              <w:rPr>
                <w:szCs w:val="24"/>
                <w:lang w:eastAsia="ru-RU"/>
              </w:rPr>
              <w:t>2</w:t>
            </w:r>
            <w:proofErr w:type="gramEnd"/>
            <w:r>
              <w:rPr>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Наименование объекта закупки</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всего</w:t>
            </w:r>
          </w:p>
        </w:tc>
        <w:tc>
          <w:tcPr>
            <w:tcW w:w="1134"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 текущий финансовый год</w:t>
            </w:r>
          </w:p>
        </w:tc>
        <w:tc>
          <w:tcPr>
            <w:tcW w:w="1276" w:type="dxa"/>
            <w:gridSpan w:val="2"/>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 плановый период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последующие годы</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r>
      <w:tr w:rsidR="00197E05" w:rsidTr="00197E05">
        <w:tc>
          <w:tcPr>
            <w:tcW w:w="6866"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737"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Код</w:t>
            </w:r>
          </w:p>
        </w:tc>
        <w:tc>
          <w:tcPr>
            <w:tcW w:w="1679"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Наименование</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709"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 первый год</w:t>
            </w:r>
          </w:p>
        </w:tc>
        <w:tc>
          <w:tcPr>
            <w:tcW w:w="567"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на второй год</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97E05" w:rsidRDefault="00197E05">
            <w:pPr>
              <w:spacing w:after="0" w:line="240" w:lineRule="auto"/>
              <w:rPr>
                <w:szCs w:val="24"/>
                <w:lang w:eastAsia="ru-RU"/>
              </w:rPr>
            </w:pPr>
          </w:p>
        </w:tc>
      </w:tr>
      <w:tr w:rsidR="00197E05" w:rsidTr="00197E05">
        <w:tc>
          <w:tcPr>
            <w:tcW w:w="454"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1</w:t>
            </w:r>
          </w:p>
        </w:tc>
        <w:tc>
          <w:tcPr>
            <w:tcW w:w="1020"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17" w:name="P215"/>
            <w:bookmarkEnd w:id="17"/>
            <w:r>
              <w:rPr>
                <w:szCs w:val="24"/>
                <w:lang w:eastAsia="ru-RU"/>
              </w:rPr>
              <w:t>2</w:t>
            </w:r>
          </w:p>
        </w:tc>
        <w:tc>
          <w:tcPr>
            <w:tcW w:w="737"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18" w:name="P216"/>
            <w:bookmarkEnd w:id="18"/>
            <w:r>
              <w:rPr>
                <w:szCs w:val="24"/>
                <w:lang w:eastAsia="ru-RU"/>
              </w:rPr>
              <w:t>3</w:t>
            </w:r>
          </w:p>
        </w:tc>
        <w:tc>
          <w:tcPr>
            <w:tcW w:w="1679"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19" w:name="P217"/>
            <w:bookmarkEnd w:id="19"/>
            <w:r>
              <w:rPr>
                <w:szCs w:val="24"/>
                <w:lang w:eastAsia="ru-RU"/>
              </w:rPr>
              <w:t>4</w:t>
            </w:r>
          </w:p>
        </w:tc>
        <w:tc>
          <w:tcPr>
            <w:tcW w:w="1134"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20" w:name="P218"/>
            <w:bookmarkEnd w:id="20"/>
            <w:r>
              <w:rPr>
                <w:szCs w:val="24"/>
                <w:lang w:eastAsia="ru-RU"/>
              </w:rPr>
              <w:t>5</w:t>
            </w:r>
          </w:p>
        </w:tc>
        <w:tc>
          <w:tcPr>
            <w:tcW w:w="1842"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21" w:name="P219"/>
            <w:bookmarkEnd w:id="21"/>
            <w:r>
              <w:rPr>
                <w:szCs w:val="24"/>
                <w:lang w:eastAsia="ru-RU"/>
              </w:rPr>
              <w:t>6</w:t>
            </w:r>
          </w:p>
        </w:tc>
        <w:tc>
          <w:tcPr>
            <w:tcW w:w="709"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22" w:name="P220"/>
            <w:bookmarkEnd w:id="22"/>
            <w:r>
              <w:rPr>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8</w:t>
            </w:r>
          </w:p>
        </w:tc>
        <w:tc>
          <w:tcPr>
            <w:tcW w:w="709"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9</w:t>
            </w:r>
          </w:p>
        </w:tc>
        <w:tc>
          <w:tcPr>
            <w:tcW w:w="567"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23" w:name="P224"/>
            <w:bookmarkEnd w:id="23"/>
            <w:r>
              <w:rPr>
                <w:szCs w:val="24"/>
                <w:lang w:eastAsia="ru-RU"/>
              </w:rPr>
              <w:t>11</w:t>
            </w:r>
          </w:p>
        </w:tc>
        <w:tc>
          <w:tcPr>
            <w:tcW w:w="1701"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24" w:name="P225"/>
            <w:bookmarkEnd w:id="24"/>
            <w:r>
              <w:rPr>
                <w:szCs w:val="24"/>
                <w:lang w:eastAsia="ru-RU"/>
              </w:rPr>
              <w:t>12</w:t>
            </w:r>
          </w:p>
        </w:tc>
        <w:tc>
          <w:tcPr>
            <w:tcW w:w="1134"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25" w:name="P226"/>
            <w:bookmarkEnd w:id="25"/>
            <w:r>
              <w:rPr>
                <w:szCs w:val="24"/>
                <w:lang w:eastAsia="ru-RU"/>
              </w:rPr>
              <w:t>13</w:t>
            </w:r>
          </w:p>
        </w:tc>
        <w:tc>
          <w:tcPr>
            <w:tcW w:w="1701" w:type="dxa"/>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bookmarkStart w:id="26" w:name="P227"/>
            <w:bookmarkEnd w:id="26"/>
            <w:r>
              <w:rPr>
                <w:szCs w:val="24"/>
                <w:lang w:eastAsia="ru-RU"/>
              </w:rPr>
              <w:t>14</w:t>
            </w:r>
          </w:p>
        </w:tc>
      </w:tr>
      <w:tr w:rsidR="00197E05" w:rsidTr="00197E05">
        <w:tc>
          <w:tcPr>
            <w:tcW w:w="454"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c>
          <w:tcPr>
            <w:tcW w:w="1020"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c>
          <w:tcPr>
            <w:tcW w:w="737"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c>
          <w:tcPr>
            <w:tcW w:w="1679"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197E05" w:rsidRDefault="00197E05">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r>
      <w:tr w:rsidR="00197E05" w:rsidTr="00197E05">
        <w:tc>
          <w:tcPr>
            <w:tcW w:w="6866" w:type="dxa"/>
            <w:gridSpan w:val="6"/>
            <w:tcBorders>
              <w:top w:val="single" w:sz="4" w:space="0" w:color="auto"/>
              <w:left w:val="single" w:sz="4" w:space="0" w:color="auto"/>
              <w:bottom w:val="single" w:sz="4" w:space="0" w:color="auto"/>
              <w:right w:val="single" w:sz="4" w:space="0" w:color="auto"/>
            </w:tcBorders>
            <w:hideMark/>
          </w:tcPr>
          <w:p w:rsidR="00197E05" w:rsidRDefault="00197E05">
            <w:pPr>
              <w:widowControl w:val="0"/>
              <w:autoSpaceDE w:val="0"/>
              <w:autoSpaceDN w:val="0"/>
              <w:spacing w:after="0"/>
              <w:jc w:val="center"/>
              <w:rPr>
                <w:szCs w:val="24"/>
                <w:lang w:eastAsia="ru-RU"/>
              </w:rPr>
            </w:pPr>
            <w:r>
              <w:rPr>
                <w:szCs w:val="24"/>
                <w:lang w:eastAsia="ru-RU"/>
              </w:rPr>
              <w:t>Всего для осуществления закупок,</w:t>
            </w:r>
          </w:p>
          <w:p w:rsidR="00197E05" w:rsidRDefault="00197E05">
            <w:pPr>
              <w:widowControl w:val="0"/>
              <w:autoSpaceDE w:val="0"/>
              <w:autoSpaceDN w:val="0"/>
              <w:spacing w:after="0"/>
              <w:jc w:val="center"/>
              <w:rPr>
                <w:szCs w:val="24"/>
                <w:lang w:eastAsia="ru-RU"/>
              </w:rPr>
            </w:pPr>
            <w:r>
              <w:rPr>
                <w:szCs w:val="24"/>
                <w:lang w:eastAsia="ru-RU"/>
              </w:rPr>
              <w:t>в том числе по коду бюджетной классификации ___/</w:t>
            </w:r>
          </w:p>
          <w:p w:rsidR="00197E05" w:rsidRDefault="00197E05">
            <w:pPr>
              <w:widowControl w:val="0"/>
              <w:autoSpaceDE w:val="0"/>
              <w:autoSpaceDN w:val="0"/>
              <w:spacing w:after="0"/>
              <w:jc w:val="center"/>
              <w:rPr>
                <w:szCs w:val="24"/>
                <w:lang w:eastAsia="ru-RU"/>
              </w:rPr>
            </w:pPr>
            <w:r>
              <w:rPr>
                <w:szCs w:val="24"/>
                <w:lang w:eastAsia="ru-RU"/>
              </w:rPr>
              <w:t xml:space="preserve">по соглашению </w:t>
            </w:r>
            <w:proofErr w:type="gramStart"/>
            <w:r>
              <w:rPr>
                <w:szCs w:val="24"/>
                <w:lang w:eastAsia="ru-RU"/>
              </w:rPr>
              <w:t>от</w:t>
            </w:r>
            <w:proofErr w:type="gramEnd"/>
            <w:r>
              <w:rPr>
                <w:szCs w:val="24"/>
                <w:lang w:eastAsia="ru-RU"/>
              </w:rPr>
              <w:t xml:space="preserve"> ____ № ____/</w:t>
            </w:r>
            <w:proofErr w:type="gramStart"/>
            <w:r>
              <w:rPr>
                <w:szCs w:val="24"/>
                <w:lang w:eastAsia="ru-RU"/>
              </w:rPr>
              <w:t>по</w:t>
            </w:r>
            <w:proofErr w:type="gramEnd"/>
            <w:r>
              <w:rPr>
                <w:szCs w:val="24"/>
                <w:lang w:eastAsia="ru-RU"/>
              </w:rPr>
              <w:t xml:space="preserve"> коду вида расходов ____</w:t>
            </w:r>
          </w:p>
        </w:tc>
        <w:tc>
          <w:tcPr>
            <w:tcW w:w="709"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567"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197E05" w:rsidRDefault="00197E05">
            <w:pPr>
              <w:widowControl w:val="0"/>
              <w:autoSpaceDE w:val="0"/>
              <w:autoSpaceDN w:val="0"/>
              <w:spacing w:after="0"/>
              <w:rPr>
                <w:szCs w:val="24"/>
                <w:lang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7E05" w:rsidRDefault="00197E05">
            <w:pPr>
              <w:widowControl w:val="0"/>
              <w:autoSpaceDE w:val="0"/>
              <w:autoSpaceDN w:val="0"/>
              <w:spacing w:after="0"/>
              <w:jc w:val="center"/>
              <w:rPr>
                <w:szCs w:val="24"/>
                <w:lang w:eastAsia="ru-RU"/>
              </w:rPr>
            </w:pPr>
            <w:r>
              <w:rPr>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7E05" w:rsidRDefault="00197E05">
            <w:pPr>
              <w:widowControl w:val="0"/>
              <w:autoSpaceDE w:val="0"/>
              <w:autoSpaceDN w:val="0"/>
              <w:spacing w:after="0"/>
              <w:jc w:val="center"/>
              <w:rPr>
                <w:szCs w:val="24"/>
                <w:lang w:eastAsia="ru-RU"/>
              </w:rPr>
            </w:pPr>
            <w:r>
              <w:rPr>
                <w:szCs w:val="24"/>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7E05" w:rsidRDefault="00197E05">
            <w:pPr>
              <w:widowControl w:val="0"/>
              <w:autoSpaceDE w:val="0"/>
              <w:autoSpaceDN w:val="0"/>
              <w:spacing w:after="0"/>
              <w:jc w:val="center"/>
              <w:rPr>
                <w:szCs w:val="24"/>
                <w:lang w:eastAsia="ru-RU"/>
              </w:rPr>
            </w:pPr>
            <w:r>
              <w:rPr>
                <w:szCs w:val="24"/>
                <w:lang w:eastAsia="ru-RU"/>
              </w:rPr>
              <w:t>-</w:t>
            </w:r>
          </w:p>
        </w:tc>
      </w:tr>
    </w:tbl>
    <w:p w:rsidR="00197E05" w:rsidRDefault="00197E05" w:rsidP="00197E05">
      <w:pPr>
        <w:spacing w:after="0"/>
        <w:rPr>
          <w:szCs w:val="24"/>
          <w:lang w:eastAsia="ru-RU"/>
        </w:rPr>
        <w:sectPr w:rsidR="00197E05">
          <w:pgSz w:w="16838" w:h="11906" w:orient="landscape"/>
          <w:pgMar w:top="851" w:right="709" w:bottom="1276" w:left="567" w:header="709" w:footer="709" w:gutter="0"/>
          <w:cols w:space="720"/>
        </w:sectPr>
      </w:pPr>
    </w:p>
    <w:p w:rsidR="00197E05" w:rsidRPr="00D76824" w:rsidRDefault="00197E05" w:rsidP="00197E05">
      <w:pPr>
        <w:widowControl w:val="0"/>
        <w:autoSpaceDE w:val="0"/>
        <w:autoSpaceDN w:val="0"/>
        <w:spacing w:after="0" w:line="240" w:lineRule="auto"/>
        <w:jc w:val="both"/>
        <w:rPr>
          <w:rFonts w:ascii="Calibri" w:hAnsi="Calibri" w:cs="Calibri"/>
          <w:szCs w:val="24"/>
          <w:lang w:eastAsia="ru-RU"/>
        </w:rPr>
      </w:pPr>
    </w:p>
    <w:p w:rsidR="00197E05" w:rsidRPr="00D76824" w:rsidRDefault="00197E05" w:rsidP="00197E05">
      <w:pPr>
        <w:spacing w:after="0" w:line="240" w:lineRule="auto"/>
        <w:rPr>
          <w:szCs w:val="24"/>
          <w:lang w:eastAsia="ru-RU"/>
        </w:rPr>
      </w:pPr>
    </w:p>
    <w:p w:rsidR="00425364" w:rsidRPr="00D76824" w:rsidRDefault="00425364">
      <w:pPr>
        <w:rPr>
          <w:szCs w:val="24"/>
        </w:rPr>
      </w:pPr>
    </w:p>
    <w:sectPr w:rsidR="00425364" w:rsidRPr="00D76824" w:rsidSect="009718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34CA7"/>
    <w:multiLevelType w:val="hybridMultilevel"/>
    <w:tmpl w:val="AEB02B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7939"/>
    <w:rsid w:val="00197E05"/>
    <w:rsid w:val="00277939"/>
    <w:rsid w:val="002C51F8"/>
    <w:rsid w:val="00425364"/>
    <w:rsid w:val="0051168E"/>
    <w:rsid w:val="006F4988"/>
    <w:rsid w:val="009718DA"/>
    <w:rsid w:val="00A219E8"/>
    <w:rsid w:val="00A404E7"/>
    <w:rsid w:val="00CA41A8"/>
    <w:rsid w:val="00D768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05"/>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7E05"/>
    <w:rPr>
      <w:color w:val="0000FF"/>
      <w:u w:val="single"/>
    </w:rPr>
  </w:style>
  <w:style w:type="paragraph" w:styleId="a4">
    <w:name w:val="Balloon Text"/>
    <w:basedOn w:val="a"/>
    <w:link w:val="a5"/>
    <w:uiPriority w:val="99"/>
    <w:semiHidden/>
    <w:unhideWhenUsed/>
    <w:rsid w:val="00197E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7E05"/>
    <w:rPr>
      <w:rFonts w:ascii="Tahoma" w:eastAsia="Times New Roman" w:hAnsi="Tahoma" w:cs="Tahoma"/>
      <w:sz w:val="16"/>
      <w:szCs w:val="16"/>
    </w:rPr>
  </w:style>
  <w:style w:type="paragraph" w:customStyle="1" w:styleId="ConsPlusNonformat">
    <w:name w:val="ConsPlusNonformat"/>
    <w:uiPriority w:val="99"/>
    <w:rsid w:val="002C51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List Paragraph"/>
    <w:basedOn w:val="a"/>
    <w:uiPriority w:val="34"/>
    <w:qFormat/>
    <w:rsid w:val="002C51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E05"/>
    <w:rPr>
      <w:rFonts w:ascii="Times New Roman" w:eastAsia="Times New Roman"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7E05"/>
    <w:rPr>
      <w:color w:val="0000FF"/>
      <w:u w:val="single"/>
    </w:rPr>
  </w:style>
  <w:style w:type="paragraph" w:styleId="a4">
    <w:name w:val="Balloon Text"/>
    <w:basedOn w:val="a"/>
    <w:link w:val="a5"/>
    <w:uiPriority w:val="99"/>
    <w:semiHidden/>
    <w:unhideWhenUsed/>
    <w:rsid w:val="00197E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7E0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941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1\Downloads\&#1079;&#1072;&#1082;&#1091;&#1087;&#1082;&#1080;.docx" TargetMode="External"/><Relationship Id="rId21" Type="http://schemas.openxmlformats.org/officeDocument/2006/relationships/hyperlink" Target="file:///C:\Users\1\Downloads\&#1079;&#1072;&#1082;&#1091;&#1087;&#1082;&#1080;.docx" TargetMode="External"/><Relationship Id="rId42" Type="http://schemas.openxmlformats.org/officeDocument/2006/relationships/hyperlink" Target="file:///C:\Users\1\Downloads\&#1079;&#1072;&#1082;&#1091;&#1087;&#1082;&#1080;.docx" TargetMode="External"/><Relationship Id="rId47" Type="http://schemas.openxmlformats.org/officeDocument/2006/relationships/hyperlink" Target="consultantplus://offline/ref=FC735EE62AD3A494BB8D535B72893846AFDC8DA997548D94F46F7F282EC590082B921873DF707245C48981DF00E210629369E5F94CFAa7A4H" TargetMode="External"/><Relationship Id="rId63" Type="http://schemas.openxmlformats.org/officeDocument/2006/relationships/hyperlink" Target="file:///C:\Users\1\Downloads\&#1079;&#1072;&#1082;&#1091;&#1087;&#1082;&#1080;.docx" TargetMode="External"/><Relationship Id="rId68" Type="http://schemas.openxmlformats.org/officeDocument/2006/relationships/hyperlink" Target="file:///C:\Users\1\Downloads\&#1079;&#1072;&#1082;&#1091;&#1087;&#1082;&#1080;.docx" TargetMode="External"/><Relationship Id="rId84" Type="http://schemas.openxmlformats.org/officeDocument/2006/relationships/hyperlink" Target="consultantplus://offline/ref=FC735EE62AD3A494BB8D535B72893846AFDC8DA997548D94F46F7F282EC590082B921873DE79714693D391DB49B7187C9775FAF952F97D57a2ADH" TargetMode="External"/><Relationship Id="rId89" Type="http://schemas.openxmlformats.org/officeDocument/2006/relationships/hyperlink" Target="file:///C:\Users\1\Downloads\&#1079;&#1072;&#1082;&#1091;&#1087;&#1082;&#1080;.docx"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Downloads\&#1079;&#1072;&#1082;&#1091;&#1087;&#1082;&#1080;.docx" TargetMode="External"/><Relationship Id="rId29" Type="http://schemas.openxmlformats.org/officeDocument/2006/relationships/hyperlink" Target="file:///C:\Users\1\Downloads\&#1079;&#1072;&#1082;&#1091;&#1087;&#1082;&#1080;.docx" TargetMode="External"/><Relationship Id="rId107" Type="http://schemas.openxmlformats.org/officeDocument/2006/relationships/hyperlink" Target="consultantplus://offline/ref=FC735EE62AD3A494BB8D535B72893846ADDA80A3925C8D94F46F7F282EC590083992407FDE7D6D4F92C6C78A0CaEABH" TargetMode="External"/><Relationship Id="rId11" Type="http://schemas.openxmlformats.org/officeDocument/2006/relationships/hyperlink" Target="consultantplus://offline/ref=FC735EE62AD3A494BB8D535B72893846AFDC8DA997548D94F46F7F282EC590082B921870D97F781AC19C90870DE70B7D9075F9FB4DaFA2H" TargetMode="External"/><Relationship Id="rId24" Type="http://schemas.openxmlformats.org/officeDocument/2006/relationships/hyperlink" Target="file:///C:\Users\1\Downloads\&#1079;&#1072;&#1082;&#1091;&#1087;&#1082;&#1080;.docx" TargetMode="External"/><Relationship Id="rId32" Type="http://schemas.openxmlformats.org/officeDocument/2006/relationships/hyperlink" Target="consultantplus://offline/ref=FC735EE62AD3A494BB8D535B72893846AFDD8FAD9B5D8D94F46F7F282EC590083992407FDE7D6D4F92C6C78A0CaEABH" TargetMode="External"/><Relationship Id="rId37" Type="http://schemas.openxmlformats.org/officeDocument/2006/relationships/hyperlink" Target="consultantplus://offline/ref=FC735EE62AD3A494BB8D535B72893846ADDA80A3925C8D94F46F7F282EC590083992407FDE7D6D4F92C6C78A0CaEABH" TargetMode="External"/><Relationship Id="rId40" Type="http://schemas.openxmlformats.org/officeDocument/2006/relationships/hyperlink" Target="file:///C:\Users\1\Downloads\&#1079;&#1072;&#1082;&#1091;&#1087;&#1082;&#1080;.docx" TargetMode="External"/><Relationship Id="rId45" Type="http://schemas.openxmlformats.org/officeDocument/2006/relationships/hyperlink" Target="file:///C:\Users\1\Downloads\&#1079;&#1072;&#1082;&#1091;&#1087;&#1082;&#1080;.docx" TargetMode="External"/><Relationship Id="rId53" Type="http://schemas.openxmlformats.org/officeDocument/2006/relationships/hyperlink" Target="file:///C:\Users\1\Downloads\&#1079;&#1072;&#1082;&#1091;&#1087;&#1082;&#1080;.docx" TargetMode="External"/><Relationship Id="rId58" Type="http://schemas.openxmlformats.org/officeDocument/2006/relationships/hyperlink" Target="file:///C:\Users\1\Downloads\&#1079;&#1072;&#1082;&#1091;&#1087;&#1082;&#1080;.docx" TargetMode="External"/><Relationship Id="rId66" Type="http://schemas.openxmlformats.org/officeDocument/2006/relationships/hyperlink" Target="file:///C:\Users\1\Downloads\&#1079;&#1072;&#1082;&#1091;&#1087;&#1082;&#1080;.docx" TargetMode="External"/><Relationship Id="rId74" Type="http://schemas.openxmlformats.org/officeDocument/2006/relationships/hyperlink" Target="file:///C:\Users\1\Downloads\&#1079;&#1072;&#1082;&#1091;&#1087;&#1082;&#1080;.docx" TargetMode="External"/><Relationship Id="rId79" Type="http://schemas.openxmlformats.org/officeDocument/2006/relationships/hyperlink" Target="consultantplus://offline/ref=FC735EE62AD3A494BB8D535B72893846AFDC8DA997548D94F46F7F282EC590082B921870D973271FD48DC88A08FC147E8C69FBFAa4A5H" TargetMode="External"/><Relationship Id="rId87" Type="http://schemas.openxmlformats.org/officeDocument/2006/relationships/hyperlink" Target="consultantplus://offline/ref=FC735EE62AD3A494BB8D535B72893846AFDC8DA997548D94F46F7F282EC590082B921873DF70781AC19C90870DE70B7D9075F9FB4DaFA2H" TargetMode="External"/><Relationship Id="rId102" Type="http://schemas.openxmlformats.org/officeDocument/2006/relationships/hyperlink" Target="consultantplus://offline/ref=FC735EE62AD3A494BB8D535B72893846AFDC8DA997548D94F46F7F282EC590082B921873DE79734994D391DB49B7187C9775FAF952F97D57a2ADH" TargetMode="External"/><Relationship Id="rId110" Type="http://schemas.openxmlformats.org/officeDocument/2006/relationships/hyperlink" Target="consultantplus://offline/ref=FC735EE62AD3A494BB8D535B72893846AFDE8DAC96548D94F46F7F282EC590082B921873DE797A4F96D391DB49B7187C9775FAF952F97D57a2ADH" TargetMode="External"/><Relationship Id="rId5" Type="http://schemas.openxmlformats.org/officeDocument/2006/relationships/image" Target="media/image1.png"/><Relationship Id="rId61" Type="http://schemas.openxmlformats.org/officeDocument/2006/relationships/hyperlink" Target="file:///C:\Users\1\Downloads\&#1079;&#1072;&#1082;&#1091;&#1087;&#1082;&#1080;.docx" TargetMode="External"/><Relationship Id="rId82" Type="http://schemas.openxmlformats.org/officeDocument/2006/relationships/hyperlink" Target="consultantplus://offline/ref=FC735EE62AD3A494BB8D535B72893846AFDC8DA997548D94F46F7F282EC590082B921873DD7C7345C48981DF00E210629369E5F94CFAa7A4H" TargetMode="External"/><Relationship Id="rId90" Type="http://schemas.openxmlformats.org/officeDocument/2006/relationships/hyperlink" Target="file:///C:\Users\1\Downloads\&#1079;&#1072;&#1082;&#1091;&#1087;&#1082;&#1080;.docx" TargetMode="External"/><Relationship Id="rId95" Type="http://schemas.openxmlformats.org/officeDocument/2006/relationships/hyperlink" Target="file:///C:\Users\1\Downloads\&#1079;&#1072;&#1082;&#1091;&#1087;&#1082;&#1080;.docx" TargetMode="External"/><Relationship Id="rId19" Type="http://schemas.openxmlformats.org/officeDocument/2006/relationships/hyperlink" Target="file:///C:\Users\1\Downloads\&#1079;&#1072;&#1082;&#1091;&#1087;&#1082;&#1080;.docx" TargetMode="External"/><Relationship Id="rId14" Type="http://schemas.openxmlformats.org/officeDocument/2006/relationships/hyperlink" Target="file:///C:\Users\1\Downloads\&#1079;&#1072;&#1082;&#1091;&#1087;&#1082;&#1080;.docx" TargetMode="External"/><Relationship Id="rId22" Type="http://schemas.openxmlformats.org/officeDocument/2006/relationships/hyperlink" Target="file:///C:\Users\1\Downloads\&#1079;&#1072;&#1082;&#1091;&#1087;&#1082;&#1080;.docx" TargetMode="External"/><Relationship Id="rId27" Type="http://schemas.openxmlformats.org/officeDocument/2006/relationships/hyperlink" Target="file:///C:\Users\1\Downloads\&#1079;&#1072;&#1082;&#1091;&#1087;&#1082;&#1080;.docx" TargetMode="External"/><Relationship Id="rId30" Type="http://schemas.openxmlformats.org/officeDocument/2006/relationships/hyperlink" Target="file:///C:\Users\1\Downloads\&#1079;&#1072;&#1082;&#1091;&#1087;&#1082;&#1080;.docx" TargetMode="External"/><Relationship Id="rId35" Type="http://schemas.openxmlformats.org/officeDocument/2006/relationships/hyperlink" Target="consultantplus://offline/ref=FC735EE62AD3A494BB8D535B72893846AFDF8AA996548D94F46F7F282EC590083992407FDE7D6D4F92C6C78A0CaEABH" TargetMode="External"/><Relationship Id="rId43" Type="http://schemas.openxmlformats.org/officeDocument/2006/relationships/hyperlink" Target="file:///C:\Users\1\Downloads\&#1079;&#1072;&#1082;&#1091;&#1087;&#1082;&#1080;.docx" TargetMode="External"/><Relationship Id="rId48" Type="http://schemas.openxmlformats.org/officeDocument/2006/relationships/hyperlink" Target="file:///C:\Users\1\Downloads\&#1079;&#1072;&#1082;&#1091;&#1087;&#1082;&#1080;.docx" TargetMode="External"/><Relationship Id="rId56" Type="http://schemas.openxmlformats.org/officeDocument/2006/relationships/hyperlink" Target="file:///C:\Users\1\Downloads\&#1079;&#1072;&#1082;&#1091;&#1087;&#1082;&#1080;.docx" TargetMode="External"/><Relationship Id="rId64" Type="http://schemas.openxmlformats.org/officeDocument/2006/relationships/hyperlink" Target="file:///C:\Users\1\Downloads\&#1079;&#1072;&#1082;&#1091;&#1087;&#1082;&#1080;.docx" TargetMode="External"/><Relationship Id="rId69" Type="http://schemas.openxmlformats.org/officeDocument/2006/relationships/hyperlink" Target="file:///C:\Users\1\Downloads\&#1079;&#1072;&#1082;&#1091;&#1087;&#1082;&#1080;.docx" TargetMode="External"/><Relationship Id="rId77" Type="http://schemas.openxmlformats.org/officeDocument/2006/relationships/hyperlink" Target="file:///C:\Users\1\Downloads\&#1079;&#1072;&#1082;&#1091;&#1087;&#1082;&#1080;.docx" TargetMode="External"/><Relationship Id="rId100" Type="http://schemas.openxmlformats.org/officeDocument/2006/relationships/hyperlink" Target="consultantplus://offline/ref=FC735EE62AD3A494BB8D535B72893846AFDC8DA997548D94F46F7F282EC590082B921873DD7F7745C48981DF00E210629369E5F94CFAa7A4H" TargetMode="External"/><Relationship Id="rId105" Type="http://schemas.openxmlformats.org/officeDocument/2006/relationships/hyperlink" Target="consultantplus://offline/ref=FC735EE62AD3A494BB8D535B72893846AFDF8AA996548D94F46F7F282EC590083992407FDE7D6D4F92C6C78A0CaEABH" TargetMode="External"/><Relationship Id="rId113" Type="http://schemas.openxmlformats.org/officeDocument/2006/relationships/theme" Target="theme/theme1.xml"/><Relationship Id="rId8" Type="http://schemas.openxmlformats.org/officeDocument/2006/relationships/hyperlink" Target="consultantplus://offline/ref=FC735EE62AD3A494BB8D535B72893846AFDC8DA997548D94F46F7F282EC590082B921873DE707745C48981DF00E210629369E5F94CFAa7A4H" TargetMode="External"/><Relationship Id="rId51" Type="http://schemas.openxmlformats.org/officeDocument/2006/relationships/hyperlink" Target="consultantplus://offline/ref=FC735EE62AD3A494BB8D535B72893846AFDD8AAE96588D94F46F7F282EC590083992407FDE7D6D4F92C6C78A0CaEABH" TargetMode="External"/><Relationship Id="rId72" Type="http://schemas.openxmlformats.org/officeDocument/2006/relationships/hyperlink" Target="file:///C:\Users\1\Downloads\&#1079;&#1072;&#1082;&#1091;&#1087;&#1082;&#1080;.docx" TargetMode="External"/><Relationship Id="rId80" Type="http://schemas.openxmlformats.org/officeDocument/2006/relationships/hyperlink" Target="consultantplus://offline/ref=FC735EE62AD3A494BB8D535B72893846AFDC8DA997548D94F46F7F282EC590082B92187AD771781AC19C90870DE70B7D9075F9FB4DaFA2H" TargetMode="External"/><Relationship Id="rId85" Type="http://schemas.openxmlformats.org/officeDocument/2006/relationships/hyperlink" Target="consultantplus://offline/ref=FC735EE62AD3A494BB8D535B72893846AFDC8DA997548D94F46F7F282EC590082B921873DE79744698D391DB49B7187C9775FAF952F97D57a2ADH" TargetMode="External"/><Relationship Id="rId93" Type="http://schemas.openxmlformats.org/officeDocument/2006/relationships/hyperlink" Target="consultantplus://offline/ref=FC735EE62AD3A494BB8D535B72893846AFDC8DA997548D94F46F7F282EC590082B921873DE78724694D391DB49B7187C9775FAF952F97D57a2ADH" TargetMode="External"/><Relationship Id="rId98" Type="http://schemas.openxmlformats.org/officeDocument/2006/relationships/hyperlink" Target="consultantplus://offline/ref=FC735EE62AD3A494BB8D535B72893846AFDC8DA997548D94F46F7F282EC590082B921873DE79704799D391DB49B7187C9775FAF952F97D57a2ADH" TargetMode="External"/><Relationship Id="rId3" Type="http://schemas.openxmlformats.org/officeDocument/2006/relationships/settings" Target="settings.xml"/><Relationship Id="rId12" Type="http://schemas.openxmlformats.org/officeDocument/2006/relationships/hyperlink" Target="consultantplus://offline/ref=FC735EE62AD3A494BB8D535B72893846AFDD8FAD9B5D8D94F46F7F282EC590083992407FDE7D6D4F92C6C78A0CaEABH" TargetMode="External"/><Relationship Id="rId17" Type="http://schemas.openxmlformats.org/officeDocument/2006/relationships/hyperlink" Target="file:///C:\Users\1\Downloads\&#1079;&#1072;&#1082;&#1091;&#1087;&#1082;&#1080;.docx" TargetMode="External"/><Relationship Id="rId25" Type="http://schemas.openxmlformats.org/officeDocument/2006/relationships/hyperlink" Target="file:///C:\Users\1\Downloads\&#1079;&#1072;&#1082;&#1091;&#1087;&#1082;&#1080;.docx" TargetMode="External"/><Relationship Id="rId33" Type="http://schemas.openxmlformats.org/officeDocument/2006/relationships/hyperlink" Target="file:///C:\Users\1\Downloads\&#1079;&#1072;&#1082;&#1091;&#1087;&#1082;&#1080;.docx" TargetMode="External"/><Relationship Id="rId38" Type="http://schemas.openxmlformats.org/officeDocument/2006/relationships/hyperlink" Target="consultantplus://offline/ref=FC735EE62AD3A494BB8D535B72893846ADDA80A3925C8D94F46F7F282EC590083992407FDE7D6D4F92C6C78A0CaEABH" TargetMode="External"/><Relationship Id="rId46" Type="http://schemas.openxmlformats.org/officeDocument/2006/relationships/hyperlink" Target="file:///C:\Users\1\Downloads\&#1079;&#1072;&#1082;&#1091;&#1087;&#1082;&#1080;.docx" TargetMode="External"/><Relationship Id="rId59" Type="http://schemas.openxmlformats.org/officeDocument/2006/relationships/hyperlink" Target="file:///C:\Users\1\Downloads\&#1079;&#1072;&#1082;&#1091;&#1087;&#1082;&#1080;.docx" TargetMode="External"/><Relationship Id="rId67" Type="http://schemas.openxmlformats.org/officeDocument/2006/relationships/hyperlink" Target="file:///C:\Users\1\Downloads\&#1079;&#1072;&#1082;&#1091;&#1087;&#1082;&#1080;.docx" TargetMode="External"/><Relationship Id="rId103" Type="http://schemas.openxmlformats.org/officeDocument/2006/relationships/hyperlink" Target="consultantplus://offline/ref=FC735EE62AD3A494BB8D535B72893846AFDC8DA997548D94F46F7F282EC590082B92187BD77E781AC19C90870DE70B7D9075F9FB4DaFA2H" TargetMode="External"/><Relationship Id="rId108" Type="http://schemas.openxmlformats.org/officeDocument/2006/relationships/hyperlink" Target="file:///C:\Users\1\Downloads\&#1079;&#1072;&#1082;&#1091;&#1087;&#1082;&#1080;.docx" TargetMode="External"/><Relationship Id="rId20" Type="http://schemas.openxmlformats.org/officeDocument/2006/relationships/hyperlink" Target="consultantplus://offline/ref=FC735EE62AD3A494BB8D535B72893846AFDD8FAD9B5D8D94F46F7F282EC590083992407FDE7D6D4F92C6C78A0CaEABH" TargetMode="External"/><Relationship Id="rId41" Type="http://schemas.openxmlformats.org/officeDocument/2006/relationships/hyperlink" Target="file:///C:\Users\1\Downloads\&#1079;&#1072;&#1082;&#1091;&#1087;&#1082;&#1080;.docx" TargetMode="External"/><Relationship Id="rId54" Type="http://schemas.openxmlformats.org/officeDocument/2006/relationships/hyperlink" Target="file:///C:\Users\1\Downloads\&#1079;&#1072;&#1082;&#1091;&#1087;&#1082;&#1080;.docx" TargetMode="External"/><Relationship Id="rId62" Type="http://schemas.openxmlformats.org/officeDocument/2006/relationships/hyperlink" Target="file:///C:\Users\1\Downloads\&#1079;&#1072;&#1082;&#1091;&#1087;&#1082;&#1080;.docx" TargetMode="External"/><Relationship Id="rId70" Type="http://schemas.openxmlformats.org/officeDocument/2006/relationships/hyperlink" Target="consultantplus://offline/ref=FC735EE62AD3A494BB8D535B72893846AFDC8DA997548D94F46F7F282EC590082B921873DE78714790D391DB49B7187C9775FAF952F97D57a2ADH" TargetMode="External"/><Relationship Id="rId75" Type="http://schemas.openxmlformats.org/officeDocument/2006/relationships/hyperlink" Target="file:///C:\Users\1\Downloads\&#1079;&#1072;&#1082;&#1091;&#1087;&#1082;&#1080;.docx" TargetMode="External"/><Relationship Id="rId83" Type="http://schemas.openxmlformats.org/officeDocument/2006/relationships/hyperlink" Target="consultantplus://offline/ref=FC735EE62AD3A494BB8D535B72893846AFDC8DA997548D94F46F7F282EC590082B921870D673271FD48DC88A08FC147E8C69FBFAa4A5H" TargetMode="External"/><Relationship Id="rId88" Type="http://schemas.openxmlformats.org/officeDocument/2006/relationships/hyperlink" Target="file:///C:\Users\1\Downloads\&#1079;&#1072;&#1082;&#1091;&#1087;&#1082;&#1080;.docx" TargetMode="External"/><Relationship Id="rId91" Type="http://schemas.openxmlformats.org/officeDocument/2006/relationships/hyperlink" Target="file:///C:\Users\1\Downloads\&#1079;&#1072;&#1082;&#1091;&#1087;&#1082;&#1080;.docx" TargetMode="External"/><Relationship Id="rId96" Type="http://schemas.openxmlformats.org/officeDocument/2006/relationships/hyperlink" Target="file:///C:\Users\1\Downloads\&#1079;&#1072;&#1082;&#1091;&#1087;&#1082;&#1080;.docx" TargetMode="External"/><Relationship Id="rId111" Type="http://schemas.openxmlformats.org/officeDocument/2006/relationships/hyperlink" Target="consultantplus://offline/ref=FC735EE62AD3A494BB8D535B72893846AFDD8AAE96588D94F46F7F282EC590083992407FDE7D6D4F92C6C78A0CaEABH" TargetMode="External"/><Relationship Id="rId1" Type="http://schemas.openxmlformats.org/officeDocument/2006/relationships/numbering" Target="numbering.xml"/><Relationship Id="rId6" Type="http://schemas.openxmlformats.org/officeDocument/2006/relationships/hyperlink" Target="consultantplus://offline/ref=FC735EE62AD3A494BB8D535B72893846AFDC8DA997548D94F46F7F282EC590082B921873DD7E7545C48981DF00E210629369E5F94CFAa7A4H" TargetMode="External"/><Relationship Id="rId15" Type="http://schemas.openxmlformats.org/officeDocument/2006/relationships/hyperlink" Target="file:///C:\Users\1\Downloads\&#1079;&#1072;&#1082;&#1091;&#1087;&#1082;&#1080;.docx" TargetMode="External"/><Relationship Id="rId23" Type="http://schemas.openxmlformats.org/officeDocument/2006/relationships/hyperlink" Target="consultantplus://offline/ref=FC735EE62AD3A494BB8D535B72893846AFDD81AC95558D94F46F7F282EC590083992407FDE7D6D4F92C6C78A0CaEABH" TargetMode="External"/><Relationship Id="rId28" Type="http://schemas.openxmlformats.org/officeDocument/2006/relationships/hyperlink" Target="file:///C:\Users\1\Downloads\&#1079;&#1072;&#1082;&#1091;&#1087;&#1082;&#1080;.docx" TargetMode="External"/><Relationship Id="rId36" Type="http://schemas.openxmlformats.org/officeDocument/2006/relationships/hyperlink" Target="consultantplus://offline/ref=FC735EE62AD3A494BB8D535B72893846ADDD80A9915F8D94F46F7F282EC590082B921873DE78734E98D391DB49B7187C9775FAF952F97D57a2ADH" TargetMode="External"/><Relationship Id="rId49" Type="http://schemas.openxmlformats.org/officeDocument/2006/relationships/hyperlink" Target="file:///C:\Users\1\Downloads\&#1079;&#1072;&#1082;&#1091;&#1087;&#1082;&#1080;.docx" TargetMode="External"/><Relationship Id="rId57" Type="http://schemas.openxmlformats.org/officeDocument/2006/relationships/hyperlink" Target="file:///C:\Users\1\Downloads\&#1079;&#1072;&#1082;&#1091;&#1087;&#1082;&#1080;.docx" TargetMode="External"/><Relationship Id="rId106" Type="http://schemas.openxmlformats.org/officeDocument/2006/relationships/hyperlink" Target="consultantplus://offline/ref=FC735EE62AD3A494BB8D535B72893846ADDD80A9915F8D94F46F7F282EC590082B921873DE78734E98D391DB49B7187C9775FAF952F97D57a2ADH" TargetMode="External"/><Relationship Id="rId114" Type="http://schemas.microsoft.com/office/2007/relationships/stylesWithEffects" Target="stylesWithEffects.xml"/><Relationship Id="rId10" Type="http://schemas.openxmlformats.org/officeDocument/2006/relationships/hyperlink" Target="consultantplus://offline/ref=FC735EE62AD3A494BB8D535B72893846AFDC8DA997548D94F46F7F282EC590082B921873DE707745C48981DF00E210629369E5F94CFAa7A4H" TargetMode="External"/><Relationship Id="rId31" Type="http://schemas.openxmlformats.org/officeDocument/2006/relationships/hyperlink" Target="file:///C:\Users\1\Downloads\&#1079;&#1072;&#1082;&#1091;&#1087;&#1082;&#1080;.docx" TargetMode="External"/><Relationship Id="rId44" Type="http://schemas.openxmlformats.org/officeDocument/2006/relationships/hyperlink" Target="file:///C:\Users\1\Downloads\&#1079;&#1072;&#1082;&#1091;&#1087;&#1082;&#1080;.docx" TargetMode="External"/><Relationship Id="rId52" Type="http://schemas.openxmlformats.org/officeDocument/2006/relationships/hyperlink" Target="file:///C:\Users\1\Downloads\&#1079;&#1072;&#1082;&#1091;&#1087;&#1082;&#1080;.docx" TargetMode="External"/><Relationship Id="rId60" Type="http://schemas.openxmlformats.org/officeDocument/2006/relationships/hyperlink" Target="file:///C:\Users\1\Downloads\&#1079;&#1072;&#1082;&#1091;&#1087;&#1082;&#1080;.docx" TargetMode="External"/><Relationship Id="rId65" Type="http://schemas.openxmlformats.org/officeDocument/2006/relationships/hyperlink" Target="file:///C:\Users\1\Downloads\&#1079;&#1072;&#1082;&#1091;&#1087;&#1082;&#1080;.docx" TargetMode="External"/><Relationship Id="rId73" Type="http://schemas.openxmlformats.org/officeDocument/2006/relationships/hyperlink" Target="file:///C:\Users\1\Downloads\&#1079;&#1072;&#1082;&#1091;&#1087;&#1082;&#1080;.docx" TargetMode="External"/><Relationship Id="rId78" Type="http://schemas.openxmlformats.org/officeDocument/2006/relationships/hyperlink" Target="consultantplus://offline/ref=FC735EE62AD3A494BB8D535B72893846AFDC8DA997548D94F46F7F282EC590082B921871D970781AC19C90870DE70B7D9075F9FB4DaFA2H" TargetMode="External"/><Relationship Id="rId81" Type="http://schemas.openxmlformats.org/officeDocument/2006/relationships/hyperlink" Target="consultantplus://offline/ref=FC735EE62AD3A494BB8D535B72893846AFDC8DA997548D94F46F7F282EC590082B921873DD787A45C48981DF00E210629369E5F94CFAa7A4H" TargetMode="External"/><Relationship Id="rId86" Type="http://schemas.openxmlformats.org/officeDocument/2006/relationships/hyperlink" Target="consultantplus://offline/ref=FC735EE62AD3A494BB8D535B72893846AFDC8DA997548D94F46F7F282EC590082B921873DE707545C48981DF00E210629369E5F94CFAa7A4H" TargetMode="External"/><Relationship Id="rId94" Type="http://schemas.openxmlformats.org/officeDocument/2006/relationships/hyperlink" Target="file:///C:\Users\1\Downloads\&#1079;&#1072;&#1082;&#1091;&#1087;&#1082;&#1080;.docx" TargetMode="External"/><Relationship Id="rId99" Type="http://schemas.openxmlformats.org/officeDocument/2006/relationships/hyperlink" Target="consultantplus://offline/ref=FC735EE62AD3A494BB8D535B72893846AFDC8DA997548D94F46F7F282EC590082B921873DE79704791D391DB49B7187C9775FAF952F97D57a2ADH" TargetMode="External"/><Relationship Id="rId101" Type="http://schemas.openxmlformats.org/officeDocument/2006/relationships/hyperlink" Target="consultantplus://offline/ref=FC735EE62AD3A494BB8D535B72893846AFDC8DA997548D94F46F7F282EC590082B921873DE79704997D391DB49B7187C9775FAF952F97D57a2ADH" TargetMode="External"/><Relationship Id="rId4" Type="http://schemas.openxmlformats.org/officeDocument/2006/relationships/webSettings" Target="webSettings.xml"/><Relationship Id="rId9" Type="http://schemas.openxmlformats.org/officeDocument/2006/relationships/hyperlink" Target="consultantplus://offline/ref=FC735EE62AD3A494BB8D535B72893846AFDC8DA997548D94F46F7F282EC590082B921873DE7F7645C48981DF00E210629369E5F94CFAa7A4H" TargetMode="External"/><Relationship Id="rId13" Type="http://schemas.openxmlformats.org/officeDocument/2006/relationships/hyperlink" Target="file:///C:\Users\1\Downloads\&#1079;&#1072;&#1082;&#1091;&#1087;&#1082;&#1080;.docx" TargetMode="External"/><Relationship Id="rId18" Type="http://schemas.openxmlformats.org/officeDocument/2006/relationships/hyperlink" Target="file:///C:\Users\1\Downloads\&#1079;&#1072;&#1082;&#1091;&#1087;&#1082;&#1080;.docx" TargetMode="External"/><Relationship Id="rId39" Type="http://schemas.openxmlformats.org/officeDocument/2006/relationships/hyperlink" Target="file:///C:\Users\1\Downloads\&#1079;&#1072;&#1082;&#1091;&#1087;&#1082;&#1080;.docx" TargetMode="External"/><Relationship Id="rId109" Type="http://schemas.openxmlformats.org/officeDocument/2006/relationships/hyperlink" Target="consultantplus://offline/ref=FC735EE62AD3A494BB8D535B72893846ADDA80A3925C8D94F46F7F282EC590083992407FDE7D6D4F92C6C78A0CaEABH" TargetMode="External"/><Relationship Id="rId34" Type="http://schemas.openxmlformats.org/officeDocument/2006/relationships/hyperlink" Target="file:///C:\Users\1\Downloads\&#1079;&#1072;&#1082;&#1091;&#1087;&#1082;&#1080;.docx" TargetMode="External"/><Relationship Id="rId50" Type="http://schemas.openxmlformats.org/officeDocument/2006/relationships/hyperlink" Target="consultantplus://offline/ref=FC735EE62AD3A494BB8D535B72893846AFDD8AAE96588D94F46F7F282EC590083992407FDE7D6D4F92C6C78A0CaEABH" TargetMode="External"/><Relationship Id="rId55" Type="http://schemas.openxmlformats.org/officeDocument/2006/relationships/hyperlink" Target="file:///C:\Users\1\Downloads\&#1079;&#1072;&#1082;&#1091;&#1087;&#1082;&#1080;.docx" TargetMode="External"/><Relationship Id="rId76" Type="http://schemas.openxmlformats.org/officeDocument/2006/relationships/hyperlink" Target="file:///C:\Users\1\Downloads\&#1079;&#1072;&#1082;&#1091;&#1087;&#1082;&#1080;.docx" TargetMode="External"/><Relationship Id="rId97" Type="http://schemas.openxmlformats.org/officeDocument/2006/relationships/hyperlink" Target="consultantplus://offline/ref=FC735EE62AD3A494BB8D535B72893846AFDF8DAB9B558D94F46F7F282EC590082B921873DE78734E99D391DB49B7187C9775FAF952F97D57a2ADH" TargetMode="External"/><Relationship Id="rId104" Type="http://schemas.openxmlformats.org/officeDocument/2006/relationships/hyperlink" Target="consultantplus://offline/ref=FC735EE62AD3A494BB8D535B72893846AFDC8DA997548D94F46F7F282EC590082B921873DE79724A90D391DB49B7187C9775FAF952F97D57a2ADH" TargetMode="External"/><Relationship Id="rId7" Type="http://schemas.openxmlformats.org/officeDocument/2006/relationships/hyperlink" Target="consultantplus://offline/ref=FC735EE62AD3A494BB8D535B72893846AFDC8DA997548D94F46F7F282EC590082B921873DE78724C94D391DB49B7187C9775FAF952F97D57a2ADH" TargetMode="External"/><Relationship Id="rId71" Type="http://schemas.openxmlformats.org/officeDocument/2006/relationships/hyperlink" Target="file:///C:\Users\1\Downloads\&#1079;&#1072;&#1082;&#1091;&#1087;&#1082;&#1080;.docx" TargetMode="External"/><Relationship Id="rId92" Type="http://schemas.openxmlformats.org/officeDocument/2006/relationships/hyperlink" Target="consultantplus://offline/ref=FC735EE62AD3A494BB8D535B72893846AFDC8DA997548D94F46F7F282EC590083992407FDE7D6D4F92C6C78A0CaEA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10</Pages>
  <Words>4821</Words>
  <Characters>27485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Love</dc:creator>
  <cp:keywords/>
  <dc:description/>
  <cp:lastModifiedBy>DNA7 X86</cp:lastModifiedBy>
  <cp:revision>5</cp:revision>
  <cp:lastPrinted>2020-04-23T06:54:00Z</cp:lastPrinted>
  <dcterms:created xsi:type="dcterms:W3CDTF">2019-12-24T08:05:00Z</dcterms:created>
  <dcterms:modified xsi:type="dcterms:W3CDTF">2020-04-23T06:56:00Z</dcterms:modified>
</cp:coreProperties>
</file>