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34B" w:rsidRDefault="0009734B" w:rsidP="0009734B"/>
    <w:p w:rsidR="0009734B" w:rsidRDefault="00007DD4" w:rsidP="0009734B">
      <w:pPr>
        <w:spacing w:line="32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172720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9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670" w:rsidRDefault="004B7670" w:rsidP="004B7670">
      <w:pPr>
        <w:rPr>
          <w:szCs w:val="26"/>
        </w:rPr>
      </w:pPr>
    </w:p>
    <w:p w:rsidR="00007DD4" w:rsidRDefault="00007DD4" w:rsidP="004B7670">
      <w:pPr>
        <w:rPr>
          <w:szCs w:val="26"/>
        </w:rPr>
      </w:pPr>
    </w:p>
    <w:p w:rsidR="00007DD4" w:rsidRDefault="00007DD4" w:rsidP="00007DD4">
      <w:pPr>
        <w:jc w:val="center"/>
        <w:rPr>
          <w:szCs w:val="26"/>
        </w:rPr>
      </w:pPr>
    </w:p>
    <w:p w:rsidR="00007DD4" w:rsidRDefault="00007DD4" w:rsidP="004B7670">
      <w:pPr>
        <w:rPr>
          <w:szCs w:val="26"/>
        </w:rPr>
      </w:pPr>
    </w:p>
    <w:p w:rsidR="004B7670" w:rsidRPr="000F6130" w:rsidRDefault="004B7670" w:rsidP="004B7670">
      <w:pPr>
        <w:framePr w:hSpace="180" w:wrap="around" w:vAnchor="text" w:hAnchor="margin" w:y="285"/>
        <w:jc w:val="center"/>
        <w:rPr>
          <w:b/>
          <w:szCs w:val="26"/>
        </w:rPr>
      </w:pPr>
      <w:r>
        <w:rPr>
          <w:b/>
          <w:szCs w:val="26"/>
        </w:rPr>
        <w:t>А</w:t>
      </w:r>
      <w:r w:rsidRPr="000F6130">
        <w:rPr>
          <w:b/>
          <w:szCs w:val="26"/>
        </w:rPr>
        <w:t>дминистраци</w:t>
      </w:r>
      <w:r>
        <w:rPr>
          <w:b/>
          <w:szCs w:val="26"/>
        </w:rPr>
        <w:t xml:space="preserve">я </w:t>
      </w:r>
      <w:r w:rsidR="00007DD4">
        <w:rPr>
          <w:b/>
          <w:szCs w:val="26"/>
        </w:rPr>
        <w:t>Лейпцигского</w:t>
      </w:r>
      <w:r>
        <w:rPr>
          <w:b/>
          <w:szCs w:val="26"/>
        </w:rPr>
        <w:t xml:space="preserve"> сельского поселения</w:t>
      </w:r>
      <w:r w:rsidRPr="000F6130">
        <w:rPr>
          <w:b/>
          <w:szCs w:val="26"/>
        </w:rPr>
        <w:t xml:space="preserve"> Варненского</w:t>
      </w:r>
    </w:p>
    <w:p w:rsidR="004B7670" w:rsidRPr="000F6130" w:rsidRDefault="004B7670" w:rsidP="004B7670">
      <w:pPr>
        <w:framePr w:hSpace="180" w:wrap="around" w:vAnchor="text" w:hAnchor="margin" w:y="285"/>
        <w:jc w:val="center"/>
        <w:rPr>
          <w:b/>
          <w:szCs w:val="26"/>
        </w:rPr>
      </w:pPr>
      <w:r w:rsidRPr="000F6130">
        <w:rPr>
          <w:b/>
          <w:szCs w:val="26"/>
        </w:rPr>
        <w:t>муниципального района</w:t>
      </w:r>
      <w:r>
        <w:rPr>
          <w:b/>
          <w:szCs w:val="26"/>
        </w:rPr>
        <w:t xml:space="preserve"> Челябинской области</w:t>
      </w:r>
    </w:p>
    <w:p w:rsidR="004B7670" w:rsidRDefault="004B7670" w:rsidP="004B7670">
      <w:pPr>
        <w:spacing w:line="360" w:lineRule="auto"/>
        <w:jc w:val="center"/>
        <w:rPr>
          <w:b/>
          <w:sz w:val="32"/>
          <w:szCs w:val="32"/>
        </w:rPr>
      </w:pPr>
    </w:p>
    <w:p w:rsidR="004B7670" w:rsidRDefault="00E11D41" w:rsidP="004B767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B7670" w:rsidRDefault="004B7670" w:rsidP="004B7670">
      <w:pPr>
        <w:spacing w:line="360" w:lineRule="auto"/>
        <w:jc w:val="both"/>
      </w:pPr>
      <w:r>
        <w:t xml:space="preserve">         о</w:t>
      </w:r>
      <w:r w:rsidRPr="000F6130">
        <w:t xml:space="preserve">т </w:t>
      </w:r>
      <w:r w:rsidR="00007DD4">
        <w:t>19</w:t>
      </w:r>
      <w:r w:rsidRPr="000F6130">
        <w:t>.</w:t>
      </w:r>
      <w:r w:rsidRPr="008F5240">
        <w:t>12</w:t>
      </w:r>
      <w:r w:rsidRPr="000F6130">
        <w:t>.201</w:t>
      </w:r>
      <w:r w:rsidRPr="008F5240">
        <w:t>6г</w:t>
      </w:r>
      <w:r w:rsidRPr="000F6130">
        <w:tab/>
      </w:r>
      <w:r w:rsidRPr="000F6130">
        <w:tab/>
      </w:r>
      <w:r w:rsidRPr="000F6130">
        <w:tab/>
      </w:r>
      <w:r w:rsidRPr="000F6130">
        <w:tab/>
      </w:r>
      <w:r w:rsidRPr="000F6130">
        <w:tab/>
      </w:r>
      <w:r w:rsidRPr="000F6130">
        <w:tab/>
      </w:r>
      <w:r w:rsidRPr="000F6130">
        <w:tab/>
        <w:t xml:space="preserve">     </w:t>
      </w:r>
      <w:r>
        <w:t xml:space="preserve">      </w:t>
      </w:r>
      <w:r w:rsidRPr="000F6130">
        <w:t xml:space="preserve">       </w:t>
      </w:r>
      <w:r w:rsidRPr="000F6130">
        <w:tab/>
        <w:t xml:space="preserve">№ </w:t>
      </w:r>
      <w:r w:rsidR="00007DD4">
        <w:t>24/2</w:t>
      </w:r>
    </w:p>
    <w:p w:rsidR="004B7670" w:rsidRDefault="004B7670" w:rsidP="004B7670">
      <w:pPr>
        <w:spacing w:line="360" w:lineRule="auto"/>
        <w:jc w:val="both"/>
      </w:pPr>
      <w:r>
        <w:t>Об утверждении нормативных затрат</w:t>
      </w:r>
    </w:p>
    <w:p w:rsidR="004B7670" w:rsidRDefault="004B7670" w:rsidP="004B7670">
      <w:pPr>
        <w:spacing w:line="360" w:lineRule="auto"/>
        <w:jc w:val="both"/>
      </w:pPr>
      <w:r>
        <w:t>на обеспечении функций администрации</w:t>
      </w:r>
    </w:p>
    <w:p w:rsidR="004B7670" w:rsidRDefault="00007DD4" w:rsidP="004B7670">
      <w:pPr>
        <w:spacing w:line="360" w:lineRule="auto"/>
        <w:jc w:val="both"/>
      </w:pPr>
      <w:r>
        <w:t>Лейпцигского</w:t>
      </w:r>
      <w:r w:rsidR="004B7670">
        <w:t xml:space="preserve"> сельского поселения Варненского</w:t>
      </w:r>
    </w:p>
    <w:p w:rsidR="004B7670" w:rsidRDefault="004B7670" w:rsidP="004B7670">
      <w:pPr>
        <w:spacing w:line="360" w:lineRule="auto"/>
        <w:jc w:val="both"/>
      </w:pPr>
      <w:r>
        <w:t>муниципального района Челябинской области</w:t>
      </w:r>
    </w:p>
    <w:p w:rsidR="00007DD4" w:rsidRDefault="00007DD4" w:rsidP="004B7670">
      <w:pPr>
        <w:spacing w:line="360" w:lineRule="auto"/>
        <w:jc w:val="both"/>
      </w:pPr>
    </w:p>
    <w:p w:rsidR="004B7670" w:rsidRPr="008F5240" w:rsidRDefault="004B7670" w:rsidP="004B7670">
      <w:pPr>
        <w:spacing w:line="360" w:lineRule="auto"/>
        <w:jc w:val="both"/>
      </w:pPr>
      <w:r>
        <w:t xml:space="preserve">            </w:t>
      </w:r>
      <w:proofErr w:type="gramStart"/>
      <w:r w:rsidRPr="008F5240">
        <w:t>В соответствии с частью 5 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13.10.2015г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</w:t>
      </w:r>
      <w:proofErr w:type="gramEnd"/>
      <w:r w:rsidRPr="008F5240">
        <w:t xml:space="preserve"> казенные учреждения», постановлением администрации Варненского муниципального района Челябинской области от 28.12.2015г. № 977  «Об утверждении Требований к определению нормативных затрат для обеспечения функций органов местного самоуправления муниципального образования «Варненский муниципальный район», </w:t>
      </w:r>
      <w:r>
        <w:t xml:space="preserve">главных </w:t>
      </w:r>
      <w:r w:rsidRPr="008F5240">
        <w:t>распорядителей бюджетных средств и подведомственных им муниципальных казенных и бюджетных учреждений»</w:t>
      </w:r>
    </w:p>
    <w:p w:rsidR="004B7670" w:rsidRPr="008F5240" w:rsidRDefault="004B7670" w:rsidP="004B7670">
      <w:pPr>
        <w:ind w:firstLine="709"/>
        <w:jc w:val="both"/>
      </w:pPr>
      <w:r w:rsidRPr="008F5240">
        <w:rPr>
          <w:bCs/>
        </w:rPr>
        <w:t xml:space="preserve">1. </w:t>
      </w:r>
      <w:r w:rsidRPr="008F5240">
        <w:t xml:space="preserve">Утвердить Нормативные затраты на обеспечение функций администрации </w:t>
      </w:r>
      <w:r w:rsidR="00007DD4">
        <w:t>Лейпцигского</w:t>
      </w:r>
      <w:r>
        <w:t xml:space="preserve"> сельского поселения </w:t>
      </w:r>
      <w:r w:rsidRPr="008F5240">
        <w:t>Варненского муниципального района Челябинской области (прилагается).</w:t>
      </w:r>
    </w:p>
    <w:p w:rsidR="004B7670" w:rsidRPr="008F5240" w:rsidRDefault="004B7670" w:rsidP="004B7670">
      <w:pPr>
        <w:ind w:firstLine="567"/>
        <w:contextualSpacing/>
        <w:jc w:val="both"/>
        <w:rPr>
          <w:shd w:val="clear" w:color="auto" w:fill="FBFBFB"/>
        </w:rPr>
      </w:pPr>
      <w:r w:rsidRPr="008F5240">
        <w:t xml:space="preserve">2. </w:t>
      </w:r>
      <w:r>
        <w:rPr>
          <w:shd w:val="clear" w:color="auto" w:fill="FBFBFB"/>
        </w:rPr>
        <w:t xml:space="preserve">Бухгалтеру финотдела </w:t>
      </w:r>
      <w:r w:rsidR="00007DD4">
        <w:rPr>
          <w:shd w:val="clear" w:color="auto" w:fill="FBFBFB"/>
        </w:rPr>
        <w:t>Сухаревой Ф.Г.</w:t>
      </w:r>
      <w:r w:rsidRPr="008F5240">
        <w:rPr>
          <w:shd w:val="clear" w:color="auto" w:fill="FBFBFB"/>
        </w:rPr>
        <w:t xml:space="preserve"> в течение 30 рабочих дней со дня подписания настоящего </w:t>
      </w:r>
      <w:r w:rsidR="00843711">
        <w:rPr>
          <w:shd w:val="clear" w:color="auto" w:fill="FBFBFB"/>
        </w:rPr>
        <w:t>постановление</w:t>
      </w:r>
      <w:r w:rsidRPr="008F5240">
        <w:rPr>
          <w:shd w:val="clear" w:color="auto" w:fill="FBFBFB"/>
        </w:rPr>
        <w:t xml:space="preserve"> обеспечить его размещение в Единой информационной системе в сфере закупок (http://zakupki.gov.ru).</w:t>
      </w:r>
    </w:p>
    <w:p w:rsidR="004B7670" w:rsidRDefault="004B7670" w:rsidP="004B767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93A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11593A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1593A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4"/>
          <w:szCs w:val="24"/>
        </w:rPr>
        <w:t>распоряжения</w:t>
      </w:r>
      <w:r w:rsidRPr="0011593A">
        <w:rPr>
          <w:rFonts w:ascii="Times New Roman" w:hAnsi="Times New Roman" w:cs="Times New Roman"/>
          <w:bCs/>
          <w:sz w:val="24"/>
          <w:szCs w:val="24"/>
        </w:rPr>
        <w:t xml:space="preserve"> возложить на заместителя </w:t>
      </w:r>
      <w:r>
        <w:rPr>
          <w:rFonts w:ascii="Times New Roman" w:hAnsi="Times New Roman" w:cs="Times New Roman"/>
          <w:bCs/>
          <w:sz w:val="24"/>
          <w:szCs w:val="24"/>
        </w:rPr>
        <w:t xml:space="preserve">главы поселения </w:t>
      </w:r>
      <w:r w:rsidRPr="0011593A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007DD4">
        <w:rPr>
          <w:rFonts w:ascii="Times New Roman" w:hAnsi="Times New Roman" w:cs="Times New Roman"/>
          <w:bCs/>
          <w:sz w:val="24"/>
          <w:szCs w:val="24"/>
        </w:rPr>
        <w:t>Лейпцигского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</w:t>
      </w:r>
      <w:r w:rsidRPr="0011593A">
        <w:rPr>
          <w:rFonts w:ascii="Times New Roman" w:hAnsi="Times New Roman" w:cs="Times New Roman"/>
          <w:bCs/>
          <w:sz w:val="24"/>
          <w:szCs w:val="24"/>
        </w:rPr>
        <w:t xml:space="preserve">Варненского муниципального района, начальника </w:t>
      </w:r>
      <w:r>
        <w:rPr>
          <w:rFonts w:ascii="Times New Roman" w:hAnsi="Times New Roman" w:cs="Times New Roman"/>
          <w:bCs/>
          <w:sz w:val="24"/>
          <w:szCs w:val="24"/>
        </w:rPr>
        <w:t xml:space="preserve">финансового отдела </w:t>
      </w:r>
      <w:r w:rsidR="00007DD4">
        <w:rPr>
          <w:rFonts w:ascii="Times New Roman" w:hAnsi="Times New Roman" w:cs="Times New Roman"/>
          <w:bCs/>
          <w:sz w:val="24"/>
          <w:szCs w:val="24"/>
        </w:rPr>
        <w:t>Е.А.Пашкову</w:t>
      </w:r>
      <w:r w:rsidRPr="0011593A">
        <w:rPr>
          <w:rFonts w:ascii="Times New Roman" w:hAnsi="Times New Roman" w:cs="Times New Roman"/>
          <w:bCs/>
          <w:sz w:val="24"/>
          <w:szCs w:val="24"/>
        </w:rPr>
        <w:t>.</w:t>
      </w:r>
    </w:p>
    <w:p w:rsidR="00007DD4" w:rsidRDefault="00007DD4" w:rsidP="004B767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7DD4" w:rsidRPr="0011593A" w:rsidRDefault="00007DD4" w:rsidP="004B767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B7670" w:rsidRPr="008F5240" w:rsidRDefault="004B7670" w:rsidP="004B7670">
      <w:pPr>
        <w:pStyle w:val="311"/>
        <w:spacing w:before="0" w:after="0" w:line="240" w:lineRule="auto"/>
        <w:ind w:left="180"/>
        <w:rPr>
          <w:rFonts w:ascii="Times New Roman" w:hAnsi="Times New Roman" w:cs="Times New Roman"/>
          <w:b w:val="0"/>
          <w:sz w:val="24"/>
          <w:szCs w:val="24"/>
        </w:rPr>
      </w:pPr>
      <w:r w:rsidRPr="000F6130">
        <w:rPr>
          <w:rFonts w:ascii="Times New Roman" w:hAnsi="Times New Roman" w:cs="Times New Roman"/>
        </w:rPr>
        <w:t xml:space="preserve">    </w:t>
      </w:r>
      <w:r w:rsidRPr="008F5240">
        <w:rPr>
          <w:rFonts w:ascii="Times New Roman" w:hAnsi="Times New Roman" w:cs="Times New Roman"/>
          <w:b w:val="0"/>
          <w:sz w:val="24"/>
          <w:szCs w:val="24"/>
        </w:rPr>
        <w:t xml:space="preserve">Глава поселения </w:t>
      </w:r>
      <w:r w:rsidRPr="008F5240">
        <w:rPr>
          <w:rFonts w:ascii="Times New Roman" w:hAnsi="Times New Roman" w:cs="Times New Roman"/>
          <w:b w:val="0"/>
          <w:sz w:val="24"/>
          <w:szCs w:val="24"/>
        </w:rPr>
        <w:tab/>
      </w:r>
      <w:r w:rsidRPr="008F5240">
        <w:rPr>
          <w:rFonts w:ascii="Times New Roman" w:hAnsi="Times New Roman" w:cs="Times New Roman"/>
          <w:b w:val="0"/>
          <w:sz w:val="24"/>
          <w:szCs w:val="24"/>
        </w:rPr>
        <w:tab/>
      </w:r>
      <w:r w:rsidRPr="008F5240">
        <w:rPr>
          <w:rFonts w:ascii="Times New Roman" w:hAnsi="Times New Roman" w:cs="Times New Roman"/>
          <w:b w:val="0"/>
          <w:sz w:val="24"/>
          <w:szCs w:val="24"/>
        </w:rPr>
        <w:tab/>
      </w:r>
      <w:r w:rsidRPr="008F5240">
        <w:rPr>
          <w:rFonts w:ascii="Times New Roman" w:hAnsi="Times New Roman" w:cs="Times New Roman"/>
          <w:b w:val="0"/>
          <w:sz w:val="24"/>
          <w:szCs w:val="24"/>
        </w:rPr>
        <w:tab/>
      </w:r>
      <w:r w:rsidRPr="008F5240">
        <w:rPr>
          <w:rFonts w:ascii="Times New Roman" w:hAnsi="Times New Roman" w:cs="Times New Roman"/>
          <w:b w:val="0"/>
          <w:sz w:val="24"/>
          <w:szCs w:val="24"/>
        </w:rPr>
        <w:tab/>
        <w:t xml:space="preserve">   </w:t>
      </w:r>
      <w:r w:rsidRPr="008F5240">
        <w:rPr>
          <w:rFonts w:ascii="Times New Roman" w:hAnsi="Times New Roman" w:cs="Times New Roman"/>
          <w:b w:val="0"/>
          <w:sz w:val="24"/>
          <w:szCs w:val="24"/>
        </w:rPr>
        <w:tab/>
      </w:r>
      <w:r w:rsidRPr="008F5240">
        <w:rPr>
          <w:rFonts w:ascii="Times New Roman" w:hAnsi="Times New Roman" w:cs="Times New Roman"/>
          <w:b w:val="0"/>
          <w:sz w:val="24"/>
          <w:szCs w:val="24"/>
        </w:rPr>
        <w:tab/>
      </w:r>
      <w:r w:rsidR="00007DD4">
        <w:rPr>
          <w:rFonts w:ascii="Times New Roman" w:hAnsi="Times New Roman" w:cs="Times New Roman"/>
          <w:b w:val="0"/>
          <w:sz w:val="24"/>
          <w:szCs w:val="24"/>
        </w:rPr>
        <w:t>Пискунова Э.Т.</w:t>
      </w:r>
    </w:p>
    <w:p w:rsidR="007E1501" w:rsidRDefault="007E1501" w:rsidP="004B7670">
      <w:pPr>
        <w:rPr>
          <w:szCs w:val="26"/>
        </w:rPr>
      </w:pPr>
    </w:p>
    <w:p w:rsidR="007E1501" w:rsidRDefault="007E1501" w:rsidP="0009734B">
      <w:pPr>
        <w:jc w:val="right"/>
        <w:rPr>
          <w:szCs w:val="26"/>
        </w:rPr>
      </w:pPr>
    </w:p>
    <w:p w:rsidR="007E1501" w:rsidRDefault="007E1501" w:rsidP="00A87F9C">
      <w:pPr>
        <w:jc w:val="right"/>
        <w:rPr>
          <w:szCs w:val="26"/>
        </w:rPr>
      </w:pPr>
      <w:r>
        <w:rPr>
          <w:szCs w:val="26"/>
        </w:rPr>
        <w:t xml:space="preserve">УТВЕРЖДЕНО </w:t>
      </w:r>
    </w:p>
    <w:p w:rsidR="007E1501" w:rsidRDefault="0009734B" w:rsidP="00BE6BD0">
      <w:pPr>
        <w:jc w:val="right"/>
        <w:rPr>
          <w:szCs w:val="26"/>
        </w:rPr>
      </w:pPr>
      <w:r>
        <w:rPr>
          <w:szCs w:val="26"/>
        </w:rPr>
        <w:t xml:space="preserve"> </w:t>
      </w:r>
      <w:r w:rsidR="00843711">
        <w:rPr>
          <w:szCs w:val="26"/>
        </w:rPr>
        <w:t>постановлением</w:t>
      </w:r>
      <w:r>
        <w:rPr>
          <w:szCs w:val="26"/>
        </w:rPr>
        <w:t xml:space="preserve"> </w:t>
      </w:r>
      <w:r w:rsidR="00A87F9C">
        <w:rPr>
          <w:szCs w:val="26"/>
        </w:rPr>
        <w:t>администрации</w:t>
      </w:r>
      <w:r>
        <w:rPr>
          <w:szCs w:val="26"/>
        </w:rPr>
        <w:t xml:space="preserve"> </w:t>
      </w:r>
    </w:p>
    <w:p w:rsidR="00A87F9C" w:rsidRDefault="00BE6BD0" w:rsidP="00BE6BD0">
      <w:pPr>
        <w:jc w:val="right"/>
        <w:rPr>
          <w:szCs w:val="26"/>
        </w:rPr>
      </w:pPr>
      <w:r>
        <w:rPr>
          <w:szCs w:val="26"/>
        </w:rPr>
        <w:t xml:space="preserve"> </w:t>
      </w:r>
      <w:r w:rsidR="00007DD4">
        <w:rPr>
          <w:szCs w:val="26"/>
        </w:rPr>
        <w:t>Лейпцигского</w:t>
      </w:r>
      <w:r w:rsidR="00A87F9C">
        <w:rPr>
          <w:szCs w:val="26"/>
        </w:rPr>
        <w:t xml:space="preserve"> сельского </w:t>
      </w:r>
    </w:p>
    <w:p w:rsidR="007E1501" w:rsidRDefault="00A87F9C" w:rsidP="00BE6BD0">
      <w:pPr>
        <w:jc w:val="right"/>
        <w:rPr>
          <w:szCs w:val="26"/>
        </w:rPr>
      </w:pPr>
      <w:r>
        <w:rPr>
          <w:szCs w:val="26"/>
        </w:rPr>
        <w:t>поселения</w:t>
      </w:r>
      <w:r w:rsidR="007E1501">
        <w:rPr>
          <w:szCs w:val="26"/>
        </w:rPr>
        <w:t xml:space="preserve"> </w:t>
      </w:r>
      <w:r w:rsidR="00BE6BD0">
        <w:rPr>
          <w:szCs w:val="26"/>
        </w:rPr>
        <w:t>Варненского</w:t>
      </w:r>
    </w:p>
    <w:p w:rsidR="0009734B" w:rsidRDefault="00BE6BD0" w:rsidP="00BE6BD0">
      <w:pPr>
        <w:jc w:val="right"/>
        <w:rPr>
          <w:color w:val="000000"/>
          <w:szCs w:val="26"/>
        </w:rPr>
      </w:pPr>
      <w:r>
        <w:rPr>
          <w:szCs w:val="26"/>
        </w:rPr>
        <w:t xml:space="preserve"> муниципального района</w:t>
      </w:r>
      <w:r w:rsidR="0009734B">
        <w:rPr>
          <w:szCs w:val="26"/>
        </w:rPr>
        <w:t xml:space="preserve">    </w:t>
      </w:r>
    </w:p>
    <w:p w:rsidR="0009734B" w:rsidRDefault="00FE5312" w:rsidP="0009734B">
      <w:pPr>
        <w:jc w:val="right"/>
        <w:rPr>
          <w:color w:val="000000"/>
          <w:szCs w:val="26"/>
        </w:rPr>
      </w:pPr>
      <w:r>
        <w:rPr>
          <w:color w:val="000000"/>
          <w:szCs w:val="26"/>
        </w:rPr>
        <w:t>от «_</w:t>
      </w:r>
      <w:r w:rsidR="00007DD4">
        <w:rPr>
          <w:color w:val="000000"/>
          <w:szCs w:val="26"/>
          <w:u w:val="single"/>
        </w:rPr>
        <w:t>19</w:t>
      </w:r>
      <w:r>
        <w:rPr>
          <w:color w:val="000000"/>
          <w:szCs w:val="26"/>
        </w:rPr>
        <w:t>»_</w:t>
      </w:r>
      <w:r w:rsidR="00A87F9C">
        <w:rPr>
          <w:color w:val="000000"/>
          <w:szCs w:val="26"/>
          <w:u w:val="single"/>
        </w:rPr>
        <w:t>декабря</w:t>
      </w:r>
      <w:r>
        <w:rPr>
          <w:color w:val="000000"/>
          <w:szCs w:val="26"/>
        </w:rPr>
        <w:t>__2016 №_</w:t>
      </w:r>
      <w:r w:rsidR="00007DD4">
        <w:rPr>
          <w:color w:val="000000"/>
          <w:szCs w:val="26"/>
          <w:u w:val="single"/>
        </w:rPr>
        <w:t>24/2</w:t>
      </w:r>
      <w:r>
        <w:rPr>
          <w:color w:val="000000"/>
          <w:szCs w:val="26"/>
        </w:rPr>
        <w:t>_</w:t>
      </w:r>
    </w:p>
    <w:p w:rsidR="007E1501" w:rsidRDefault="007E1501" w:rsidP="0009734B">
      <w:pPr>
        <w:jc w:val="right"/>
        <w:rPr>
          <w:color w:val="000000"/>
          <w:szCs w:val="26"/>
        </w:rPr>
      </w:pPr>
    </w:p>
    <w:p w:rsidR="007E1501" w:rsidRDefault="007E1501" w:rsidP="0009734B">
      <w:pPr>
        <w:jc w:val="right"/>
        <w:rPr>
          <w:color w:val="000000"/>
          <w:szCs w:val="26"/>
        </w:rPr>
      </w:pPr>
    </w:p>
    <w:p w:rsidR="0009734B" w:rsidRDefault="0009734B" w:rsidP="0009734B">
      <w:pPr>
        <w:jc w:val="center"/>
        <w:rPr>
          <w:b/>
          <w:szCs w:val="26"/>
        </w:rPr>
      </w:pPr>
      <w:r>
        <w:rPr>
          <w:b/>
          <w:szCs w:val="26"/>
        </w:rPr>
        <w:t>Нормативные затраты на обеспечение функций</w:t>
      </w:r>
    </w:p>
    <w:p w:rsidR="00985A5C" w:rsidRDefault="004B7670" w:rsidP="0009734B">
      <w:pPr>
        <w:jc w:val="center"/>
        <w:rPr>
          <w:b/>
          <w:szCs w:val="26"/>
        </w:rPr>
      </w:pPr>
      <w:r>
        <w:rPr>
          <w:b/>
          <w:szCs w:val="26"/>
        </w:rPr>
        <w:t>А</w:t>
      </w:r>
      <w:r w:rsidR="00FB55EA">
        <w:rPr>
          <w:b/>
          <w:szCs w:val="26"/>
        </w:rPr>
        <w:t>дминистрации</w:t>
      </w:r>
      <w:r>
        <w:rPr>
          <w:b/>
          <w:szCs w:val="26"/>
        </w:rPr>
        <w:t xml:space="preserve"> </w:t>
      </w:r>
      <w:r w:rsidR="00007DD4">
        <w:rPr>
          <w:b/>
          <w:szCs w:val="26"/>
        </w:rPr>
        <w:t>Лейпцигского</w:t>
      </w:r>
      <w:r>
        <w:rPr>
          <w:b/>
          <w:szCs w:val="26"/>
        </w:rPr>
        <w:t xml:space="preserve"> сельского поселения</w:t>
      </w:r>
    </w:p>
    <w:p w:rsidR="0009734B" w:rsidRDefault="00FB55EA" w:rsidP="0009734B">
      <w:pPr>
        <w:jc w:val="center"/>
        <w:rPr>
          <w:b/>
          <w:szCs w:val="26"/>
        </w:rPr>
      </w:pPr>
      <w:r>
        <w:rPr>
          <w:b/>
          <w:szCs w:val="26"/>
        </w:rPr>
        <w:t xml:space="preserve"> Варненского муниципального района</w:t>
      </w:r>
      <w:r w:rsidR="004B7670">
        <w:rPr>
          <w:b/>
          <w:szCs w:val="26"/>
        </w:rPr>
        <w:t xml:space="preserve"> Челябинской области</w:t>
      </w:r>
    </w:p>
    <w:p w:rsidR="0009734B" w:rsidRDefault="0009734B" w:rsidP="0009734B">
      <w:pPr>
        <w:jc w:val="center"/>
        <w:rPr>
          <w:b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after="0" w:line="100" w:lineRule="atLeast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Настоящее Положение регулирует порядок определения нормативных затрат на обеспечение функций </w:t>
      </w:r>
      <w:r w:rsidR="00D46867">
        <w:rPr>
          <w:sz w:val="26"/>
          <w:szCs w:val="26"/>
        </w:rPr>
        <w:t xml:space="preserve">администрации </w:t>
      </w:r>
      <w:r w:rsidR="00007DD4">
        <w:rPr>
          <w:sz w:val="26"/>
          <w:szCs w:val="26"/>
        </w:rPr>
        <w:t>Лейпцигского</w:t>
      </w:r>
      <w:r w:rsidR="00A87F9C">
        <w:rPr>
          <w:sz w:val="26"/>
          <w:szCs w:val="26"/>
        </w:rPr>
        <w:t xml:space="preserve"> сельского поселения </w:t>
      </w:r>
      <w:r w:rsidR="00D46867">
        <w:rPr>
          <w:sz w:val="26"/>
          <w:szCs w:val="26"/>
        </w:rPr>
        <w:t>Варненского муниципального</w:t>
      </w:r>
      <w:r>
        <w:rPr>
          <w:sz w:val="26"/>
          <w:szCs w:val="26"/>
        </w:rPr>
        <w:t xml:space="preserve"> района </w:t>
      </w:r>
      <w:r w:rsidR="00A87F9C">
        <w:rPr>
          <w:sz w:val="26"/>
          <w:szCs w:val="26"/>
        </w:rPr>
        <w:t>Челябинской област</w:t>
      </w:r>
      <w:proofErr w:type="gramStart"/>
      <w:r w:rsidR="00A87F9C">
        <w:rPr>
          <w:sz w:val="26"/>
          <w:szCs w:val="26"/>
        </w:rPr>
        <w:t>и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 xml:space="preserve">далее – нормативные затраты). </w:t>
      </w:r>
    </w:p>
    <w:p w:rsidR="00985A5C" w:rsidRDefault="0009734B" w:rsidP="00985A5C">
      <w:pPr>
        <w:pStyle w:val="21"/>
        <w:tabs>
          <w:tab w:val="left" w:pos="720"/>
          <w:tab w:val="left" w:pos="5580"/>
        </w:tabs>
        <w:spacing w:after="0" w:line="10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>2. Нормативные затраты применяются для обоснования объекта и (или) объектов закупки</w:t>
      </w:r>
      <w:r w:rsidR="00D46867" w:rsidRPr="00D46867">
        <w:rPr>
          <w:sz w:val="26"/>
          <w:szCs w:val="26"/>
        </w:rPr>
        <w:t xml:space="preserve"> </w:t>
      </w:r>
      <w:r w:rsidR="00D46867">
        <w:rPr>
          <w:sz w:val="26"/>
          <w:szCs w:val="26"/>
        </w:rPr>
        <w:t xml:space="preserve">администрации </w:t>
      </w:r>
      <w:r w:rsidR="00007DD4">
        <w:rPr>
          <w:sz w:val="26"/>
          <w:szCs w:val="26"/>
        </w:rPr>
        <w:t>Лейпцигского</w:t>
      </w:r>
      <w:r w:rsidR="00A87F9C">
        <w:rPr>
          <w:sz w:val="26"/>
          <w:szCs w:val="26"/>
        </w:rPr>
        <w:t xml:space="preserve"> сельского поселения </w:t>
      </w:r>
      <w:r w:rsidR="00D46867">
        <w:rPr>
          <w:sz w:val="26"/>
          <w:szCs w:val="26"/>
        </w:rPr>
        <w:t>Варненского муниципального района</w:t>
      </w:r>
      <w:r w:rsidR="00A87F9C">
        <w:rPr>
          <w:sz w:val="26"/>
          <w:szCs w:val="26"/>
        </w:rPr>
        <w:t xml:space="preserve"> Челябинской области</w:t>
      </w:r>
      <w:r w:rsidR="00D4686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985A5C">
        <w:rPr>
          <w:sz w:val="26"/>
          <w:szCs w:val="26"/>
        </w:rPr>
        <w:t xml:space="preserve">  </w:t>
      </w:r>
    </w:p>
    <w:p w:rsidR="0009734B" w:rsidRDefault="00985A5C" w:rsidP="00985A5C">
      <w:pPr>
        <w:pStyle w:val="21"/>
        <w:tabs>
          <w:tab w:val="left" w:pos="720"/>
          <w:tab w:val="left" w:pos="5580"/>
        </w:tabs>
        <w:spacing w:after="0" w:line="100" w:lineRule="atLeast"/>
        <w:ind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9734B">
        <w:rPr>
          <w:sz w:val="26"/>
          <w:szCs w:val="26"/>
        </w:rPr>
        <w:t>3.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</w:t>
      </w:r>
      <w:r w:rsidR="00A87F9C">
        <w:rPr>
          <w:sz w:val="26"/>
          <w:szCs w:val="26"/>
        </w:rPr>
        <w:t xml:space="preserve"> </w:t>
      </w:r>
      <w:r w:rsidR="00007DD4">
        <w:rPr>
          <w:sz w:val="26"/>
          <w:szCs w:val="26"/>
        </w:rPr>
        <w:t>Лейпцигского</w:t>
      </w:r>
      <w:r w:rsidR="00A87F9C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Варненского муниципального</w:t>
      </w:r>
      <w:r w:rsidR="0009734B">
        <w:rPr>
          <w:sz w:val="26"/>
          <w:szCs w:val="26"/>
        </w:rPr>
        <w:t xml:space="preserve"> района  </w:t>
      </w:r>
      <w:r w:rsidR="00A87F9C">
        <w:rPr>
          <w:sz w:val="26"/>
          <w:szCs w:val="26"/>
        </w:rPr>
        <w:t xml:space="preserve">Челябинской области </w:t>
      </w:r>
      <w:r w:rsidR="0009734B">
        <w:rPr>
          <w:sz w:val="26"/>
          <w:szCs w:val="26"/>
        </w:rPr>
        <w:t>лимитов бюджетных обязательств на закупку товаров, работ, услуг в рамках исполнения бюджета.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1. Затраты на информационно-коммуникационные технологии: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1.1. Затраты на абонентскую плату за услуги связи</w:t>
      </w:r>
      <w:proofErr w:type="gramStart"/>
      <w:r>
        <w:rPr>
          <w:b/>
          <w:bCs/>
          <w:i/>
          <w:iCs/>
          <w:sz w:val="26"/>
          <w:szCs w:val="26"/>
        </w:rPr>
        <w:t xml:space="preserve"> (</w:t>
      </w:r>
      <w:r>
        <w:rPr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>
            <wp:extent cx="219075" cy="22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26"/>
          <w:szCs w:val="26"/>
        </w:rPr>
        <w:t xml:space="preserve">) </w:t>
      </w:r>
      <w:proofErr w:type="gramEnd"/>
      <w:r>
        <w:rPr>
          <w:b/>
          <w:bCs/>
          <w:i/>
          <w:iCs/>
          <w:sz w:val="26"/>
          <w:szCs w:val="26"/>
        </w:rPr>
        <w:t xml:space="preserve">определяются по формуле: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752600" cy="4286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- ой абонентской платой;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- ежемесячная 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>- я абонентская плата в расчете на один абонентский номер для передачи голосовой информации;</w:t>
      </w:r>
    </w:p>
    <w:p w:rsidR="0009734B" w:rsidRDefault="00E11D41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 w:rsidRPr="004A15C0">
        <w:rPr>
          <w:noProof/>
          <w:sz w:val="26"/>
          <w:szCs w:val="26"/>
          <w:lang w:eastAsia="ru-RU"/>
        </w:rPr>
        <w:pict>
          <v:shape id="Рисунок 6" o:spid="_x0000_i1025" type="#_x0000_t75" style="width:24pt;height:18pt;visibility:visible;mso-wrap-style:square" o:bullet="t" filled="t">
            <v:imagedata r:id="rId11" o:title=""/>
          </v:shape>
        </w:pict>
      </w:r>
      <w:r w:rsidR="0009734B">
        <w:rPr>
          <w:sz w:val="26"/>
          <w:szCs w:val="26"/>
        </w:rPr>
        <w:t xml:space="preserve">- количество месяцев предоставления услуги с </w:t>
      </w:r>
      <w:proofErr w:type="spellStart"/>
      <w:r w:rsidR="0009734B">
        <w:rPr>
          <w:sz w:val="26"/>
          <w:szCs w:val="26"/>
        </w:rPr>
        <w:t>i</w:t>
      </w:r>
      <w:proofErr w:type="spellEnd"/>
      <w:r w:rsidR="0009734B">
        <w:rPr>
          <w:sz w:val="26"/>
          <w:szCs w:val="26"/>
        </w:rPr>
        <w:t>- ой абонентской платой.</w:t>
      </w: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5"/>
        <w:gridCol w:w="1410"/>
        <w:gridCol w:w="1365"/>
        <w:gridCol w:w="1110"/>
      </w:tblGrid>
      <w:tr w:rsidR="00BB6B51" w:rsidTr="00BB6B51">
        <w:trPr>
          <w:trHeight w:val="453"/>
        </w:trPr>
        <w:tc>
          <w:tcPr>
            <w:tcW w:w="5895" w:type="dxa"/>
            <w:vMerge w:val="restart"/>
          </w:tcPr>
          <w:p w:rsidR="00BB6B51" w:rsidRDefault="00BB6B51" w:rsidP="00BB6B51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97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Абонентская плата за местную телефонную связь</w:t>
            </w:r>
          </w:p>
          <w:p w:rsidR="00BB6B51" w:rsidRDefault="00BB6B51" w:rsidP="00BB6B51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97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410" w:type="dxa"/>
          </w:tcPr>
          <w:p w:rsidR="00BB6B51" w:rsidRDefault="00BB6B51" w:rsidP="00BB6B51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95275" cy="228600"/>
                  <wp:effectExtent l="19050" t="0" r="9525" b="0"/>
                  <wp:docPr id="4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365" w:type="dxa"/>
          </w:tcPr>
          <w:p w:rsidR="00BB6B51" w:rsidRPr="00BB6B51" w:rsidRDefault="00BB6B51" w:rsidP="00BB6B51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i/>
                <w:sz w:val="26"/>
                <w:szCs w:val="26"/>
              </w:rPr>
            </w:pPr>
            <w:r w:rsidRPr="00BB6B51">
              <w:rPr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95275" cy="228600"/>
                  <wp:effectExtent l="19050" t="0" r="9525" b="0"/>
                  <wp:docPr id="41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6"/>
                <w:szCs w:val="26"/>
              </w:rPr>
              <w:t xml:space="preserve"> </w:t>
            </w:r>
            <w:r w:rsidRPr="00BB6B51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1110" w:type="dxa"/>
          </w:tcPr>
          <w:p w:rsidR="00BB6B51" w:rsidRDefault="00BB6B51" w:rsidP="00BB6B51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04800" cy="228600"/>
                  <wp:effectExtent l="19050" t="0" r="0" b="0"/>
                  <wp:docPr id="41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6B51" w:rsidTr="00BB6B51">
        <w:trPr>
          <w:trHeight w:val="495"/>
        </w:trPr>
        <w:tc>
          <w:tcPr>
            <w:tcW w:w="5895" w:type="dxa"/>
            <w:vMerge/>
          </w:tcPr>
          <w:p w:rsidR="00BB6B51" w:rsidRDefault="00BB6B51" w:rsidP="00BB6B51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97"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1410" w:type="dxa"/>
          </w:tcPr>
          <w:p w:rsidR="00BB6B51" w:rsidRDefault="00BB6B51" w:rsidP="00BB6B51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    6</w:t>
            </w:r>
          </w:p>
        </w:tc>
        <w:tc>
          <w:tcPr>
            <w:tcW w:w="1365" w:type="dxa"/>
          </w:tcPr>
          <w:p w:rsidR="00BB6B51" w:rsidRDefault="00F5372C" w:rsidP="00014C2E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Не более </w:t>
            </w:r>
            <w:r w:rsidR="00014C2E">
              <w:rPr>
                <w:szCs w:val="26"/>
              </w:rPr>
              <w:t>600,00</w:t>
            </w:r>
          </w:p>
        </w:tc>
        <w:tc>
          <w:tcPr>
            <w:tcW w:w="1110" w:type="dxa"/>
          </w:tcPr>
          <w:p w:rsidR="00BB6B51" w:rsidRDefault="00610A4F" w:rsidP="00BB6B51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Cs w:val="26"/>
              </w:rPr>
            </w:pPr>
            <w:r>
              <w:rPr>
                <w:szCs w:val="26"/>
              </w:rPr>
              <w:t>12</w:t>
            </w:r>
          </w:p>
        </w:tc>
      </w:tr>
    </w:tbl>
    <w:p w:rsidR="00985A5C" w:rsidRDefault="00985A5C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 w:rsidRPr="00D33F26">
        <w:rPr>
          <w:b/>
          <w:i/>
          <w:sz w:val="26"/>
          <w:szCs w:val="26"/>
        </w:rPr>
        <w:t>1.2. Затраты на повременную оплату местных, междугородних и международных телефонных соединений</w:t>
      </w:r>
      <w:proofErr w:type="gramStart"/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 xml:space="preserve">) </w:t>
      </w:r>
      <w:proofErr w:type="gramEnd"/>
      <w:r>
        <w:rPr>
          <w:sz w:val="26"/>
          <w:szCs w:val="26"/>
        </w:rPr>
        <w:t>определяются по формуле</w:t>
      </w:r>
      <w:r>
        <w:rPr>
          <w:rFonts w:ascii="Verdana" w:hAnsi="Verdana" w:cs="Verdana"/>
          <w:sz w:val="26"/>
          <w:szCs w:val="26"/>
        </w:rPr>
        <w:t>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324600" cy="44767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3812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381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продолжительность местных телефонных соединений в месяц в расчете на один абонентский номер для передачи полосовой информации по </w:t>
      </w:r>
      <w:proofErr w:type="spellStart"/>
      <w:r>
        <w:rPr>
          <w:sz w:val="26"/>
          <w:szCs w:val="26"/>
        </w:rPr>
        <w:t>g-му</w:t>
      </w:r>
      <w:proofErr w:type="spellEnd"/>
      <w:r>
        <w:rPr>
          <w:sz w:val="26"/>
          <w:szCs w:val="26"/>
        </w:rPr>
        <w:t xml:space="preserve"> тарифу;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57175" cy="23812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минуты разговора при местных телефонных соединениях по </w:t>
      </w:r>
      <w:proofErr w:type="spellStart"/>
      <w:r>
        <w:rPr>
          <w:sz w:val="26"/>
          <w:szCs w:val="26"/>
        </w:rPr>
        <w:t>g-му</w:t>
      </w:r>
      <w:proofErr w:type="spellEnd"/>
      <w:r>
        <w:rPr>
          <w:sz w:val="26"/>
          <w:szCs w:val="26"/>
        </w:rPr>
        <w:t xml:space="preserve"> тарифу;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04800" cy="2381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количество месяцев предоставления услуги местной телефонной связи по </w:t>
      </w:r>
      <w:proofErr w:type="spellStart"/>
      <w:r>
        <w:rPr>
          <w:sz w:val="26"/>
          <w:szCs w:val="26"/>
        </w:rPr>
        <w:t>g-му</w:t>
      </w:r>
      <w:proofErr w:type="spellEnd"/>
      <w:r>
        <w:rPr>
          <w:sz w:val="26"/>
          <w:szCs w:val="26"/>
        </w:rPr>
        <w:t xml:space="preserve"> тарифу;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04800" cy="2286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абонентских номеров для передачи голосовой информации, используемых для междугородних телефонных соединений с i-м тарифом;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продолжительность междугородних телефонных соединений в месяц в расчете на один абонентский телефонный номер для передачи голосовой информации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тарифу;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минуты при междугородних телефонных соединениях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тарифу;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14325" cy="22860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количество месяцев предоставления услуги междугородней телефонной связи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тарифу;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14325" cy="23812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абонентских номеров при передаче голосовой информации, используемых для международных телефонных соединений с j-м тарифом;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38125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продолжительность международных телефонных соединений в месяц в расчете на один абонентский номер для передачи голосовой информации по </w:t>
      </w:r>
      <w:proofErr w:type="spellStart"/>
      <w:r>
        <w:rPr>
          <w:sz w:val="26"/>
          <w:szCs w:val="26"/>
        </w:rPr>
        <w:t>j-му</w:t>
      </w:r>
      <w:proofErr w:type="spellEnd"/>
      <w:r>
        <w:rPr>
          <w:sz w:val="26"/>
          <w:szCs w:val="26"/>
        </w:rPr>
        <w:t xml:space="preserve"> тарифу;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76225" cy="2381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минуты разговора при международных телефонных соединениях по </w:t>
      </w:r>
      <w:proofErr w:type="spellStart"/>
      <w:r>
        <w:rPr>
          <w:sz w:val="26"/>
          <w:szCs w:val="26"/>
        </w:rPr>
        <w:t>j-му</w:t>
      </w:r>
      <w:proofErr w:type="spellEnd"/>
      <w:r>
        <w:rPr>
          <w:sz w:val="26"/>
          <w:szCs w:val="26"/>
        </w:rPr>
        <w:t xml:space="preserve"> тарифу;</w:t>
      </w:r>
    </w:p>
    <w:p w:rsidR="0009734B" w:rsidRDefault="0009734B" w:rsidP="0009734B">
      <w:pPr>
        <w:pStyle w:val="21"/>
        <w:numPr>
          <w:ilvl w:val="0"/>
          <w:numId w:val="2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количество месяцев предоставления услуги международной телефонной связи по </w:t>
      </w:r>
      <w:proofErr w:type="spellStart"/>
      <w:r>
        <w:rPr>
          <w:sz w:val="26"/>
          <w:szCs w:val="26"/>
        </w:rPr>
        <w:t>j-му</w:t>
      </w:r>
      <w:proofErr w:type="spellEnd"/>
      <w:r>
        <w:rPr>
          <w:sz w:val="26"/>
          <w:szCs w:val="26"/>
        </w:rPr>
        <w:t xml:space="preserve"> тарифу.</w:t>
      </w:r>
    </w:p>
    <w:p w:rsidR="00931D5B" w:rsidRDefault="00931D5B" w:rsidP="00931D5B">
      <w:pPr>
        <w:pStyle w:val="21"/>
        <w:tabs>
          <w:tab w:val="left" w:pos="720"/>
          <w:tab w:val="left" w:pos="5580"/>
        </w:tabs>
        <w:spacing w:line="100" w:lineRule="atLeast"/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Абонентская плата за междугороднюю  телефонную связь не более 100 руб.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5"/>
      </w:tblGrid>
      <w:tr w:rsidR="00BB6B51" w:rsidTr="00BB6B51">
        <w:trPr>
          <w:trHeight w:val="540"/>
        </w:trPr>
        <w:tc>
          <w:tcPr>
            <w:tcW w:w="8835" w:type="dxa"/>
            <w:tcBorders>
              <w:top w:val="nil"/>
              <w:left w:val="nil"/>
              <w:bottom w:val="nil"/>
              <w:right w:val="nil"/>
            </w:tcBorders>
          </w:tcPr>
          <w:p w:rsidR="00BB6B51" w:rsidRDefault="00BB6B51" w:rsidP="004045C0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</w:pPr>
          </w:p>
        </w:tc>
      </w:tr>
    </w:tbl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 w:rsidRPr="00ED04F1">
        <w:rPr>
          <w:b/>
          <w:i/>
          <w:sz w:val="26"/>
          <w:szCs w:val="26"/>
        </w:rPr>
        <w:t>1.</w:t>
      </w:r>
      <w:r w:rsidR="00E04D94">
        <w:rPr>
          <w:b/>
          <w:i/>
          <w:sz w:val="26"/>
          <w:szCs w:val="26"/>
        </w:rPr>
        <w:t>3.</w:t>
      </w:r>
      <w:r w:rsidRPr="00ED04F1">
        <w:rPr>
          <w:b/>
          <w:i/>
          <w:sz w:val="26"/>
          <w:szCs w:val="26"/>
        </w:rPr>
        <w:t xml:space="preserve"> Затраты на сеть Интернет и услуги интернет</w:t>
      </w:r>
      <w:r w:rsidR="003D441E">
        <w:rPr>
          <w:b/>
          <w:i/>
          <w:sz w:val="26"/>
          <w:szCs w:val="26"/>
        </w:rPr>
        <w:t xml:space="preserve"> </w:t>
      </w:r>
      <w:r w:rsidRPr="00ED04F1">
        <w:rPr>
          <w:b/>
          <w:i/>
          <w:sz w:val="26"/>
          <w:szCs w:val="26"/>
        </w:rPr>
        <w:t>- провайдеров</w:t>
      </w:r>
      <w:proofErr w:type="gramStart"/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80975" cy="22860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562100" cy="4286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каналов передачи данных сети Интернет с i-ой пропускной способностью;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219075" cy="2286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месячная цена аренды канала передачи данных сети Интернет с i-ой пропускной способностью;</w:t>
      </w:r>
    </w:p>
    <w:p w:rsidR="0009734B" w:rsidRDefault="0009734B" w:rsidP="0009734B">
      <w:pPr>
        <w:pStyle w:val="21"/>
        <w:numPr>
          <w:ilvl w:val="0"/>
          <w:numId w:val="4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количество </w:t>
      </w:r>
      <w:proofErr w:type="gramStart"/>
      <w:r>
        <w:rPr>
          <w:sz w:val="26"/>
          <w:szCs w:val="26"/>
        </w:rPr>
        <w:t>месяцев аренды канала передачи данных сети</w:t>
      </w:r>
      <w:proofErr w:type="gramEnd"/>
      <w:r>
        <w:rPr>
          <w:sz w:val="26"/>
          <w:szCs w:val="26"/>
        </w:rPr>
        <w:t xml:space="preserve"> Интернет с i-ой пропускной способностью.</w:t>
      </w:r>
    </w:p>
    <w:p w:rsidR="0009734B" w:rsidRPr="00286828" w:rsidRDefault="0009734B" w:rsidP="0009734B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 w:rsidRPr="00286828">
        <w:rPr>
          <w:lang w:eastAsia="en-US"/>
        </w:rPr>
        <w:t xml:space="preserve">Расчет производится в соответствии с нормами согласно таблице № </w:t>
      </w:r>
      <w:r>
        <w:rPr>
          <w:lang w:eastAsia="en-US"/>
        </w:rPr>
        <w:t>3</w:t>
      </w:r>
      <w:r w:rsidRPr="00286828">
        <w:rPr>
          <w:lang w:eastAsia="en-US"/>
        </w:rPr>
        <w:t>.</w:t>
      </w:r>
    </w:p>
    <w:p w:rsidR="0009734B" w:rsidRPr="00286828" w:rsidRDefault="0009734B" w:rsidP="0009734B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286828">
        <w:rPr>
          <w:lang w:eastAsia="en-US"/>
        </w:rPr>
        <w:t xml:space="preserve">Таблица № </w:t>
      </w:r>
      <w:r>
        <w:rPr>
          <w:lang w:eastAsia="en-US"/>
        </w:rPr>
        <w:t>3</w:t>
      </w:r>
    </w:p>
    <w:tbl>
      <w:tblPr>
        <w:tblW w:w="996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1"/>
        <w:gridCol w:w="2430"/>
        <w:gridCol w:w="2880"/>
        <w:gridCol w:w="2289"/>
      </w:tblGrid>
      <w:tr w:rsidR="0064231C" w:rsidTr="0064231C">
        <w:trPr>
          <w:trHeight w:val="357"/>
        </w:trPr>
        <w:tc>
          <w:tcPr>
            <w:tcW w:w="2361" w:type="dxa"/>
            <w:vMerge w:val="restart"/>
          </w:tcPr>
          <w:p w:rsidR="0064231C" w:rsidRPr="00286828" w:rsidRDefault="0064231C" w:rsidP="0064231C">
            <w:pPr>
              <w:widowControl w:val="0"/>
              <w:autoSpaceDE w:val="0"/>
              <w:autoSpaceDN w:val="0"/>
              <w:adjustRightInd w:val="0"/>
              <w:ind w:left="-96" w:firstLine="567"/>
              <w:jc w:val="both"/>
            </w:pPr>
          </w:p>
          <w:p w:rsidR="0064231C" w:rsidRDefault="0064231C" w:rsidP="00BB6B51">
            <w:pPr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Затраты на сеть «Интернет» и услуги интернет провайдеров</w:t>
            </w:r>
          </w:p>
          <w:p w:rsidR="0064231C" w:rsidRDefault="0064231C" w:rsidP="0064231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30" w:type="dxa"/>
          </w:tcPr>
          <w:p w:rsidR="0064231C" w:rsidRDefault="0064231C" w:rsidP="0064231C">
            <w:pPr>
              <w:widowControl w:val="0"/>
              <w:autoSpaceDE w:val="0"/>
              <w:autoSpaceDN w:val="0"/>
              <w:adjustRightInd w:val="0"/>
              <w:jc w:val="both"/>
            </w:pPr>
            <w:r w:rsidRPr="0064231C">
              <w:rPr>
                <w:noProof/>
                <w:lang w:eastAsia="ru-RU"/>
              </w:rPr>
              <w:drawing>
                <wp:inline distT="0" distB="0" distL="0" distR="0">
                  <wp:extent cx="257175" cy="228600"/>
                  <wp:effectExtent l="19050" t="0" r="9525" b="0"/>
                  <wp:docPr id="421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64231C" w:rsidRDefault="0064231C" w:rsidP="0064231C">
            <w:pPr>
              <w:widowControl w:val="0"/>
              <w:autoSpaceDE w:val="0"/>
              <w:autoSpaceDN w:val="0"/>
              <w:adjustRightInd w:val="0"/>
              <w:jc w:val="both"/>
            </w:pPr>
            <w:r w:rsidRPr="0064231C">
              <w:rPr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19050" t="0" r="9525" b="0"/>
                  <wp:docPr id="422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9" w:type="dxa"/>
          </w:tcPr>
          <w:p w:rsidR="0064231C" w:rsidRDefault="0064231C" w:rsidP="0064231C">
            <w:pPr>
              <w:widowControl w:val="0"/>
              <w:autoSpaceDE w:val="0"/>
              <w:autoSpaceDN w:val="0"/>
              <w:adjustRightInd w:val="0"/>
              <w:jc w:val="both"/>
            </w:pPr>
            <w:r w:rsidRPr="0064231C">
              <w:rPr>
                <w:noProof/>
                <w:lang w:eastAsia="ru-RU"/>
              </w:rPr>
              <w:drawing>
                <wp:inline distT="0" distB="0" distL="0" distR="0">
                  <wp:extent cx="219075" cy="228600"/>
                  <wp:effectExtent l="19050" t="0" r="9525" b="0"/>
                  <wp:docPr id="423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31C" w:rsidTr="0064231C">
        <w:trPr>
          <w:trHeight w:val="735"/>
        </w:trPr>
        <w:tc>
          <w:tcPr>
            <w:tcW w:w="2361" w:type="dxa"/>
            <w:vMerge/>
          </w:tcPr>
          <w:p w:rsidR="0064231C" w:rsidRPr="00286828" w:rsidRDefault="0064231C" w:rsidP="0064231C">
            <w:pPr>
              <w:widowControl w:val="0"/>
              <w:autoSpaceDE w:val="0"/>
              <w:autoSpaceDN w:val="0"/>
              <w:adjustRightInd w:val="0"/>
              <w:ind w:left="-96" w:firstLine="567"/>
              <w:jc w:val="both"/>
            </w:pPr>
          </w:p>
        </w:tc>
        <w:tc>
          <w:tcPr>
            <w:tcW w:w="2430" w:type="dxa"/>
          </w:tcPr>
          <w:tbl>
            <w:tblPr>
              <w:tblW w:w="602" w:type="dxa"/>
              <w:tblInd w:w="16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02"/>
            </w:tblGrid>
            <w:tr w:rsidR="0064231C" w:rsidRPr="00286828" w:rsidTr="0064231C">
              <w:trPr>
                <w:trHeight w:val="563"/>
              </w:trPr>
              <w:tc>
                <w:tcPr>
                  <w:tcW w:w="6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4231C" w:rsidRPr="00A148F3" w:rsidRDefault="0064231C" w:rsidP="00BB6B51">
                  <w:pPr>
                    <w:rPr>
                      <w:sz w:val="20"/>
                      <w:szCs w:val="18"/>
                      <w:lang w:eastAsia="en-US"/>
                    </w:rPr>
                  </w:pPr>
                </w:p>
              </w:tc>
            </w:tr>
          </w:tbl>
          <w:p w:rsidR="0064231C" w:rsidRDefault="0064231C" w:rsidP="0064231C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880" w:type="dxa"/>
          </w:tcPr>
          <w:p w:rsidR="0064231C" w:rsidRDefault="0064231C" w:rsidP="004B76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Не более </w:t>
            </w:r>
            <w:r w:rsidR="004B7670">
              <w:t>5000</w:t>
            </w:r>
          </w:p>
        </w:tc>
        <w:tc>
          <w:tcPr>
            <w:tcW w:w="2289" w:type="dxa"/>
          </w:tcPr>
          <w:p w:rsidR="0064231C" w:rsidRDefault="0064231C" w:rsidP="0064231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</w:tr>
    </w:tbl>
    <w:p w:rsidR="003D441E" w:rsidRDefault="003D441E" w:rsidP="0009734B">
      <w:pPr>
        <w:widowControl w:val="0"/>
        <w:autoSpaceDE w:val="0"/>
        <w:autoSpaceDN w:val="0"/>
        <w:adjustRightInd w:val="0"/>
        <w:jc w:val="both"/>
      </w:pPr>
    </w:p>
    <w:p w:rsidR="0009734B" w:rsidRDefault="0009734B" w:rsidP="0009734B">
      <w:pPr>
        <w:widowControl w:val="0"/>
        <w:autoSpaceDE w:val="0"/>
        <w:autoSpaceDN w:val="0"/>
        <w:adjustRightInd w:val="0"/>
        <w:jc w:val="both"/>
      </w:pPr>
      <w:r w:rsidRPr="00286828">
        <w:t xml:space="preserve">*Каналы передачи данных как </w:t>
      </w:r>
      <w:proofErr w:type="gramStart"/>
      <w:r w:rsidRPr="00286828">
        <w:t>пост</w:t>
      </w:r>
      <w:r>
        <w:t>оянные</w:t>
      </w:r>
      <w:proofErr w:type="gramEnd"/>
      <w:r>
        <w:t xml:space="preserve"> так и мобильные для АРМ (</w:t>
      </w:r>
      <w:r w:rsidRPr="00286828">
        <w:t>в том числе) ноутбуки) не имеющие возможности подключения к постоянным каналам передачи данных.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1.</w:t>
      </w:r>
      <w:r w:rsidR="00E04D94">
        <w:rPr>
          <w:b/>
          <w:bCs/>
          <w:i/>
          <w:iCs/>
          <w:sz w:val="26"/>
          <w:szCs w:val="26"/>
        </w:rPr>
        <w:t>4</w:t>
      </w:r>
      <w:r w:rsidR="0064231C">
        <w:rPr>
          <w:b/>
          <w:bCs/>
          <w:i/>
          <w:iCs/>
          <w:sz w:val="26"/>
          <w:szCs w:val="26"/>
        </w:rPr>
        <w:t>.</w:t>
      </w:r>
      <w:r>
        <w:rPr>
          <w:b/>
          <w:bCs/>
          <w:i/>
          <w:iCs/>
          <w:sz w:val="26"/>
          <w:szCs w:val="26"/>
        </w:rPr>
        <w:t xml:space="preserve"> Затраты на оплату иных услуг связи в сфере информационно-коммуникационных технологий</w:t>
      </w:r>
      <w:proofErr w:type="gramStart"/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i/>
          <w:iCs/>
          <w:sz w:val="26"/>
          <w:szCs w:val="26"/>
        </w:rPr>
        <w:t>(</w:t>
      </w:r>
      <w:r>
        <w:rPr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>
            <wp:extent cx="219075" cy="238125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i/>
          <w:iCs/>
          <w:sz w:val="26"/>
          <w:szCs w:val="26"/>
        </w:rPr>
        <w:t>)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End"/>
      <w:r>
        <w:rPr>
          <w:b/>
          <w:bCs/>
          <w:i/>
          <w:iCs/>
          <w:sz w:val="26"/>
          <w:szCs w:val="26"/>
        </w:rPr>
        <w:t>определяются по формуле</w:t>
      </w:r>
      <w:r>
        <w:rPr>
          <w:sz w:val="26"/>
          <w:szCs w:val="26"/>
        </w:rPr>
        <w:t>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809625" cy="428625"/>
            <wp:effectExtent l="1905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38125"/>
            <wp:effectExtent l="1905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цена по i-ой иной услуге связи, определяемая по фактическим данным отчетного финансового года.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Затраты на содержание имущества.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 xml:space="preserve">При определении затрат на техническое обслуживание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- профилактический ремонт применяется перечень работ по техническому обслуживанию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- 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 xml:space="preserve">2.1. Затраты на техническое обслуживание и </w:t>
      </w:r>
      <w:proofErr w:type="spellStart"/>
      <w:r>
        <w:rPr>
          <w:b/>
          <w:bCs/>
          <w:i/>
          <w:iCs/>
          <w:sz w:val="26"/>
          <w:szCs w:val="26"/>
        </w:rPr>
        <w:t>регламентно</w:t>
      </w:r>
      <w:proofErr w:type="spellEnd"/>
      <w:r>
        <w:rPr>
          <w:b/>
          <w:bCs/>
          <w:i/>
          <w:iCs/>
          <w:sz w:val="26"/>
          <w:szCs w:val="26"/>
        </w:rPr>
        <w:t xml:space="preserve"> – профилактический ремонт вычислительной техники</w:t>
      </w:r>
      <w:proofErr w:type="gramStart"/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ascii="Verdana" w:hAnsi="Verdana" w:cs="Verdana"/>
          <w:b/>
          <w:bCs/>
          <w:i/>
          <w:iCs/>
          <w:sz w:val="26"/>
          <w:szCs w:val="26"/>
        </w:rPr>
        <w:t>(</w:t>
      </w:r>
      <w:r>
        <w:rPr>
          <w:b/>
          <w:bCs/>
          <w:i/>
          <w:iCs/>
          <w:noProof/>
          <w:sz w:val="26"/>
          <w:szCs w:val="26"/>
          <w:lang w:eastAsia="ru-RU"/>
        </w:rPr>
        <w:drawing>
          <wp:inline distT="0" distB="0" distL="0" distR="0">
            <wp:extent cx="257175" cy="238125"/>
            <wp:effectExtent l="1905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/>
          <w:bCs/>
          <w:i/>
          <w:iCs/>
          <w:sz w:val="26"/>
          <w:szCs w:val="26"/>
        </w:rPr>
        <w:t>)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End"/>
      <w:r>
        <w:rPr>
          <w:b/>
          <w:bCs/>
          <w:i/>
          <w:iCs/>
          <w:sz w:val="26"/>
          <w:szCs w:val="26"/>
        </w:rPr>
        <w:t xml:space="preserve">определяется по формуле: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371600" cy="42862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33375" cy="238125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фактическое количество </w:t>
      </w:r>
      <w:proofErr w:type="spellStart"/>
      <w:r>
        <w:rPr>
          <w:sz w:val="26"/>
          <w:szCs w:val="26"/>
        </w:rPr>
        <w:t>i-х</w:t>
      </w:r>
      <w:proofErr w:type="spellEnd"/>
      <w:r>
        <w:rPr>
          <w:sz w:val="26"/>
          <w:szCs w:val="26"/>
        </w:rPr>
        <w:t xml:space="preserve"> рабочих станций, но не </w:t>
      </w:r>
      <w:proofErr w:type="gramStart"/>
      <w:r>
        <w:rPr>
          <w:sz w:val="26"/>
          <w:szCs w:val="26"/>
        </w:rPr>
        <w:t>более предельного</w:t>
      </w:r>
      <w:proofErr w:type="gramEnd"/>
      <w:r>
        <w:rPr>
          <w:sz w:val="26"/>
          <w:szCs w:val="26"/>
        </w:rPr>
        <w:t xml:space="preserve"> количества </w:t>
      </w:r>
      <w:proofErr w:type="spellStart"/>
      <w:r>
        <w:rPr>
          <w:sz w:val="26"/>
          <w:szCs w:val="26"/>
        </w:rPr>
        <w:t>i-х</w:t>
      </w:r>
      <w:proofErr w:type="spellEnd"/>
      <w:r>
        <w:rPr>
          <w:sz w:val="26"/>
          <w:szCs w:val="26"/>
        </w:rPr>
        <w:t xml:space="preserve"> рабочих станций;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38125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технического обслуживания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профилактического ремонта в расчете на одну </w:t>
      </w:r>
      <w:proofErr w:type="spellStart"/>
      <w:r>
        <w:rPr>
          <w:sz w:val="26"/>
          <w:szCs w:val="26"/>
        </w:rPr>
        <w:t>i-ю</w:t>
      </w:r>
      <w:proofErr w:type="spellEnd"/>
      <w:r>
        <w:rPr>
          <w:sz w:val="26"/>
          <w:szCs w:val="26"/>
        </w:rPr>
        <w:t xml:space="preserve"> рабочую станцию в год.</w:t>
      </w:r>
    </w:p>
    <w:p w:rsidR="0009734B" w:rsidRPr="00D076C1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 w:rsidRPr="00D076C1">
        <w:rPr>
          <w:b/>
          <w:bCs/>
          <w:i/>
          <w:iCs/>
          <w:sz w:val="26"/>
          <w:szCs w:val="26"/>
        </w:rPr>
        <w:t xml:space="preserve">2.2. Затраты на техническое обслуживание и </w:t>
      </w:r>
      <w:proofErr w:type="spellStart"/>
      <w:r w:rsidRPr="00D076C1">
        <w:rPr>
          <w:b/>
          <w:bCs/>
          <w:i/>
          <w:iCs/>
          <w:sz w:val="26"/>
          <w:szCs w:val="26"/>
        </w:rPr>
        <w:t>регламентно</w:t>
      </w:r>
      <w:proofErr w:type="spellEnd"/>
      <w:r w:rsidRPr="00D076C1">
        <w:rPr>
          <w:b/>
          <w:bCs/>
          <w:i/>
          <w:iCs/>
          <w:sz w:val="26"/>
          <w:szCs w:val="26"/>
        </w:rPr>
        <w:t xml:space="preserve"> – профилактический ремонт оборудования по обеспечению безопасности информации</w:t>
      </w:r>
      <w:proofErr w:type="gramStart"/>
      <w:r w:rsidRPr="00D076C1">
        <w:rPr>
          <w:sz w:val="26"/>
          <w:szCs w:val="26"/>
        </w:rPr>
        <w:t xml:space="preserve"> </w:t>
      </w:r>
      <w:r w:rsidRPr="00D076C1"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6C1">
        <w:rPr>
          <w:rFonts w:ascii="Verdana" w:hAnsi="Verdana" w:cs="Verdana"/>
          <w:sz w:val="26"/>
          <w:szCs w:val="26"/>
        </w:rPr>
        <w:t>)</w:t>
      </w:r>
      <w:r w:rsidRPr="00D076C1">
        <w:rPr>
          <w:sz w:val="26"/>
          <w:szCs w:val="26"/>
        </w:rPr>
        <w:t xml:space="preserve"> </w:t>
      </w:r>
      <w:proofErr w:type="gramEnd"/>
      <w:r w:rsidRPr="00D076C1"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371600" cy="42862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42900" cy="22860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единиц i-го оборудования по обеспечению безопасности информации;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04800" cy="2286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технического обслуживания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профилактического ремонта одной единицы i-го оборудования в год.</w:t>
      </w:r>
    </w:p>
    <w:p w:rsidR="0009734B" w:rsidRDefault="00401F65" w:rsidP="00401F65">
      <w:pPr>
        <w:pStyle w:val="21"/>
        <w:tabs>
          <w:tab w:val="left" w:pos="720"/>
          <w:tab w:val="left" w:pos="5580"/>
        </w:tabs>
        <w:spacing w:line="100" w:lineRule="atLeast"/>
        <w:jc w:val="both"/>
      </w:pPr>
      <w:r>
        <w:rPr>
          <w:b/>
          <w:bCs/>
          <w:i/>
          <w:iCs/>
          <w:sz w:val="26"/>
          <w:szCs w:val="26"/>
        </w:rPr>
        <w:tab/>
      </w:r>
      <w:r w:rsidR="0009734B">
        <w:rPr>
          <w:b/>
          <w:bCs/>
          <w:i/>
          <w:iCs/>
          <w:sz w:val="26"/>
          <w:szCs w:val="26"/>
        </w:rPr>
        <w:t xml:space="preserve">2.3. Затраты на техническое обслуживание и </w:t>
      </w:r>
      <w:proofErr w:type="spellStart"/>
      <w:r w:rsidR="0009734B">
        <w:rPr>
          <w:b/>
          <w:bCs/>
          <w:i/>
          <w:iCs/>
          <w:sz w:val="26"/>
          <w:szCs w:val="26"/>
        </w:rPr>
        <w:t>регламентно</w:t>
      </w:r>
      <w:proofErr w:type="spellEnd"/>
      <w:r w:rsidR="0009734B">
        <w:rPr>
          <w:b/>
          <w:bCs/>
          <w:i/>
          <w:iCs/>
          <w:sz w:val="26"/>
          <w:szCs w:val="26"/>
        </w:rPr>
        <w:t xml:space="preserve"> – профилактический ремонт системы телефонной связи</w:t>
      </w:r>
      <w:r w:rsidR="0009734B">
        <w:rPr>
          <w:sz w:val="26"/>
          <w:szCs w:val="26"/>
        </w:rPr>
        <w:t xml:space="preserve"> (автоматизированных телефонных станций</w:t>
      </w:r>
      <w:proofErr w:type="gramStart"/>
      <w:r w:rsidR="0009734B">
        <w:rPr>
          <w:sz w:val="26"/>
          <w:szCs w:val="26"/>
        </w:rPr>
        <w:t xml:space="preserve">) </w:t>
      </w:r>
      <w:r w:rsidR="0009734B">
        <w:rPr>
          <w:rFonts w:ascii="Verdana" w:hAnsi="Verdana" w:cs="Verdana"/>
          <w:sz w:val="26"/>
          <w:szCs w:val="26"/>
        </w:rPr>
        <w:t>(</w:t>
      </w:r>
      <w:r w:rsidR="0009734B">
        <w:rPr>
          <w:noProof/>
          <w:sz w:val="26"/>
          <w:szCs w:val="26"/>
          <w:lang w:eastAsia="ru-RU"/>
        </w:rPr>
        <w:drawing>
          <wp:inline distT="0" distB="0" distL="0" distR="0">
            <wp:extent cx="238125" cy="228600"/>
            <wp:effectExtent l="1905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34B">
        <w:rPr>
          <w:rFonts w:ascii="Verdana" w:hAnsi="Verdana" w:cs="Verdana"/>
          <w:sz w:val="26"/>
          <w:szCs w:val="26"/>
        </w:rPr>
        <w:t>)</w:t>
      </w:r>
      <w:r w:rsidR="0009734B">
        <w:rPr>
          <w:sz w:val="26"/>
          <w:szCs w:val="26"/>
        </w:rPr>
        <w:t xml:space="preserve"> </w:t>
      </w:r>
      <w:proofErr w:type="gramEnd"/>
      <w:r w:rsidR="0009734B"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333500" cy="42862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33375" cy="228600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автоматизированных телефонных станций i-го вида;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76225" cy="22860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технического обслуживания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профилактического ремонта одной автоматизированной станции i-го вида в год.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 xml:space="preserve">2.4. Затраты на техническое обслуживание и </w:t>
      </w:r>
      <w:proofErr w:type="spellStart"/>
      <w:r>
        <w:rPr>
          <w:b/>
          <w:bCs/>
          <w:i/>
          <w:iCs/>
          <w:sz w:val="26"/>
          <w:szCs w:val="26"/>
        </w:rPr>
        <w:t>регламентно</w:t>
      </w:r>
      <w:proofErr w:type="spellEnd"/>
      <w:r>
        <w:rPr>
          <w:b/>
          <w:bCs/>
          <w:i/>
          <w:iCs/>
          <w:sz w:val="26"/>
          <w:szCs w:val="26"/>
        </w:rPr>
        <w:t xml:space="preserve"> – профилактический ремонт систем бесперебойного питания</w:t>
      </w:r>
      <w:proofErr w:type="gramStart"/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371600" cy="428625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42900" cy="22860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модулей бесперебойного питания i-го вида;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04800" cy="22860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технического обслуживания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профилактического ремонта одного модуля бесперебойного питания i-го вида в год.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 xml:space="preserve">2.5. Затраты на техническое обслуживание и </w:t>
      </w:r>
      <w:proofErr w:type="spellStart"/>
      <w:r>
        <w:rPr>
          <w:b/>
          <w:bCs/>
          <w:i/>
          <w:iCs/>
          <w:sz w:val="26"/>
          <w:szCs w:val="26"/>
        </w:rPr>
        <w:t>регламентно</w:t>
      </w:r>
      <w:proofErr w:type="spellEnd"/>
      <w:r>
        <w:rPr>
          <w:b/>
          <w:bCs/>
          <w:i/>
          <w:iCs/>
          <w:sz w:val="26"/>
          <w:szCs w:val="26"/>
        </w:rPr>
        <w:t xml:space="preserve"> – профилактический ремонт принтеров, многофункциональных устройств и копировальных аппаратов (оргтехники</w:t>
      </w:r>
      <w:proofErr w:type="gramStart"/>
      <w:r>
        <w:rPr>
          <w:b/>
          <w:bCs/>
          <w:i/>
          <w:iCs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76225" cy="238125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419225" cy="42862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04800" cy="238125"/>
            <wp:effectExtent l="1905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количество </w:t>
      </w:r>
      <w:proofErr w:type="spellStart"/>
      <w:r>
        <w:rPr>
          <w:sz w:val="26"/>
          <w:szCs w:val="26"/>
        </w:rPr>
        <w:t>i-х</w:t>
      </w:r>
      <w:proofErr w:type="spellEnd"/>
      <w:r>
        <w:rPr>
          <w:sz w:val="26"/>
          <w:szCs w:val="26"/>
        </w:rPr>
        <w:t xml:space="preserve"> принтеров, многофункциональных устройств и копировальных аппаратов (оргтехники);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14325" cy="238125"/>
            <wp:effectExtent l="1905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технического обслуживания и </w:t>
      </w:r>
      <w:proofErr w:type="spellStart"/>
      <w:r>
        <w:rPr>
          <w:sz w:val="26"/>
          <w:szCs w:val="26"/>
        </w:rPr>
        <w:t>регламентно</w:t>
      </w:r>
      <w:proofErr w:type="spellEnd"/>
      <w:r>
        <w:rPr>
          <w:sz w:val="26"/>
          <w:szCs w:val="26"/>
        </w:rPr>
        <w:t xml:space="preserve"> – профилактического ремонта </w:t>
      </w:r>
      <w:proofErr w:type="spellStart"/>
      <w:r>
        <w:rPr>
          <w:sz w:val="26"/>
          <w:szCs w:val="26"/>
        </w:rPr>
        <w:t>i-х</w:t>
      </w:r>
      <w:proofErr w:type="spellEnd"/>
      <w:r>
        <w:rPr>
          <w:sz w:val="26"/>
          <w:szCs w:val="26"/>
        </w:rPr>
        <w:t xml:space="preserve"> принтеров, многофункциональных устройств и копировальных аппаратов (оргтехники) в год.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3. Затраты на приобретение прочих работ и услуг, не относящихся к затратам на услуги связи, аренду и содержание имущества.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lastRenderedPageBreak/>
        <w:t>3.1. Затраты на оплату услуг по сопровождению программного обеспечения и приобретение простых (неисключительных) лицензий на использование программного обеспечения</w:t>
      </w:r>
      <w:proofErr w:type="gramStart"/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57175" cy="228600"/>
            <wp:effectExtent l="1905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 xml:space="preserve">)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066800" cy="228600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затраты на оплату услуг по сопровождению </w:t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 xml:space="preserve"> – правовых систем;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затраты на оплату услуг по сопровождению и приобретению иного программного обеспечения.</w:t>
      </w:r>
    </w:p>
    <w:p w:rsidR="008721D1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затраты на оплату услуг по сопровождению программного обеспечения и приобретение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5"/>
        <w:gridCol w:w="3825"/>
      </w:tblGrid>
      <w:tr w:rsidR="00824362" w:rsidTr="00825551">
        <w:trPr>
          <w:trHeight w:val="525"/>
        </w:trPr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</w:tcPr>
          <w:p w:rsidR="00824362" w:rsidRPr="00825551" w:rsidRDefault="00824362" w:rsidP="00825551"/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824362" w:rsidRDefault="00824362" w:rsidP="0082436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-83" w:firstLine="709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</w:p>
        </w:tc>
      </w:tr>
    </w:tbl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 xml:space="preserve">3.2. Затраты на оплату услуг по сопровождению </w:t>
      </w:r>
      <w:proofErr w:type="spellStart"/>
      <w:r>
        <w:rPr>
          <w:b/>
          <w:bCs/>
          <w:i/>
          <w:iCs/>
          <w:sz w:val="26"/>
          <w:szCs w:val="26"/>
        </w:rPr>
        <w:t>справочно</w:t>
      </w:r>
      <w:proofErr w:type="spellEnd"/>
      <w:r>
        <w:rPr>
          <w:b/>
          <w:bCs/>
          <w:i/>
          <w:iCs/>
          <w:sz w:val="26"/>
          <w:szCs w:val="26"/>
        </w:rPr>
        <w:t xml:space="preserve"> – правовых систем</w:t>
      </w:r>
      <w:proofErr w:type="gramStart"/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952500" cy="428625"/>
            <wp:effectExtent l="1905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824362">
      <w:pPr>
        <w:pStyle w:val="21"/>
        <w:numPr>
          <w:ilvl w:val="0"/>
          <w:numId w:val="20"/>
        </w:numPr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цена сопровождения </w:t>
      </w:r>
      <w:proofErr w:type="spellStart"/>
      <w:r>
        <w:rPr>
          <w:sz w:val="26"/>
          <w:szCs w:val="26"/>
        </w:rPr>
        <w:t>i-й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 xml:space="preserve"> – правовой</w:t>
      </w:r>
      <w:proofErr w:type="gramEnd"/>
      <w:r>
        <w:rPr>
          <w:sz w:val="26"/>
          <w:szCs w:val="26"/>
        </w:rPr>
        <w:t xml:space="preserve"> системы, определяемая согласно перечню работ по сопровождению </w:t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 xml:space="preserve"> – 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 xml:space="preserve"> – правовых систем.</w:t>
      </w:r>
    </w:p>
    <w:tbl>
      <w:tblPr>
        <w:tblW w:w="1005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0"/>
        <w:gridCol w:w="3570"/>
      </w:tblGrid>
      <w:tr w:rsidR="00824362" w:rsidTr="00824362">
        <w:trPr>
          <w:trHeight w:val="682"/>
        </w:trPr>
        <w:tc>
          <w:tcPr>
            <w:tcW w:w="6480" w:type="dxa"/>
            <w:vMerge w:val="restart"/>
          </w:tcPr>
          <w:p w:rsidR="00824362" w:rsidRDefault="00824362" w:rsidP="0082436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112"/>
              <w:jc w:val="both"/>
              <w:rPr>
                <w:sz w:val="26"/>
                <w:szCs w:val="26"/>
              </w:rPr>
            </w:pPr>
          </w:p>
          <w:p w:rsidR="00824362" w:rsidRDefault="00ED6537" w:rsidP="0082436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112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Услуги по сопровождению </w:t>
            </w:r>
            <w:proofErr w:type="spellStart"/>
            <w:r>
              <w:rPr>
                <w:b/>
                <w:bCs/>
                <w:i/>
                <w:iCs/>
                <w:sz w:val="26"/>
                <w:szCs w:val="26"/>
              </w:rPr>
              <w:t>справочно</w:t>
            </w:r>
            <w:proofErr w:type="spellEnd"/>
            <w:r>
              <w:rPr>
                <w:b/>
                <w:bCs/>
                <w:i/>
                <w:iCs/>
                <w:sz w:val="26"/>
                <w:szCs w:val="26"/>
              </w:rPr>
              <w:t>–правовых систем (Консульта</w:t>
            </w:r>
            <w:r w:rsidR="00605247">
              <w:rPr>
                <w:b/>
                <w:bCs/>
                <w:i/>
                <w:iCs/>
                <w:sz w:val="26"/>
                <w:szCs w:val="26"/>
              </w:rPr>
              <w:t xml:space="preserve">нт </w:t>
            </w:r>
            <w:r w:rsidR="00C35C3C">
              <w:rPr>
                <w:b/>
                <w:bCs/>
                <w:i/>
                <w:iCs/>
                <w:sz w:val="26"/>
                <w:szCs w:val="26"/>
              </w:rPr>
              <w:t>Плюс)</w:t>
            </w:r>
          </w:p>
          <w:p w:rsidR="00824362" w:rsidRDefault="00824362" w:rsidP="0082436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112"/>
              <w:jc w:val="both"/>
              <w:rPr>
                <w:sz w:val="26"/>
                <w:szCs w:val="26"/>
              </w:rPr>
            </w:pPr>
          </w:p>
        </w:tc>
        <w:tc>
          <w:tcPr>
            <w:tcW w:w="3570" w:type="dxa"/>
          </w:tcPr>
          <w:p w:rsidR="00824362" w:rsidRDefault="00ED6537" w:rsidP="0082436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 w:rsidRPr="00ED6537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266700" cy="228600"/>
                  <wp:effectExtent l="19050" t="0" r="0" b="0"/>
                  <wp:docPr id="425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  <w:szCs w:val="26"/>
              </w:rPr>
              <w:t>,рублей</w:t>
            </w:r>
          </w:p>
        </w:tc>
      </w:tr>
      <w:tr w:rsidR="00824362" w:rsidTr="00824362">
        <w:trPr>
          <w:trHeight w:val="810"/>
        </w:trPr>
        <w:tc>
          <w:tcPr>
            <w:tcW w:w="6480" w:type="dxa"/>
            <w:vMerge/>
          </w:tcPr>
          <w:p w:rsidR="00824362" w:rsidRDefault="00824362" w:rsidP="0082436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112"/>
              <w:jc w:val="both"/>
              <w:rPr>
                <w:sz w:val="26"/>
                <w:szCs w:val="26"/>
              </w:rPr>
            </w:pPr>
          </w:p>
        </w:tc>
        <w:tc>
          <w:tcPr>
            <w:tcW w:w="3570" w:type="dxa"/>
          </w:tcPr>
          <w:p w:rsidR="00824362" w:rsidRDefault="00C35C3C">
            <w:pPr>
              <w:suppressAutoHyphens w:val="0"/>
              <w:spacing w:after="200" w:line="276" w:lineRule="auto"/>
              <w:rPr>
                <w:szCs w:val="26"/>
              </w:rPr>
            </w:pPr>
            <w:r>
              <w:rPr>
                <w:szCs w:val="26"/>
              </w:rPr>
              <w:t>Не более 8300,0</w:t>
            </w:r>
          </w:p>
          <w:p w:rsidR="00824362" w:rsidRDefault="00824362" w:rsidP="0082436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Cs w:val="26"/>
              </w:rPr>
            </w:pPr>
          </w:p>
        </w:tc>
      </w:tr>
    </w:tbl>
    <w:p w:rsidR="00170E02" w:rsidRDefault="00170E02" w:rsidP="00824362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824362" w:rsidRDefault="00824362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3.3. Затраты на оплату услуг по сопровождению и приобретению иного программного обеспечения</w:t>
      </w:r>
      <w:proofErr w:type="gramStart"/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590675" cy="447675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42900" cy="238125"/>
            <wp:effectExtent l="1905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сопровождения g-го иного программного обеспечения, за исключением </w:t>
      </w:r>
      <w:proofErr w:type="spellStart"/>
      <w:proofErr w:type="gram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 xml:space="preserve"> – правовых</w:t>
      </w:r>
      <w:proofErr w:type="gramEnd"/>
      <w:r>
        <w:rPr>
          <w:sz w:val="26"/>
          <w:szCs w:val="26"/>
        </w:rPr>
        <w:t xml:space="preserve">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09734B" w:rsidRDefault="0009734B" w:rsidP="00170E02">
      <w:pPr>
        <w:pStyle w:val="21"/>
        <w:numPr>
          <w:ilvl w:val="0"/>
          <w:numId w:val="21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цена простых (неисключительных) лицензий на использование программного обеспечения на j-е программное обеспечение, за исключением </w:t>
      </w:r>
      <w:proofErr w:type="spellStart"/>
      <w:proofErr w:type="gram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 xml:space="preserve"> – правовых</w:t>
      </w:r>
      <w:proofErr w:type="gramEnd"/>
      <w:r>
        <w:rPr>
          <w:sz w:val="26"/>
          <w:szCs w:val="26"/>
        </w:rPr>
        <w:t xml:space="preserve"> систем.</w:t>
      </w:r>
    </w:p>
    <w:tbl>
      <w:tblPr>
        <w:tblStyle w:val="af3"/>
        <w:tblW w:w="0" w:type="auto"/>
        <w:tblInd w:w="283" w:type="dxa"/>
        <w:tblLook w:val="04A0"/>
      </w:tblPr>
      <w:tblGrid>
        <w:gridCol w:w="4944"/>
        <w:gridCol w:w="4910"/>
      </w:tblGrid>
      <w:tr w:rsidR="00170E02" w:rsidTr="002B71D5">
        <w:tc>
          <w:tcPr>
            <w:tcW w:w="4944" w:type="dxa"/>
          </w:tcPr>
          <w:p w:rsidR="00170E02" w:rsidRDefault="00170E02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Программный продукт (ПП)</w:t>
            </w:r>
          </w:p>
        </w:tc>
        <w:tc>
          <w:tcPr>
            <w:tcW w:w="4910" w:type="dxa"/>
          </w:tcPr>
          <w:p w:rsidR="00170E02" w:rsidRDefault="00170E02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 w:rsidRPr="00170E02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42900" cy="238125"/>
                  <wp:effectExtent l="19050" t="0" r="0" b="0"/>
                  <wp:docPr id="427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160EA">
              <w:rPr>
                <w:sz w:val="26"/>
                <w:szCs w:val="26"/>
              </w:rPr>
              <w:t xml:space="preserve"> и </w:t>
            </w:r>
            <w:r w:rsidR="00C160EA" w:rsidRPr="00C160EA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42900" cy="238125"/>
                  <wp:effectExtent l="19050" t="0" r="0" b="0"/>
                  <wp:docPr id="429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160EA">
              <w:rPr>
                <w:sz w:val="26"/>
                <w:szCs w:val="26"/>
              </w:rPr>
              <w:t>- рублей</w:t>
            </w:r>
          </w:p>
        </w:tc>
      </w:tr>
      <w:tr w:rsidR="00170E02" w:rsidTr="002B71D5">
        <w:tc>
          <w:tcPr>
            <w:tcW w:w="4944" w:type="dxa"/>
          </w:tcPr>
          <w:p w:rsidR="00170E02" w:rsidRDefault="004B531C" w:rsidP="009A1E5E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 «</w:t>
            </w:r>
            <w:r w:rsidR="009A1E5E">
              <w:rPr>
                <w:sz w:val="26"/>
                <w:szCs w:val="26"/>
              </w:rPr>
              <w:t>1С-Бухгалтерия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910" w:type="dxa"/>
          </w:tcPr>
          <w:p w:rsidR="00170E02" w:rsidRDefault="004B531C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100000,00</w:t>
            </w:r>
          </w:p>
        </w:tc>
      </w:tr>
      <w:tr w:rsidR="00170E02" w:rsidTr="002B71D5">
        <w:tc>
          <w:tcPr>
            <w:tcW w:w="4944" w:type="dxa"/>
          </w:tcPr>
          <w:p w:rsidR="00170E02" w:rsidRDefault="004B531C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 «СТЭК»</w:t>
            </w:r>
          </w:p>
        </w:tc>
        <w:tc>
          <w:tcPr>
            <w:tcW w:w="4910" w:type="dxa"/>
          </w:tcPr>
          <w:p w:rsidR="00170E02" w:rsidRDefault="004B531C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25000,00</w:t>
            </w:r>
          </w:p>
        </w:tc>
      </w:tr>
      <w:tr w:rsidR="00170E02" w:rsidTr="002B71D5">
        <w:tc>
          <w:tcPr>
            <w:tcW w:w="4944" w:type="dxa"/>
          </w:tcPr>
          <w:p w:rsidR="00170E02" w:rsidRDefault="004B531C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ПП СТЭК-ТРАСТ</w:t>
            </w:r>
          </w:p>
        </w:tc>
        <w:tc>
          <w:tcPr>
            <w:tcW w:w="4910" w:type="dxa"/>
          </w:tcPr>
          <w:p w:rsidR="00170E02" w:rsidRDefault="004B531C" w:rsidP="009A1E5E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9A1E5E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000,00</w:t>
            </w:r>
          </w:p>
        </w:tc>
      </w:tr>
      <w:tr w:rsidR="00170E02" w:rsidTr="002B71D5">
        <w:tc>
          <w:tcPr>
            <w:tcW w:w="4944" w:type="dxa"/>
          </w:tcPr>
          <w:p w:rsidR="00170E02" w:rsidRDefault="00170E02" w:rsidP="004B531C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170E02" w:rsidRDefault="00170E02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70E02" w:rsidTr="002B71D5">
        <w:tc>
          <w:tcPr>
            <w:tcW w:w="4944" w:type="dxa"/>
          </w:tcPr>
          <w:p w:rsidR="00170E02" w:rsidRDefault="00170E02" w:rsidP="004B531C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170E02" w:rsidRDefault="00170E02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170E02" w:rsidTr="002B71D5">
        <w:tc>
          <w:tcPr>
            <w:tcW w:w="4944" w:type="dxa"/>
          </w:tcPr>
          <w:p w:rsidR="00170E02" w:rsidRDefault="00170E02" w:rsidP="008E326F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170E02" w:rsidRDefault="00170E02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8E326F" w:rsidTr="002B71D5">
        <w:tc>
          <w:tcPr>
            <w:tcW w:w="4944" w:type="dxa"/>
          </w:tcPr>
          <w:p w:rsidR="008E326F" w:rsidRDefault="008E326F" w:rsidP="008E326F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8E326F" w:rsidRDefault="008E326F" w:rsidP="00170E02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2B71D5" w:rsidRDefault="002B71D5" w:rsidP="002B71D5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2"/>
          <w:szCs w:val="22"/>
        </w:rPr>
      </w:pPr>
    </w:p>
    <w:p w:rsidR="002B71D5" w:rsidRPr="00C160EA" w:rsidRDefault="002B71D5" w:rsidP="002B71D5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2"/>
          <w:szCs w:val="22"/>
        </w:rPr>
      </w:pPr>
      <w:r w:rsidRPr="00C160EA">
        <w:rPr>
          <w:sz w:val="22"/>
          <w:szCs w:val="22"/>
        </w:rPr>
        <w:t xml:space="preserve">Примечание: Количество услуг по сопровождению справочно-правовых систем может отличаться от </w:t>
      </w:r>
      <w:proofErr w:type="gramStart"/>
      <w:r w:rsidRPr="00C160EA">
        <w:rPr>
          <w:sz w:val="22"/>
          <w:szCs w:val="22"/>
        </w:rPr>
        <w:t>приведенного</w:t>
      </w:r>
      <w:proofErr w:type="gramEnd"/>
      <w:r w:rsidRPr="00C160EA">
        <w:rPr>
          <w:sz w:val="22"/>
          <w:szCs w:val="22"/>
        </w:rPr>
        <w:t xml:space="preserve"> в зависимости от решаемых административных задач. При этом оплата услуг осуществляется в пределах </w:t>
      </w:r>
      <w:r>
        <w:rPr>
          <w:sz w:val="22"/>
          <w:szCs w:val="22"/>
        </w:rPr>
        <w:t>д</w:t>
      </w:r>
      <w:r w:rsidRPr="00C160EA">
        <w:rPr>
          <w:sz w:val="22"/>
          <w:szCs w:val="22"/>
        </w:rPr>
        <w:t>ове</w:t>
      </w:r>
      <w:r>
        <w:rPr>
          <w:sz w:val="22"/>
          <w:szCs w:val="22"/>
        </w:rPr>
        <w:t>д</w:t>
      </w:r>
      <w:r w:rsidRPr="00C160EA">
        <w:rPr>
          <w:sz w:val="22"/>
          <w:szCs w:val="22"/>
        </w:rPr>
        <w:t>енных лимитов бюджетных обязательств на обеспечение функций финансового управления администрации Варненского муниципального района.</w:t>
      </w:r>
    </w:p>
    <w:p w:rsidR="00170E02" w:rsidRDefault="00170E02" w:rsidP="00170E02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170E02" w:rsidRDefault="00170E02" w:rsidP="00170E02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3.</w:t>
      </w:r>
      <w:r w:rsidR="00986ABC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28600" cy="228600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266825" cy="428625"/>
            <wp:effectExtent l="1905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04800" cy="228600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приобретенных простых (неисключительных) лицензий на использование программного обеспечения по защите информации;</w:t>
      </w:r>
    </w:p>
    <w:p w:rsidR="0009734B" w:rsidRDefault="0009734B" w:rsidP="002A53D7">
      <w:pPr>
        <w:pStyle w:val="21"/>
        <w:numPr>
          <w:ilvl w:val="0"/>
          <w:numId w:val="22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цена единицы простой (неисключительной) лицензии на использование i-го программного обеспечения по защите информации.</w:t>
      </w:r>
    </w:p>
    <w:p w:rsidR="002A53D7" w:rsidRDefault="002A53D7" w:rsidP="002A53D7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2A53D7" w:rsidRDefault="002A53D7" w:rsidP="002A53D7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2A53D7" w:rsidRDefault="002A53D7" w:rsidP="002A53D7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tbl>
      <w:tblPr>
        <w:tblStyle w:val="af3"/>
        <w:tblW w:w="0" w:type="auto"/>
        <w:tblInd w:w="283" w:type="dxa"/>
        <w:tblLook w:val="04A0"/>
      </w:tblPr>
      <w:tblGrid>
        <w:gridCol w:w="4919"/>
        <w:gridCol w:w="4935"/>
      </w:tblGrid>
      <w:tr w:rsidR="002A53D7" w:rsidRPr="003F4A03" w:rsidTr="002A53D7">
        <w:tc>
          <w:tcPr>
            <w:tcW w:w="5068" w:type="dxa"/>
          </w:tcPr>
          <w:p w:rsidR="002A53D7" w:rsidRPr="003F4A03" w:rsidRDefault="002A53D7" w:rsidP="0009734B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bCs/>
                <w:iCs/>
                <w:sz w:val="26"/>
                <w:szCs w:val="26"/>
              </w:rPr>
            </w:pPr>
            <w:r w:rsidRPr="003F4A03">
              <w:rPr>
                <w:bCs/>
                <w:iCs/>
                <w:sz w:val="26"/>
                <w:szCs w:val="26"/>
              </w:rPr>
              <w:t>Наименование</w:t>
            </w:r>
          </w:p>
        </w:tc>
        <w:tc>
          <w:tcPr>
            <w:tcW w:w="5069" w:type="dxa"/>
          </w:tcPr>
          <w:p w:rsidR="002A53D7" w:rsidRPr="003F4A03" w:rsidRDefault="003F4A03" w:rsidP="003F4A0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bCs/>
                <w:i/>
                <w:iCs/>
                <w:sz w:val="26"/>
                <w:szCs w:val="26"/>
              </w:rPr>
            </w:pPr>
            <w:r w:rsidRPr="003F4A03">
              <w:rPr>
                <w:bCs/>
                <w:i/>
                <w:iCs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66825" cy="428625"/>
                  <wp:effectExtent l="19050" t="0" r="9525" b="0"/>
                  <wp:docPr id="433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428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53D7" w:rsidTr="002A53D7">
        <w:tc>
          <w:tcPr>
            <w:tcW w:w="5068" w:type="dxa"/>
          </w:tcPr>
          <w:p w:rsidR="002A53D7" w:rsidRPr="003F4A03" w:rsidRDefault="003F4A03" w:rsidP="004B7670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bCs/>
                <w:iCs/>
                <w:sz w:val="26"/>
                <w:szCs w:val="26"/>
              </w:rPr>
            </w:pPr>
            <w:r w:rsidRPr="003F4A03">
              <w:rPr>
                <w:bCs/>
                <w:iCs/>
                <w:sz w:val="26"/>
                <w:szCs w:val="26"/>
              </w:rPr>
              <w:t xml:space="preserve">Обслуживание сайта </w:t>
            </w:r>
            <w:r w:rsidR="004B7670">
              <w:rPr>
                <w:bCs/>
                <w:iCs/>
                <w:sz w:val="26"/>
                <w:szCs w:val="26"/>
              </w:rPr>
              <w:t>администрации</w:t>
            </w:r>
          </w:p>
        </w:tc>
        <w:tc>
          <w:tcPr>
            <w:tcW w:w="5069" w:type="dxa"/>
          </w:tcPr>
          <w:p w:rsidR="002A53D7" w:rsidRPr="003F4A03" w:rsidRDefault="003F4A03" w:rsidP="004B7670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Не более </w:t>
            </w:r>
            <w:r w:rsidR="004B7670">
              <w:rPr>
                <w:bCs/>
                <w:iCs/>
                <w:sz w:val="26"/>
                <w:szCs w:val="26"/>
              </w:rPr>
              <w:t>6</w:t>
            </w:r>
            <w:r>
              <w:rPr>
                <w:bCs/>
                <w:iCs/>
                <w:sz w:val="26"/>
                <w:szCs w:val="26"/>
              </w:rPr>
              <w:t>000,00</w:t>
            </w:r>
          </w:p>
        </w:tc>
      </w:tr>
      <w:tr w:rsidR="002A53D7" w:rsidTr="002A53D7">
        <w:tc>
          <w:tcPr>
            <w:tcW w:w="5068" w:type="dxa"/>
          </w:tcPr>
          <w:p w:rsidR="002A53D7" w:rsidRPr="003F4A03" w:rsidRDefault="003F4A03" w:rsidP="003F4A03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Генерация ключей</w:t>
            </w:r>
          </w:p>
        </w:tc>
        <w:tc>
          <w:tcPr>
            <w:tcW w:w="5069" w:type="dxa"/>
          </w:tcPr>
          <w:p w:rsidR="002A53D7" w:rsidRPr="003F4A03" w:rsidRDefault="003F4A03" w:rsidP="0009734B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Не более 11000,00</w:t>
            </w:r>
          </w:p>
        </w:tc>
      </w:tr>
      <w:tr w:rsidR="002A53D7" w:rsidTr="002A53D7">
        <w:tc>
          <w:tcPr>
            <w:tcW w:w="5068" w:type="dxa"/>
          </w:tcPr>
          <w:p w:rsidR="002A53D7" w:rsidRPr="003F4A03" w:rsidRDefault="003F4A03" w:rsidP="0009734B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Антивирус Касперского</w:t>
            </w:r>
          </w:p>
        </w:tc>
        <w:tc>
          <w:tcPr>
            <w:tcW w:w="5069" w:type="dxa"/>
          </w:tcPr>
          <w:p w:rsidR="002A53D7" w:rsidRPr="003F4A03" w:rsidRDefault="003F4A03" w:rsidP="0009734B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Не более 30000,00</w:t>
            </w:r>
          </w:p>
        </w:tc>
      </w:tr>
    </w:tbl>
    <w:p w:rsidR="002B71D5" w:rsidRDefault="002B71D5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</w:p>
    <w:p w:rsidR="00D45AD7" w:rsidRDefault="00D45AD7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4. Затраты на приобретение основных средств.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lastRenderedPageBreak/>
        <w:t>4.1. Затраты на приобретение принтеров, многофункциональных устройств и копировальных аппаратов (оргтехники</w:t>
      </w:r>
      <w:proofErr w:type="gramStart"/>
      <w:r>
        <w:rPr>
          <w:b/>
          <w:bCs/>
          <w:i/>
          <w:iCs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28600" cy="228600"/>
            <wp:effectExtent l="1905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514600" cy="428625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42925" cy="238125"/>
            <wp:effectExtent l="19050" t="0" r="9525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количество i-го типа принтера, многофункционального устройства и копировального аппарата (оргтехники);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04825" cy="238125"/>
            <wp:effectExtent l="1905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фактическое количество i-го типа принтера, многофункционального устройства и копировального аппарата (оргтехники);</w:t>
      </w:r>
    </w:p>
    <w:p w:rsidR="0009734B" w:rsidRPr="008C25B0" w:rsidRDefault="0009734B" w:rsidP="0009734B">
      <w:pPr>
        <w:pStyle w:val="21"/>
        <w:numPr>
          <w:ilvl w:val="0"/>
          <w:numId w:val="5"/>
        </w:numPr>
        <w:tabs>
          <w:tab w:val="left" w:pos="5580"/>
        </w:tabs>
        <w:spacing w:line="100" w:lineRule="atLeast"/>
        <w:jc w:val="both"/>
        <w:rPr>
          <w:lang w:eastAsia="en-US"/>
        </w:rPr>
      </w:pPr>
      <w:r w:rsidRPr="008C25B0">
        <w:t xml:space="preserve">- цена одного i-го типа принтера, многофункционального устройства и копировального аппарата (оргтехники); </w:t>
      </w:r>
    </w:p>
    <w:p w:rsidR="0009734B" w:rsidRPr="00286828" w:rsidRDefault="0009734B" w:rsidP="0009734B">
      <w:pPr>
        <w:pStyle w:val="21"/>
        <w:numPr>
          <w:ilvl w:val="0"/>
          <w:numId w:val="5"/>
        </w:numPr>
        <w:tabs>
          <w:tab w:val="left" w:pos="5580"/>
        </w:tabs>
        <w:spacing w:line="100" w:lineRule="atLeast"/>
        <w:jc w:val="both"/>
        <w:rPr>
          <w:lang w:eastAsia="en-US"/>
        </w:rPr>
      </w:pPr>
      <w:r w:rsidRPr="00286828">
        <w:rPr>
          <w:lang w:eastAsia="en-US"/>
        </w:rPr>
        <w:t>.</w:t>
      </w:r>
    </w:p>
    <w:p w:rsidR="0009734B" w:rsidRPr="009D4A28" w:rsidRDefault="009D4A28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ab/>
      </w:r>
      <w:r w:rsidR="00817E57" w:rsidRPr="009D4A28">
        <w:rPr>
          <w:bCs/>
          <w:iCs/>
          <w:sz w:val="26"/>
          <w:szCs w:val="26"/>
        </w:rPr>
        <w:t xml:space="preserve">Принтер и МФУ по одному на каждый отдел, при сроке </w:t>
      </w:r>
      <w:r w:rsidRPr="009D4A28">
        <w:rPr>
          <w:bCs/>
          <w:iCs/>
          <w:sz w:val="26"/>
          <w:szCs w:val="26"/>
        </w:rPr>
        <w:t>эксплуатации не более 7 лет. По мере необходимости  приобретаются устройства за счет средств, выделяемых  на эти цели.</w:t>
      </w:r>
      <w:r w:rsidR="00E04D94">
        <w:rPr>
          <w:bCs/>
          <w:iCs/>
          <w:sz w:val="26"/>
          <w:szCs w:val="26"/>
        </w:rPr>
        <w:t xml:space="preserve">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="00681EDB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. Затраты на приобретение материальных запасов.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681EDB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>.1. Затраты на приобретение мониторов</w:t>
      </w:r>
      <w:proofErr w:type="gramStart"/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76225" cy="228600"/>
            <wp:effectExtent l="1905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419225" cy="428625"/>
            <wp:effectExtent l="1905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52425" cy="228600"/>
            <wp:effectExtent l="1905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планируемое к приобретению количество мониторов для i-ой должности;</w:t>
      </w:r>
    </w:p>
    <w:p w:rsidR="0009734B" w:rsidRDefault="00E11D41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 w:rsidRPr="004A15C0">
        <w:rPr>
          <w:noProof/>
          <w:sz w:val="26"/>
          <w:szCs w:val="26"/>
          <w:lang w:eastAsia="ru-RU"/>
        </w:rPr>
        <w:pict>
          <v:shape id="Рисунок 98" o:spid="_x0000_i1026" type="#_x0000_t75" style="width:24.75pt;height:18pt;visibility:visible;mso-wrap-style:square" o:bullet="t" filled="t">
            <v:imagedata r:id="rId71" o:title=""/>
          </v:shape>
        </w:pict>
      </w:r>
      <w:r w:rsidR="0009734B">
        <w:rPr>
          <w:sz w:val="26"/>
          <w:szCs w:val="26"/>
        </w:rPr>
        <w:t>- цена одного монитора для i-ой должности.</w:t>
      </w:r>
    </w:p>
    <w:p w:rsidR="002F491C" w:rsidRDefault="002F491C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</w:p>
    <w:p w:rsidR="002F491C" w:rsidRDefault="002F491C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Cs/>
          <w:iCs/>
          <w:sz w:val="26"/>
          <w:szCs w:val="26"/>
        </w:rPr>
      </w:pPr>
      <w:r w:rsidRPr="002F491C">
        <w:rPr>
          <w:bCs/>
          <w:iCs/>
          <w:sz w:val="26"/>
          <w:szCs w:val="26"/>
        </w:rPr>
        <w:t xml:space="preserve">Приобретение мониторов производится с целью замены неисправных, входящих в состав рабочих станций в </w:t>
      </w:r>
      <w:proofErr w:type="gramStart"/>
      <w:r w:rsidRPr="002F491C">
        <w:rPr>
          <w:bCs/>
          <w:iCs/>
          <w:sz w:val="26"/>
          <w:szCs w:val="26"/>
        </w:rPr>
        <w:t>пределах</w:t>
      </w:r>
      <w:proofErr w:type="gramEnd"/>
      <w:r w:rsidRPr="002F491C">
        <w:rPr>
          <w:bCs/>
          <w:iCs/>
          <w:sz w:val="26"/>
          <w:szCs w:val="26"/>
        </w:rPr>
        <w:t xml:space="preserve"> утвержденных на эти цели лимитов</w:t>
      </w:r>
      <w:r>
        <w:rPr>
          <w:bCs/>
          <w:iCs/>
          <w:sz w:val="26"/>
          <w:szCs w:val="26"/>
        </w:rPr>
        <w:t xml:space="preserve"> </w:t>
      </w:r>
      <w:r w:rsidRPr="002F491C">
        <w:rPr>
          <w:bCs/>
          <w:iCs/>
          <w:sz w:val="26"/>
          <w:szCs w:val="26"/>
        </w:rPr>
        <w:t>бюджетных обязательств по соответствующему коду бю</w:t>
      </w:r>
      <w:r>
        <w:rPr>
          <w:bCs/>
          <w:iCs/>
          <w:sz w:val="26"/>
          <w:szCs w:val="26"/>
        </w:rPr>
        <w:t>д</w:t>
      </w:r>
      <w:r w:rsidRPr="002F491C">
        <w:rPr>
          <w:bCs/>
          <w:iCs/>
          <w:sz w:val="26"/>
          <w:szCs w:val="26"/>
        </w:rPr>
        <w:t>жетной классификации расходов бюджета</w:t>
      </w:r>
      <w:r>
        <w:rPr>
          <w:bCs/>
          <w:iCs/>
          <w:sz w:val="26"/>
          <w:szCs w:val="26"/>
        </w:rPr>
        <w:t>.</w:t>
      </w:r>
    </w:p>
    <w:p w:rsidR="002F491C" w:rsidRPr="002F491C" w:rsidRDefault="002F491C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Cs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681EDB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>.2. Затраты на приобретение системных блоков</w:t>
      </w:r>
      <w:proofErr w:type="gramStart"/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19075" cy="228600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228725" cy="428625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планируемое к приобретению количество </w:t>
      </w:r>
      <w:proofErr w:type="spellStart"/>
      <w:r>
        <w:rPr>
          <w:sz w:val="26"/>
          <w:szCs w:val="26"/>
        </w:rPr>
        <w:t>i-х</w:t>
      </w:r>
      <w:proofErr w:type="spellEnd"/>
      <w:r>
        <w:rPr>
          <w:sz w:val="26"/>
          <w:szCs w:val="26"/>
        </w:rPr>
        <w:t xml:space="preserve"> системных блоков;</w:t>
      </w:r>
    </w:p>
    <w:p w:rsidR="0009734B" w:rsidRDefault="0009734B" w:rsidP="0009734B">
      <w:pPr>
        <w:pStyle w:val="21"/>
        <w:numPr>
          <w:ilvl w:val="0"/>
          <w:numId w:val="7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цена одного i-го системного блока.</w:t>
      </w:r>
    </w:p>
    <w:p w:rsidR="0009734B" w:rsidRPr="00286828" w:rsidRDefault="0009734B" w:rsidP="0009734B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86828">
        <w:rPr>
          <w:lang w:eastAsia="en-US"/>
        </w:rPr>
        <w:t xml:space="preserve">Расчет производится в соответствии с нормами согласно таблице № </w:t>
      </w:r>
      <w:r>
        <w:rPr>
          <w:lang w:eastAsia="en-US"/>
        </w:rPr>
        <w:t>6</w:t>
      </w:r>
      <w:r w:rsidRPr="00286828">
        <w:rPr>
          <w:lang w:eastAsia="en-US"/>
        </w:rPr>
        <w:t>.</w:t>
      </w:r>
    </w:p>
    <w:p w:rsidR="0009734B" w:rsidRPr="00286828" w:rsidRDefault="0009734B" w:rsidP="0009734B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286828">
        <w:rPr>
          <w:lang w:eastAsia="en-US"/>
        </w:rPr>
        <w:t xml:space="preserve">Таблица № </w:t>
      </w:r>
      <w:r>
        <w:rPr>
          <w:lang w:eastAsia="en-US"/>
        </w:rPr>
        <w:t>6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2547"/>
        <w:gridCol w:w="1992"/>
        <w:gridCol w:w="2552"/>
        <w:gridCol w:w="2268"/>
      </w:tblGrid>
      <w:tr w:rsidR="0009734B" w:rsidRPr="00286828" w:rsidTr="00BB6B51">
        <w:trPr>
          <w:trHeight w:val="24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74"/>
              <w:jc w:val="center"/>
              <w:rPr>
                <w:sz w:val="20"/>
                <w:lang w:eastAsia="en-US"/>
              </w:rPr>
            </w:pPr>
          </w:p>
          <w:p w:rsidR="0009734B" w:rsidRPr="00690AFA" w:rsidRDefault="0009734B" w:rsidP="00BB6B51">
            <w:pPr>
              <w:jc w:val="center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 w:rsidRPr="00690AFA">
              <w:rPr>
                <w:sz w:val="20"/>
                <w:lang w:eastAsia="en-US"/>
              </w:rPr>
              <w:t>п</w:t>
            </w:r>
            <w:proofErr w:type="spellEnd"/>
            <w:proofErr w:type="gramEnd"/>
            <w:r w:rsidRPr="00690AFA">
              <w:rPr>
                <w:sz w:val="20"/>
                <w:lang w:eastAsia="en-US"/>
              </w:rPr>
              <w:t>/</w:t>
            </w:r>
            <w:proofErr w:type="spellStart"/>
            <w:r w:rsidRPr="00690AFA">
              <w:rPr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544"/>
              <w:jc w:val="center"/>
              <w:rPr>
                <w:sz w:val="20"/>
                <w:lang w:eastAsia="en-US"/>
              </w:rPr>
            </w:pPr>
          </w:p>
          <w:p w:rsidR="0009734B" w:rsidRPr="00690AFA" w:rsidRDefault="0009734B" w:rsidP="00BB6B51">
            <w:pPr>
              <w:ind w:firstLine="141"/>
              <w:jc w:val="center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Наименование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 xml:space="preserve">Количество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Цена за ед. (руб.)</w:t>
            </w:r>
          </w:p>
        </w:tc>
      </w:tr>
      <w:tr w:rsidR="0009734B" w:rsidRPr="00286828" w:rsidTr="00BB6B51">
        <w:trPr>
          <w:trHeight w:val="39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544"/>
              <w:jc w:val="center"/>
              <w:rPr>
                <w:sz w:val="20"/>
                <w:lang w:eastAsia="en-US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734B" w:rsidRPr="00690AFA" w:rsidRDefault="0009734B" w:rsidP="00BB6B51">
            <w:pPr>
              <w:ind w:firstLine="98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ind w:firstLine="98"/>
              <w:jc w:val="center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ind w:firstLine="98"/>
              <w:jc w:val="center"/>
              <w:rPr>
                <w:sz w:val="20"/>
                <w:lang w:eastAsia="en-US"/>
              </w:rPr>
            </w:pPr>
          </w:p>
        </w:tc>
      </w:tr>
      <w:tr w:rsidR="0009734B" w:rsidRPr="00286828" w:rsidTr="00BB6B51">
        <w:trPr>
          <w:trHeight w:val="241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0"/>
                <w:lang w:eastAsia="en-US"/>
              </w:rPr>
            </w:pPr>
          </w:p>
        </w:tc>
      </w:tr>
      <w:tr w:rsidR="0009734B" w:rsidRPr="00286828" w:rsidTr="00BB6B51">
        <w:trPr>
          <w:trHeight w:val="47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tabs>
                <w:tab w:val="left" w:pos="165"/>
                <w:tab w:val="center" w:pos="263"/>
              </w:tabs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1.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Монитор</w:t>
            </w:r>
          </w:p>
        </w:tc>
        <w:tc>
          <w:tcPr>
            <w:tcW w:w="4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5 % от количества эксплуатируемых рабочих станций (без учета рабочих станций на базе ноутбуков и моноблоков) с округлением до целого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до 8 тыс.</w:t>
            </w:r>
          </w:p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0"/>
                <w:lang w:eastAsia="en-US"/>
              </w:rPr>
            </w:pPr>
          </w:p>
        </w:tc>
      </w:tr>
      <w:tr w:rsidR="0009734B" w:rsidRPr="00286828" w:rsidTr="00BB6B51">
        <w:trPr>
          <w:trHeight w:val="3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Системный блок</w:t>
            </w:r>
          </w:p>
        </w:tc>
        <w:tc>
          <w:tcPr>
            <w:tcW w:w="4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15"/>
              <w:rPr>
                <w:sz w:val="20"/>
                <w:lang w:eastAsia="en-US"/>
              </w:rPr>
            </w:pPr>
            <w:r w:rsidRPr="00690AFA">
              <w:rPr>
                <w:sz w:val="20"/>
                <w:lang w:eastAsia="en-US"/>
              </w:rPr>
              <w:t>до 40 тыс.</w:t>
            </w:r>
          </w:p>
        </w:tc>
      </w:tr>
    </w:tbl>
    <w:p w:rsidR="00211347" w:rsidRDefault="00211347" w:rsidP="00211347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Cs/>
          <w:iCs/>
          <w:sz w:val="26"/>
          <w:szCs w:val="26"/>
        </w:rPr>
      </w:pPr>
    </w:p>
    <w:p w:rsidR="00211347" w:rsidRDefault="00211347" w:rsidP="00211347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Cs/>
          <w:iCs/>
          <w:sz w:val="26"/>
          <w:szCs w:val="26"/>
        </w:rPr>
      </w:pPr>
      <w:r w:rsidRPr="002F491C">
        <w:rPr>
          <w:bCs/>
          <w:iCs/>
          <w:sz w:val="26"/>
          <w:szCs w:val="26"/>
        </w:rPr>
        <w:t xml:space="preserve">Приобретение </w:t>
      </w:r>
      <w:r>
        <w:rPr>
          <w:bCs/>
          <w:iCs/>
          <w:sz w:val="26"/>
          <w:szCs w:val="26"/>
        </w:rPr>
        <w:t>системных блоков</w:t>
      </w:r>
      <w:r w:rsidRPr="002F491C">
        <w:rPr>
          <w:bCs/>
          <w:iCs/>
          <w:sz w:val="26"/>
          <w:szCs w:val="26"/>
        </w:rPr>
        <w:t xml:space="preserve"> производится с целью замены неисправных, входящих в состав рабочих станций в </w:t>
      </w:r>
      <w:proofErr w:type="gramStart"/>
      <w:r w:rsidRPr="002F491C">
        <w:rPr>
          <w:bCs/>
          <w:iCs/>
          <w:sz w:val="26"/>
          <w:szCs w:val="26"/>
        </w:rPr>
        <w:t>пределах</w:t>
      </w:r>
      <w:proofErr w:type="gramEnd"/>
      <w:r w:rsidRPr="002F491C">
        <w:rPr>
          <w:bCs/>
          <w:iCs/>
          <w:sz w:val="26"/>
          <w:szCs w:val="26"/>
        </w:rPr>
        <w:t xml:space="preserve"> утвержденных на эти цели лимитов</w:t>
      </w:r>
      <w:r>
        <w:rPr>
          <w:bCs/>
          <w:iCs/>
          <w:sz w:val="26"/>
          <w:szCs w:val="26"/>
        </w:rPr>
        <w:t xml:space="preserve"> </w:t>
      </w:r>
      <w:r w:rsidRPr="002F491C">
        <w:rPr>
          <w:bCs/>
          <w:iCs/>
          <w:sz w:val="26"/>
          <w:szCs w:val="26"/>
        </w:rPr>
        <w:t>бюджетных обязательств по соответствующему коду бю</w:t>
      </w:r>
      <w:r>
        <w:rPr>
          <w:bCs/>
          <w:iCs/>
          <w:sz w:val="26"/>
          <w:szCs w:val="26"/>
        </w:rPr>
        <w:t>д</w:t>
      </w:r>
      <w:r w:rsidRPr="002F491C">
        <w:rPr>
          <w:bCs/>
          <w:iCs/>
          <w:sz w:val="26"/>
          <w:szCs w:val="26"/>
        </w:rPr>
        <w:t>жетной классификации расходов бюджета</w:t>
      </w:r>
      <w:r>
        <w:rPr>
          <w:bCs/>
          <w:iCs/>
          <w:sz w:val="26"/>
          <w:szCs w:val="26"/>
        </w:rPr>
        <w:t>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681EDB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>.3. Затраты на приобретение других запасных частей для вычислительной техники</w:t>
      </w:r>
      <w:proofErr w:type="gramStart"/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57175" cy="228600"/>
            <wp:effectExtent l="1905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362075" cy="428625"/>
            <wp:effectExtent l="19050" t="0" r="9525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33375" cy="228600"/>
            <wp:effectExtent l="19050" t="0" r="9525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планируемое к приобретению количество </w:t>
      </w:r>
      <w:proofErr w:type="spellStart"/>
      <w:r>
        <w:rPr>
          <w:sz w:val="26"/>
          <w:szCs w:val="26"/>
        </w:rPr>
        <w:t>i-х</w:t>
      </w:r>
      <w:proofErr w:type="spellEnd"/>
      <w:r>
        <w:rPr>
          <w:sz w:val="26"/>
          <w:szCs w:val="26"/>
        </w:rPr>
        <w:t xml:space="preserve">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09734B" w:rsidRDefault="0009734B" w:rsidP="0009734B">
      <w:pPr>
        <w:pStyle w:val="21"/>
        <w:numPr>
          <w:ilvl w:val="0"/>
          <w:numId w:val="8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цена одной единицы i-ой запасной части для вычислительной техники.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Pr="00286828" w:rsidRDefault="0009734B" w:rsidP="0009734B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86828">
        <w:rPr>
          <w:lang w:eastAsia="en-US"/>
        </w:rPr>
        <w:t xml:space="preserve">Расчет производится в соответствии с нормами согласно таблице № </w:t>
      </w:r>
      <w:r>
        <w:rPr>
          <w:lang w:eastAsia="en-US"/>
        </w:rPr>
        <w:t>7</w:t>
      </w:r>
      <w:r w:rsidRPr="00286828">
        <w:rPr>
          <w:lang w:eastAsia="en-US"/>
        </w:rPr>
        <w:t>.</w:t>
      </w:r>
    </w:p>
    <w:p w:rsidR="0009734B" w:rsidRPr="00286828" w:rsidRDefault="0009734B" w:rsidP="0009734B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286828">
        <w:rPr>
          <w:lang w:eastAsia="en-US"/>
        </w:rPr>
        <w:t xml:space="preserve">Таблица № </w:t>
      </w:r>
      <w:r>
        <w:rPr>
          <w:lang w:eastAsia="en-US"/>
        </w:rPr>
        <w:t>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559"/>
        <w:gridCol w:w="4253"/>
      </w:tblGrid>
      <w:tr w:rsidR="0009734B" w:rsidRPr="00286828" w:rsidTr="00BB6B51">
        <w:trPr>
          <w:trHeight w:val="3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 xml:space="preserve">№ </w:t>
            </w:r>
            <w:proofErr w:type="spellStart"/>
            <w:proofErr w:type="gramStart"/>
            <w:r w:rsidRPr="00690AFA">
              <w:rPr>
                <w:sz w:val="20"/>
                <w:szCs w:val="18"/>
                <w:lang w:eastAsia="en-US"/>
              </w:rPr>
              <w:t>п</w:t>
            </w:r>
            <w:proofErr w:type="spellEnd"/>
            <w:proofErr w:type="gramEnd"/>
            <w:r w:rsidRPr="00690AFA">
              <w:rPr>
                <w:sz w:val="20"/>
                <w:szCs w:val="18"/>
                <w:lang w:eastAsia="en-US"/>
              </w:rPr>
              <w:t>/</w:t>
            </w:r>
            <w:proofErr w:type="spellStart"/>
            <w:r w:rsidRPr="00690AFA">
              <w:rPr>
                <w:sz w:val="20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>Запасные части для вычислительной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ind w:firstLine="98"/>
              <w:jc w:val="center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 xml:space="preserve">Количество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ind w:firstLine="98"/>
              <w:jc w:val="center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>Цена за 1 ед</w:t>
            </w:r>
            <w:proofErr w:type="gramStart"/>
            <w:r w:rsidRPr="00690AFA">
              <w:rPr>
                <w:sz w:val="20"/>
                <w:szCs w:val="18"/>
                <w:lang w:eastAsia="en-US"/>
              </w:rPr>
              <w:t>.(</w:t>
            </w:r>
            <w:proofErr w:type="gramEnd"/>
            <w:r w:rsidRPr="00690AFA">
              <w:rPr>
                <w:sz w:val="20"/>
                <w:szCs w:val="18"/>
                <w:lang w:eastAsia="en-US"/>
              </w:rPr>
              <w:t xml:space="preserve">руб.) </w:t>
            </w:r>
          </w:p>
        </w:tc>
      </w:tr>
      <w:tr w:rsidR="0009734B" w:rsidRPr="00286828" w:rsidTr="00BB6B51">
        <w:trPr>
          <w:trHeight w:val="24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 xml:space="preserve">Управление </w:t>
            </w:r>
            <w:r>
              <w:rPr>
                <w:sz w:val="20"/>
                <w:szCs w:val="18"/>
                <w:lang w:eastAsia="en-US"/>
              </w:rPr>
              <w:t xml:space="preserve">финансов администрации </w:t>
            </w:r>
            <w:proofErr w:type="spellStart"/>
            <w:r>
              <w:rPr>
                <w:sz w:val="20"/>
                <w:szCs w:val="18"/>
                <w:lang w:eastAsia="en-US"/>
              </w:rPr>
              <w:t>Нижнеломовского</w:t>
            </w:r>
            <w:proofErr w:type="spellEnd"/>
            <w:r>
              <w:rPr>
                <w:sz w:val="20"/>
                <w:szCs w:val="18"/>
                <w:lang w:eastAsia="en-US"/>
              </w:rPr>
              <w:t xml:space="preserve"> района</w:t>
            </w:r>
          </w:p>
        </w:tc>
      </w:tr>
      <w:tr w:rsidR="0009734B" w:rsidRPr="00286828" w:rsidTr="00BB6B51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>Запчасти для серверов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 xml:space="preserve">Среднее за 3 </w:t>
            </w:r>
            <w:proofErr w:type="gramStart"/>
            <w:r w:rsidRPr="00690AFA">
              <w:rPr>
                <w:sz w:val="20"/>
                <w:szCs w:val="18"/>
                <w:lang w:eastAsia="en-US"/>
              </w:rPr>
              <w:t>предыдущих</w:t>
            </w:r>
            <w:proofErr w:type="gramEnd"/>
            <w:r w:rsidRPr="00690AFA">
              <w:rPr>
                <w:sz w:val="20"/>
                <w:szCs w:val="18"/>
                <w:lang w:eastAsia="en-US"/>
              </w:rPr>
              <w:t xml:space="preserve"> финансовых года</w:t>
            </w:r>
          </w:p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817E5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 xml:space="preserve">до </w:t>
            </w:r>
            <w:r w:rsidR="00817E57">
              <w:rPr>
                <w:sz w:val="20"/>
                <w:szCs w:val="18"/>
                <w:lang w:eastAsia="en-US"/>
              </w:rPr>
              <w:t>30</w:t>
            </w:r>
            <w:r w:rsidRPr="00690AFA">
              <w:rPr>
                <w:sz w:val="20"/>
                <w:szCs w:val="18"/>
                <w:lang w:eastAsia="en-US"/>
              </w:rPr>
              <w:t xml:space="preserve"> тыс.</w:t>
            </w:r>
          </w:p>
        </w:tc>
      </w:tr>
      <w:tr w:rsidR="0009734B" w:rsidRPr="00286828" w:rsidTr="00BB6B51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817E57" w:rsidP="00BB6B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  <w:r>
              <w:rPr>
                <w:sz w:val="20"/>
                <w:szCs w:val="18"/>
                <w:lang w:eastAsia="en-US"/>
              </w:rPr>
              <w:t>Прочее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>до 5 тыс.</w:t>
            </w:r>
          </w:p>
        </w:tc>
      </w:tr>
      <w:tr w:rsidR="0009734B" w:rsidRPr="00286828" w:rsidTr="00BB6B51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18"/>
                <w:lang w:eastAsia="en-US"/>
              </w:rPr>
            </w:pPr>
            <w:r w:rsidRPr="00690AFA">
              <w:rPr>
                <w:sz w:val="20"/>
                <w:szCs w:val="18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0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34B" w:rsidRPr="00690AFA" w:rsidRDefault="0009734B" w:rsidP="00BB6B51">
            <w:pPr>
              <w:rPr>
                <w:sz w:val="20"/>
                <w:szCs w:val="18"/>
                <w:lang w:eastAsia="en-US"/>
              </w:rPr>
            </w:pPr>
          </w:p>
        </w:tc>
      </w:tr>
    </w:tbl>
    <w:p w:rsidR="0009734B" w:rsidRPr="00286828" w:rsidRDefault="0009734B" w:rsidP="0009734B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681EDB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>.4. Затраты на приобретение магнитных и оптических носителей информации</w:t>
      </w:r>
      <w:proofErr w:type="gramStart"/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28600" cy="228600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295400" cy="428625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14325" cy="228600"/>
            <wp:effectExtent l="19050" t="0" r="952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планируемое к приобретению количество i-го носителя информации;</w:t>
      </w:r>
    </w:p>
    <w:p w:rsidR="0009734B" w:rsidRDefault="0009734B" w:rsidP="0009734B">
      <w:pPr>
        <w:pStyle w:val="21"/>
        <w:numPr>
          <w:ilvl w:val="0"/>
          <w:numId w:val="9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цена одной единицы i-го носителя информации.</w:t>
      </w:r>
    </w:p>
    <w:p w:rsidR="0009734B" w:rsidRDefault="009D4A28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 одному носителю </w:t>
      </w:r>
      <w:r w:rsidR="001E0DD3">
        <w:rPr>
          <w:sz w:val="26"/>
          <w:szCs w:val="26"/>
        </w:rPr>
        <w:t>в</w:t>
      </w:r>
      <w:r>
        <w:rPr>
          <w:sz w:val="26"/>
          <w:szCs w:val="26"/>
        </w:rPr>
        <w:t xml:space="preserve"> каждый отдел финансового управления, после истечения срока эксплуатации.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4.</w:t>
      </w:r>
      <w:r w:rsidR="00DF7463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организациями.</w:t>
      </w:r>
    </w:p>
    <w:p w:rsidR="00DF7463" w:rsidRDefault="00DF7463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DF7463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>.1.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19075" cy="238125"/>
            <wp:effectExtent l="19050" t="0" r="9525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171575" cy="238125"/>
            <wp:effectExtent l="19050" t="0" r="9525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81000" cy="23812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затраты по договору на проезд к месту командирования и обратно;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14325" cy="228600"/>
            <wp:effectExtent l="19050" t="0" r="9525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затраты по договору найма жилого помещения на период командирования.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DF7463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>.2. Затраты по договору на проезд к месту командирования и обратно</w:t>
      </w:r>
      <w:proofErr w:type="gramStart"/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81000" cy="23812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047875" cy="428625"/>
            <wp:effectExtent l="19050" t="0" r="9525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57200" cy="238125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количество командированных работников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направлению командирования;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19100" cy="23812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проезда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направлению командирования.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DF7463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>.3. Затраты по договорам найма жилого помещения на период командирования</w:t>
      </w:r>
      <w:proofErr w:type="gramStart"/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14325" cy="228600"/>
            <wp:effectExtent l="19050" t="0" r="9525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124075" cy="428625"/>
            <wp:effectExtent l="19050" t="0" r="9525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90525" cy="228600"/>
            <wp:effectExtent l="19050" t="0" r="9525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количество командированных работников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направлению командирования;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52425" cy="228600"/>
            <wp:effectExtent l="19050" t="0" r="9525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найма жилого помещения в сутки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направлению командирования;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09575" cy="228600"/>
            <wp:effectExtent l="19050" t="0" r="9525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количество суток нахождения в командировке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направлению командирования.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DF7463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>. Затраты на вывоз твердых бытовых отходов</w:t>
      </w:r>
      <w:proofErr w:type="gramStart"/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114425" cy="228600"/>
            <wp:effectExtent l="1905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 w:rsidRPr="002737FB"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куб. метров твердых бытовых отходов в год;</w:t>
      </w:r>
    </w:p>
    <w:p w:rsidR="0009734B" w:rsidRDefault="0009734B" w:rsidP="00671991">
      <w:pPr>
        <w:pStyle w:val="21"/>
        <w:numPr>
          <w:ilvl w:val="0"/>
          <w:numId w:val="24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цена вывоза 1 куб. метра  твердых бытовых отходов.</w:t>
      </w:r>
    </w:p>
    <w:p w:rsidR="00671991" w:rsidRDefault="00671991" w:rsidP="00671991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</w:t>
      </w:r>
      <w:r w:rsidR="00DF7463">
        <w:rPr>
          <w:b/>
          <w:bCs/>
          <w:i/>
          <w:iCs/>
          <w:sz w:val="26"/>
          <w:szCs w:val="26"/>
        </w:rPr>
        <w:t>5</w:t>
      </w:r>
      <w:r>
        <w:rPr>
          <w:b/>
          <w:bCs/>
          <w:i/>
          <w:iCs/>
          <w:sz w:val="26"/>
          <w:szCs w:val="26"/>
        </w:rPr>
        <w:t>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09734B" w:rsidRDefault="0009734B" w:rsidP="00E3663C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DF7463">
        <w:rPr>
          <w:b/>
          <w:bCs/>
          <w:i/>
          <w:iCs/>
          <w:sz w:val="26"/>
          <w:szCs w:val="26"/>
        </w:rPr>
        <w:t>6</w:t>
      </w:r>
      <w:r>
        <w:rPr>
          <w:b/>
          <w:bCs/>
          <w:i/>
          <w:iCs/>
          <w:sz w:val="26"/>
          <w:szCs w:val="26"/>
        </w:rPr>
        <w:t xml:space="preserve">. Затраты на техническое обслуживание и </w:t>
      </w:r>
      <w:proofErr w:type="spellStart"/>
      <w:r>
        <w:rPr>
          <w:b/>
          <w:bCs/>
          <w:i/>
          <w:iCs/>
          <w:sz w:val="26"/>
          <w:szCs w:val="26"/>
        </w:rPr>
        <w:t>регламентно-профилактический</w:t>
      </w:r>
      <w:proofErr w:type="spellEnd"/>
      <w:r>
        <w:rPr>
          <w:b/>
          <w:bCs/>
          <w:i/>
          <w:iCs/>
          <w:sz w:val="26"/>
          <w:szCs w:val="26"/>
        </w:rPr>
        <w:t xml:space="preserve"> ремонт бытового оборудования </w:t>
      </w:r>
      <w:r w:rsidRPr="002737FB">
        <w:rPr>
          <w:bCs/>
          <w:iCs/>
          <w:sz w:val="26"/>
          <w:szCs w:val="26"/>
        </w:rPr>
        <w:t>определяются по фактическим затратам в отчетном финансовом году</w:t>
      </w:r>
      <w:r w:rsidR="00DF7463">
        <w:rPr>
          <w:bCs/>
          <w:iCs/>
          <w:sz w:val="26"/>
          <w:szCs w:val="26"/>
        </w:rPr>
        <w:t>, в пределах средств, выделенных на эти цели.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="00DF7463"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>
        <w:rPr>
          <w:b/>
          <w:bCs/>
          <w:sz w:val="26"/>
          <w:szCs w:val="26"/>
        </w:rPr>
        <w:t xml:space="preserve"> прочих работ и услуг в рамках затрат на информационно- коммуникационные технологии.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>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</w:t>
      </w:r>
      <w:r w:rsidR="00DF7463">
        <w:rPr>
          <w:b/>
          <w:bCs/>
          <w:i/>
          <w:iCs/>
          <w:sz w:val="26"/>
          <w:szCs w:val="26"/>
        </w:rPr>
        <w:t>7</w:t>
      </w:r>
      <w:r>
        <w:rPr>
          <w:b/>
          <w:bCs/>
          <w:i/>
          <w:iCs/>
          <w:sz w:val="26"/>
          <w:szCs w:val="26"/>
        </w:rPr>
        <w:t>.</w:t>
      </w:r>
      <w:r w:rsidR="00682BB8">
        <w:rPr>
          <w:b/>
          <w:bCs/>
          <w:i/>
          <w:iCs/>
          <w:sz w:val="26"/>
          <w:szCs w:val="26"/>
        </w:rPr>
        <w:t>1</w:t>
      </w:r>
      <w:r>
        <w:rPr>
          <w:b/>
          <w:bCs/>
          <w:i/>
          <w:iCs/>
          <w:sz w:val="26"/>
          <w:szCs w:val="26"/>
        </w:rPr>
        <w:t>. Затраты на приобретение информационных услуг, которые включают в себя затраты на приобретение иных печатных изданий, справочной литературы, а также подачу объявлений в печатные издания</w:t>
      </w:r>
      <w:proofErr w:type="gramStart"/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19075" cy="238125"/>
            <wp:effectExtent l="19050" t="0" r="9525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>определяются по фактическим затратам в отчетном финансовом году.</w:t>
      </w:r>
    </w:p>
    <w:p w:rsidR="008E0946" w:rsidRDefault="008E0946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DF7463">
        <w:rPr>
          <w:b/>
          <w:bCs/>
          <w:i/>
          <w:iCs/>
          <w:sz w:val="26"/>
          <w:szCs w:val="26"/>
        </w:rPr>
        <w:t>7</w:t>
      </w:r>
      <w:r>
        <w:rPr>
          <w:b/>
          <w:bCs/>
          <w:i/>
          <w:iCs/>
          <w:sz w:val="26"/>
          <w:szCs w:val="26"/>
        </w:rPr>
        <w:t>.</w:t>
      </w:r>
      <w:r w:rsidR="00DF7463">
        <w:rPr>
          <w:b/>
          <w:bCs/>
          <w:i/>
          <w:iCs/>
          <w:sz w:val="26"/>
          <w:szCs w:val="26"/>
        </w:rPr>
        <w:t>2.</w:t>
      </w:r>
      <w:r>
        <w:rPr>
          <w:b/>
          <w:bCs/>
          <w:i/>
          <w:iCs/>
          <w:sz w:val="26"/>
          <w:szCs w:val="26"/>
        </w:rPr>
        <w:t xml:space="preserve">. Затраты на проведение </w:t>
      </w:r>
      <w:proofErr w:type="spellStart"/>
      <w:r>
        <w:rPr>
          <w:b/>
          <w:bCs/>
          <w:i/>
          <w:iCs/>
          <w:sz w:val="26"/>
          <w:szCs w:val="26"/>
        </w:rPr>
        <w:t>предрейсового</w:t>
      </w:r>
      <w:proofErr w:type="spellEnd"/>
      <w:r>
        <w:rPr>
          <w:b/>
          <w:bCs/>
          <w:i/>
          <w:iCs/>
          <w:sz w:val="26"/>
          <w:szCs w:val="26"/>
        </w:rPr>
        <w:t xml:space="preserve"> и </w:t>
      </w:r>
      <w:proofErr w:type="spellStart"/>
      <w:r>
        <w:rPr>
          <w:b/>
          <w:bCs/>
          <w:i/>
          <w:iCs/>
          <w:sz w:val="26"/>
          <w:szCs w:val="26"/>
        </w:rPr>
        <w:t>послерейсового</w:t>
      </w:r>
      <w:proofErr w:type="spellEnd"/>
      <w:r>
        <w:rPr>
          <w:b/>
          <w:bCs/>
          <w:i/>
          <w:iCs/>
          <w:sz w:val="26"/>
          <w:szCs w:val="26"/>
        </w:rPr>
        <w:t xml:space="preserve"> осмотра водителей транспортных средств</w:t>
      </w:r>
      <w:proofErr w:type="gramStart"/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 xml:space="preserve">)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676400" cy="428625"/>
            <wp:effectExtent l="1905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водителей;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проведения одного </w:t>
      </w:r>
      <w:proofErr w:type="spellStart"/>
      <w:r>
        <w:rPr>
          <w:sz w:val="26"/>
          <w:szCs w:val="26"/>
        </w:rPr>
        <w:t>предрейсового</w:t>
      </w:r>
      <w:proofErr w:type="spellEnd"/>
      <w:r>
        <w:rPr>
          <w:sz w:val="26"/>
          <w:szCs w:val="26"/>
        </w:rPr>
        <w:t xml:space="preserve"> и </w:t>
      </w:r>
      <w:proofErr w:type="spellStart"/>
      <w:r>
        <w:rPr>
          <w:sz w:val="26"/>
          <w:szCs w:val="26"/>
        </w:rPr>
        <w:t>послерейсового</w:t>
      </w:r>
      <w:proofErr w:type="spellEnd"/>
      <w:r>
        <w:rPr>
          <w:sz w:val="26"/>
          <w:szCs w:val="26"/>
        </w:rPr>
        <w:t xml:space="preserve"> осмотра;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04800" cy="228600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рабочих дней в году.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1,2 –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8E0946">
        <w:rPr>
          <w:b/>
          <w:bCs/>
          <w:i/>
          <w:iCs/>
          <w:sz w:val="26"/>
          <w:szCs w:val="26"/>
        </w:rPr>
        <w:t>7</w:t>
      </w:r>
      <w:r>
        <w:rPr>
          <w:b/>
          <w:bCs/>
          <w:i/>
          <w:iCs/>
          <w:sz w:val="26"/>
          <w:szCs w:val="26"/>
        </w:rPr>
        <w:t>.</w:t>
      </w:r>
      <w:r w:rsidR="008E0946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. </w:t>
      </w:r>
      <w:proofErr w:type="gramStart"/>
      <w:r>
        <w:rPr>
          <w:b/>
          <w:bCs/>
          <w:i/>
          <w:iCs/>
          <w:sz w:val="26"/>
          <w:szCs w:val="26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33375" cy="228600"/>
            <wp:effectExtent l="19050" t="0" r="9525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>)</w:t>
      </w:r>
      <w:r>
        <w:rPr>
          <w:sz w:val="26"/>
          <w:szCs w:val="26"/>
        </w:rPr>
        <w:t>определяются в соответствии с базовыми ставками страховых тарифов и коэффициентами страховых тарифов, установленными указаниями Центрального банка Российской Федерации от 19 сентября 2014 года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</w:t>
      </w:r>
      <w:proofErr w:type="gramEnd"/>
      <w:r>
        <w:rPr>
          <w:sz w:val="26"/>
          <w:szCs w:val="26"/>
        </w:rPr>
        <w:t xml:space="preserve"> премии по обязательному страхованию гражданской ответственности владельцев транспортных средств,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4343400" cy="42862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предельный размер базовой ставки страхового тарифа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транспортному средству;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76225" cy="228600"/>
            <wp:effectExtent l="19050" t="0" r="9525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коэффициент страховых тарифов в зависимости от территории преимущественного использования i-го транспортного средства;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409575" cy="228600"/>
            <wp:effectExtent l="19050" t="0" r="9525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транспортному средству;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коэффициент страховых тарифов в зависимости от наличия сведений о количестве лиц допущенных к управлению i-м транспортным средством;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14325" cy="228600"/>
            <wp:effectExtent l="19050" t="0" r="9525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коэффициент страховых тарифов в зависимости от технических характеристик i-го транспортного средства;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76225" cy="228600"/>
            <wp:effectExtent l="19050" t="0" r="9525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коэффициент страховых тарифов в зависимости от периода использования i-го транспортного средства;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95275" cy="228600"/>
            <wp:effectExtent l="19050" t="0" r="9525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коэффициент страховых тарифов в зависимости от наличия нарушений, предусмотренных пунктом 3 статьи 9 Федерального закона от 25 апреля 2002 года № 40-ФЗ «Об обязательном страховании гражданской ответственности владельцев транспортных средств»;</w:t>
      </w:r>
    </w:p>
    <w:p w:rsidR="0009734B" w:rsidRDefault="0009734B" w:rsidP="0009734B">
      <w:pPr>
        <w:pStyle w:val="21"/>
        <w:numPr>
          <w:ilvl w:val="0"/>
          <w:numId w:val="13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коэффициент страховых тарифов в зависимости от наличия в договоре обязательного страхования условия, предусматривающего возможность управления  i-м транспортным средством с прицепом к нему.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="008E0946">
        <w:rPr>
          <w:b/>
          <w:bCs/>
          <w:sz w:val="26"/>
          <w:szCs w:val="26"/>
        </w:rPr>
        <w:t>8</w:t>
      </w:r>
      <w:r>
        <w:rPr>
          <w:b/>
          <w:bCs/>
          <w:sz w:val="26"/>
          <w:szCs w:val="26"/>
        </w:rPr>
        <w:t xml:space="preserve"> Затраты на приобретение материальных запасов, не отнесенных к затратам на приобретение материальных запасов в рамках затрат на информационно-коммуникационные технологии.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8E0946">
        <w:rPr>
          <w:b/>
          <w:bCs/>
          <w:i/>
          <w:iCs/>
          <w:sz w:val="26"/>
          <w:szCs w:val="26"/>
        </w:rPr>
        <w:t>8</w:t>
      </w:r>
      <w:r>
        <w:rPr>
          <w:b/>
          <w:bCs/>
          <w:i/>
          <w:iCs/>
          <w:sz w:val="26"/>
          <w:szCs w:val="26"/>
        </w:rPr>
        <w:t>.</w:t>
      </w:r>
      <w:r w:rsidR="000302E3">
        <w:rPr>
          <w:b/>
          <w:bCs/>
          <w:i/>
          <w:iCs/>
          <w:sz w:val="26"/>
          <w:szCs w:val="26"/>
        </w:rPr>
        <w:t>1</w:t>
      </w:r>
      <w:r>
        <w:rPr>
          <w:b/>
          <w:bCs/>
          <w:i/>
          <w:iCs/>
          <w:sz w:val="26"/>
          <w:szCs w:val="26"/>
        </w:rPr>
        <w:t>. Затраты на приобретение канцелярских принадлежностей</w:t>
      </w:r>
      <w:proofErr w:type="gramStart"/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04800" cy="228600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 xml:space="preserve">)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971675" cy="428625"/>
            <wp:effectExtent l="19050" t="0" r="9525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90525" cy="228600"/>
            <wp:effectExtent l="19050" t="0" r="9525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количество i-го предмета канцелярских принадлежностей в соответствии с нормативами канцелярских принадлежностей в расчете на основного работника;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57175" cy="228600"/>
            <wp:effectExtent l="19050" t="0" r="9525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расчетная численность основных работников;</w:t>
      </w:r>
    </w:p>
    <w:p w:rsidR="0009734B" w:rsidRDefault="0009734B" w:rsidP="0009734B">
      <w:pPr>
        <w:pStyle w:val="21"/>
        <w:numPr>
          <w:ilvl w:val="0"/>
          <w:numId w:val="16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цена i-го предмета канцелярских принадлежностей в соответствии с нормативами цены канцелярских принадлежностей.</w:t>
      </w:r>
    </w:p>
    <w:p w:rsidR="008A3E14" w:rsidRDefault="008A3E14" w:rsidP="008A3E14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Cs/>
          <w:iCs/>
          <w:sz w:val="26"/>
          <w:szCs w:val="26"/>
        </w:rPr>
      </w:pPr>
      <w:r w:rsidRPr="008A3E14">
        <w:rPr>
          <w:bCs/>
          <w:iCs/>
          <w:sz w:val="26"/>
          <w:szCs w:val="26"/>
        </w:rPr>
        <w:t xml:space="preserve">Приобретение по мере необходимости в 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2F491C">
        <w:rPr>
          <w:bCs/>
          <w:iCs/>
          <w:sz w:val="26"/>
          <w:szCs w:val="26"/>
        </w:rPr>
        <w:t>пределах</w:t>
      </w:r>
      <w:proofErr w:type="gramEnd"/>
      <w:r w:rsidRPr="002F491C">
        <w:rPr>
          <w:bCs/>
          <w:iCs/>
          <w:sz w:val="26"/>
          <w:szCs w:val="26"/>
        </w:rPr>
        <w:t xml:space="preserve"> утвержденных на эти цели лимитов</w:t>
      </w:r>
      <w:r>
        <w:rPr>
          <w:bCs/>
          <w:iCs/>
          <w:sz w:val="26"/>
          <w:szCs w:val="26"/>
        </w:rPr>
        <w:t xml:space="preserve"> </w:t>
      </w:r>
      <w:r w:rsidRPr="002F491C">
        <w:rPr>
          <w:bCs/>
          <w:iCs/>
          <w:sz w:val="26"/>
          <w:szCs w:val="26"/>
        </w:rPr>
        <w:t>бюджетных обязательств по соответствующему коду бю</w:t>
      </w:r>
      <w:r>
        <w:rPr>
          <w:bCs/>
          <w:iCs/>
          <w:sz w:val="26"/>
          <w:szCs w:val="26"/>
        </w:rPr>
        <w:t>д</w:t>
      </w:r>
      <w:r w:rsidRPr="002F491C">
        <w:rPr>
          <w:bCs/>
          <w:iCs/>
          <w:sz w:val="26"/>
          <w:szCs w:val="26"/>
        </w:rPr>
        <w:t>жетной классификации расходов бюджета</w:t>
      </w:r>
      <w:r>
        <w:rPr>
          <w:bCs/>
          <w:iCs/>
          <w:sz w:val="26"/>
          <w:szCs w:val="26"/>
        </w:rPr>
        <w:t>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b/>
          <w:bCs/>
          <w:i/>
          <w:iCs/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8E0946">
        <w:rPr>
          <w:b/>
          <w:bCs/>
          <w:i/>
          <w:iCs/>
          <w:sz w:val="26"/>
          <w:szCs w:val="26"/>
        </w:rPr>
        <w:t>8</w:t>
      </w:r>
      <w:r>
        <w:rPr>
          <w:b/>
          <w:bCs/>
          <w:i/>
          <w:iCs/>
          <w:sz w:val="26"/>
          <w:szCs w:val="26"/>
        </w:rPr>
        <w:t>.</w:t>
      </w:r>
      <w:r w:rsidR="008E0946">
        <w:rPr>
          <w:b/>
          <w:bCs/>
          <w:i/>
          <w:iCs/>
          <w:sz w:val="26"/>
          <w:szCs w:val="26"/>
        </w:rPr>
        <w:t>2.</w:t>
      </w:r>
      <w:r>
        <w:rPr>
          <w:b/>
          <w:bCs/>
          <w:i/>
          <w:iCs/>
          <w:sz w:val="26"/>
          <w:szCs w:val="26"/>
        </w:rPr>
        <w:t>. Затраты на приобретение хозяйственных товаров и принадлежностей</w:t>
      </w:r>
      <w:proofErr w:type="gramStart"/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28600" cy="228600"/>
            <wp:effectExtent l="1905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 xml:space="preserve">)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285875" cy="428625"/>
            <wp:effectExtent l="19050" t="0" r="9525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76225" cy="228600"/>
            <wp:effectExtent l="19050" t="0" r="9525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</w:t>
      </w:r>
      <w:proofErr w:type="spellStart"/>
      <w:r>
        <w:rPr>
          <w:sz w:val="26"/>
          <w:szCs w:val="26"/>
        </w:rPr>
        <w:t>i-й</w:t>
      </w:r>
      <w:proofErr w:type="spellEnd"/>
      <w:r>
        <w:rPr>
          <w:sz w:val="26"/>
          <w:szCs w:val="26"/>
        </w:rPr>
        <w:t xml:space="preserve"> единицы хозяйственных товаров и принадлежностей в соответствии с нормативами цены хозяйственных товаров и принадлежностей;</w:t>
      </w:r>
    </w:p>
    <w:p w:rsidR="0009734B" w:rsidRDefault="0009734B" w:rsidP="0009734B">
      <w:pPr>
        <w:pStyle w:val="21"/>
        <w:numPr>
          <w:ilvl w:val="0"/>
          <w:numId w:val="17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количество i-го хозяйственного товара и принадлежности в соответствии с нормативами количества хозяйственных товаров и принадлежностей.</w:t>
      </w:r>
    </w:p>
    <w:p w:rsidR="0009734B" w:rsidRDefault="0009734B" w:rsidP="0009734B">
      <w:pPr>
        <w:pStyle w:val="21"/>
        <w:tabs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8A3E14" w:rsidRDefault="008A3E14" w:rsidP="008A3E14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Cs/>
          <w:iCs/>
          <w:sz w:val="26"/>
          <w:szCs w:val="26"/>
        </w:rPr>
      </w:pPr>
      <w:r w:rsidRPr="008A3E14">
        <w:rPr>
          <w:bCs/>
          <w:iCs/>
          <w:sz w:val="26"/>
          <w:szCs w:val="26"/>
        </w:rPr>
        <w:t xml:space="preserve">Приобретение по мере необходимости в </w:t>
      </w:r>
      <w:r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2F491C">
        <w:rPr>
          <w:bCs/>
          <w:iCs/>
          <w:sz w:val="26"/>
          <w:szCs w:val="26"/>
        </w:rPr>
        <w:t>пределах</w:t>
      </w:r>
      <w:proofErr w:type="gramEnd"/>
      <w:r w:rsidRPr="002F491C">
        <w:rPr>
          <w:bCs/>
          <w:iCs/>
          <w:sz w:val="26"/>
          <w:szCs w:val="26"/>
        </w:rPr>
        <w:t xml:space="preserve"> утвержденных на эти цели лимитов</w:t>
      </w:r>
      <w:r>
        <w:rPr>
          <w:bCs/>
          <w:iCs/>
          <w:sz w:val="26"/>
          <w:szCs w:val="26"/>
        </w:rPr>
        <w:t xml:space="preserve"> </w:t>
      </w:r>
      <w:r w:rsidRPr="002F491C">
        <w:rPr>
          <w:bCs/>
          <w:iCs/>
          <w:sz w:val="26"/>
          <w:szCs w:val="26"/>
        </w:rPr>
        <w:t>бюджетных обязательств по соответствующему коду бю</w:t>
      </w:r>
      <w:r>
        <w:rPr>
          <w:bCs/>
          <w:iCs/>
          <w:sz w:val="26"/>
          <w:szCs w:val="26"/>
        </w:rPr>
        <w:t>д</w:t>
      </w:r>
      <w:r w:rsidRPr="002F491C">
        <w:rPr>
          <w:bCs/>
          <w:iCs/>
          <w:sz w:val="26"/>
          <w:szCs w:val="26"/>
        </w:rPr>
        <w:t>жетной классификации расходов бюджета</w:t>
      </w:r>
      <w:r>
        <w:rPr>
          <w:bCs/>
          <w:iCs/>
          <w:sz w:val="26"/>
          <w:szCs w:val="26"/>
        </w:rPr>
        <w:t>.</w:t>
      </w:r>
    </w:p>
    <w:p w:rsidR="008A3E14" w:rsidRDefault="008A3E14" w:rsidP="0009734B">
      <w:pPr>
        <w:pStyle w:val="21"/>
        <w:tabs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8E0946">
        <w:rPr>
          <w:b/>
          <w:bCs/>
          <w:i/>
          <w:iCs/>
          <w:sz w:val="26"/>
          <w:szCs w:val="26"/>
        </w:rPr>
        <w:t>8</w:t>
      </w:r>
      <w:r>
        <w:rPr>
          <w:b/>
          <w:bCs/>
          <w:i/>
          <w:iCs/>
          <w:sz w:val="26"/>
          <w:szCs w:val="26"/>
        </w:rPr>
        <w:t>.</w:t>
      </w:r>
      <w:r w:rsidR="008E0946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>. Затраты на приобретение горюче-смазочных материалов</w:t>
      </w:r>
      <w:proofErr w:type="gramStart"/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 xml:space="preserve">)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914525" cy="428625"/>
            <wp:effectExtent l="19050" t="0" r="9525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42900" cy="228600"/>
            <wp:effectExtent l="1905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>- норма расхода топлива на 100 километров пробега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 14 марта 2008 года № АМ-23-р;</w:t>
      </w:r>
      <w:r w:rsidR="00F86BCF">
        <w:rPr>
          <w:sz w:val="26"/>
          <w:szCs w:val="26"/>
        </w:rPr>
        <w:t xml:space="preserve"> с учетом повышающих коэффициентов в зимний период времени.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14325" cy="228600"/>
            <wp:effectExtent l="19050" t="0" r="9525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- цена одного литра горюче-смазочного материала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транспортному средству;</w:t>
      </w:r>
    </w:p>
    <w:p w:rsidR="0009734B" w:rsidRDefault="0009734B" w:rsidP="0009734B">
      <w:pPr>
        <w:pStyle w:val="21"/>
        <w:numPr>
          <w:ilvl w:val="0"/>
          <w:numId w:val="15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- планируемое количество рабочих дней использования i-го транспортного средства в очередном финансовом году.</w:t>
      </w:r>
    </w:p>
    <w:p w:rsidR="008A3E14" w:rsidRDefault="008A3E14" w:rsidP="008A3E14">
      <w:pPr>
        <w:pStyle w:val="21"/>
        <w:tabs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8A3E14" w:rsidRDefault="008A3E14" w:rsidP="008A3E14">
      <w:pPr>
        <w:pStyle w:val="21"/>
        <w:tabs>
          <w:tab w:val="left" w:pos="5580"/>
        </w:tabs>
        <w:spacing w:line="100" w:lineRule="atLeast"/>
        <w:jc w:val="both"/>
        <w:rPr>
          <w:sz w:val="26"/>
          <w:szCs w:val="26"/>
        </w:rPr>
      </w:pP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4.</w:t>
      </w:r>
      <w:r w:rsidR="008E0946">
        <w:rPr>
          <w:b/>
          <w:bCs/>
          <w:i/>
          <w:iCs/>
          <w:sz w:val="26"/>
          <w:szCs w:val="26"/>
        </w:rPr>
        <w:t>8</w:t>
      </w:r>
      <w:r>
        <w:rPr>
          <w:b/>
          <w:bCs/>
          <w:i/>
          <w:iCs/>
          <w:sz w:val="26"/>
          <w:szCs w:val="26"/>
        </w:rPr>
        <w:t>.</w:t>
      </w:r>
      <w:r w:rsidR="008E094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>. Затраты на приобретение запасных частей для транспортных средств определяются по фактическим затратам в отчетном финансовом году с учетом предельных нормативов, применяемых при расчете нормативных затрат на приобретение служебного легкового автотранспорта.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. 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>4.</w:t>
      </w:r>
      <w:r w:rsidR="006920C1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 Затраты на дополнительное профессиональное образование.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b/>
          <w:bCs/>
          <w:i/>
          <w:iCs/>
          <w:sz w:val="26"/>
          <w:szCs w:val="26"/>
        </w:rPr>
        <w:t>4.</w:t>
      </w:r>
      <w:r w:rsidR="006920C1">
        <w:rPr>
          <w:b/>
          <w:bCs/>
          <w:i/>
          <w:iCs/>
          <w:sz w:val="26"/>
          <w:szCs w:val="26"/>
        </w:rPr>
        <w:t>9.1.</w:t>
      </w:r>
      <w:r>
        <w:rPr>
          <w:b/>
          <w:bCs/>
          <w:i/>
          <w:iCs/>
          <w:sz w:val="26"/>
          <w:szCs w:val="26"/>
        </w:rPr>
        <w:t xml:space="preserve"> Затраты на приобретение образовательных услуг по профессиональной переподготовке и повышению квалификации</w:t>
      </w:r>
      <w:proofErr w:type="gramStart"/>
      <w:r>
        <w:rPr>
          <w:sz w:val="26"/>
          <w:szCs w:val="26"/>
        </w:rPr>
        <w:t xml:space="preserve"> </w:t>
      </w:r>
      <w:r>
        <w:rPr>
          <w:rFonts w:ascii="Verdana" w:hAnsi="Verdana" w:cs="Verdana"/>
          <w:sz w:val="26"/>
          <w:szCs w:val="26"/>
        </w:rPr>
        <w:t>(</w: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266700" cy="228600"/>
            <wp:effectExtent l="1905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sz w:val="26"/>
          <w:szCs w:val="26"/>
        </w:rPr>
        <w:t xml:space="preserve">) </w:t>
      </w:r>
      <w:proofErr w:type="gramEnd"/>
      <w:r>
        <w:rPr>
          <w:sz w:val="26"/>
          <w:szCs w:val="26"/>
        </w:rPr>
        <w:t>определяются по формуле: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1409700" cy="428625"/>
            <wp:effectExtent l="19050" t="0" r="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8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sz w:val="26"/>
          <w:szCs w:val="26"/>
        </w:rPr>
        <w:t>где:</w:t>
      </w:r>
    </w:p>
    <w:p w:rsidR="0009734B" w:rsidRDefault="0009734B" w:rsidP="0009734B">
      <w:pPr>
        <w:pStyle w:val="21"/>
        <w:tabs>
          <w:tab w:val="left" w:pos="720"/>
          <w:tab w:val="left" w:pos="5580"/>
        </w:tabs>
        <w:spacing w:line="100" w:lineRule="atLeast"/>
        <w:ind w:firstLine="709"/>
        <w:jc w:val="both"/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342900" cy="228600"/>
            <wp:effectExtent l="1905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- количество работников, направляемых на </w:t>
      </w:r>
      <w:proofErr w:type="spellStart"/>
      <w:r>
        <w:rPr>
          <w:sz w:val="26"/>
          <w:szCs w:val="26"/>
        </w:rPr>
        <w:t>i-й</w:t>
      </w:r>
      <w:proofErr w:type="spellEnd"/>
      <w:r>
        <w:rPr>
          <w:sz w:val="26"/>
          <w:szCs w:val="26"/>
        </w:rPr>
        <w:t xml:space="preserve"> вид дополнительного профессионального образования;</w:t>
      </w:r>
    </w:p>
    <w:p w:rsidR="0009734B" w:rsidRDefault="0009734B" w:rsidP="00AB5A4D">
      <w:pPr>
        <w:pStyle w:val="21"/>
        <w:numPr>
          <w:ilvl w:val="0"/>
          <w:numId w:val="23"/>
        </w:numPr>
        <w:tabs>
          <w:tab w:val="left" w:pos="5580"/>
        </w:tabs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цена обучения одного работника по </w:t>
      </w:r>
      <w:proofErr w:type="spellStart"/>
      <w:r>
        <w:rPr>
          <w:sz w:val="26"/>
          <w:szCs w:val="26"/>
        </w:rPr>
        <w:t>i-му</w:t>
      </w:r>
      <w:proofErr w:type="spellEnd"/>
      <w:r>
        <w:rPr>
          <w:sz w:val="26"/>
          <w:szCs w:val="26"/>
        </w:rPr>
        <w:t xml:space="preserve"> виду дополнительного профессионального образования.</w:t>
      </w:r>
    </w:p>
    <w:tbl>
      <w:tblPr>
        <w:tblStyle w:val="af3"/>
        <w:tblW w:w="0" w:type="auto"/>
        <w:tblInd w:w="283" w:type="dxa"/>
        <w:tblLook w:val="04A0"/>
      </w:tblPr>
      <w:tblGrid>
        <w:gridCol w:w="4921"/>
        <w:gridCol w:w="4933"/>
      </w:tblGrid>
      <w:tr w:rsidR="00AB5A4D" w:rsidTr="008E0946">
        <w:tc>
          <w:tcPr>
            <w:tcW w:w="4921" w:type="dxa"/>
          </w:tcPr>
          <w:p w:rsidR="00AB5A4D" w:rsidRDefault="00AB5A4D" w:rsidP="00AB5A4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Повышение квалификации, рублей</w:t>
            </w:r>
          </w:p>
        </w:tc>
        <w:tc>
          <w:tcPr>
            <w:tcW w:w="4933" w:type="dxa"/>
          </w:tcPr>
          <w:p w:rsidR="00AB5A4D" w:rsidRDefault="00AB5A4D" w:rsidP="00CB6C68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Обучение по</w:t>
            </w:r>
            <w:proofErr w:type="gramEnd"/>
            <w:r>
              <w:rPr>
                <w:sz w:val="26"/>
                <w:szCs w:val="26"/>
              </w:rPr>
              <w:t xml:space="preserve"> индивидуальным программам и участие в семинарах,</w:t>
            </w:r>
            <w:r w:rsidR="00CB6C6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рублей</w:t>
            </w:r>
          </w:p>
        </w:tc>
      </w:tr>
      <w:tr w:rsidR="00AB5A4D" w:rsidTr="008E0946">
        <w:tc>
          <w:tcPr>
            <w:tcW w:w="4921" w:type="dxa"/>
          </w:tcPr>
          <w:p w:rsidR="00AB5A4D" w:rsidRDefault="00183DA6" w:rsidP="00183DA6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более 60000,00</w:t>
            </w:r>
          </w:p>
        </w:tc>
        <w:tc>
          <w:tcPr>
            <w:tcW w:w="4933" w:type="dxa"/>
          </w:tcPr>
          <w:p w:rsidR="00183DA6" w:rsidRDefault="00183DA6" w:rsidP="00B421CD">
            <w:pPr>
              <w:pStyle w:val="21"/>
              <w:tabs>
                <w:tab w:val="left" w:pos="720"/>
                <w:tab w:val="left" w:pos="5580"/>
              </w:tabs>
              <w:spacing w:line="100" w:lineRule="atLeast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более </w:t>
            </w:r>
            <w:r w:rsidR="00B421C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0000,00</w:t>
            </w:r>
          </w:p>
        </w:tc>
      </w:tr>
    </w:tbl>
    <w:p w:rsidR="008E0946" w:rsidRDefault="008E0946" w:rsidP="008E0946">
      <w:pPr>
        <w:ind w:firstLine="708"/>
        <w:jc w:val="both"/>
      </w:pPr>
      <w:r>
        <w:t xml:space="preserve">Количество услуг на приобретение образовательных услуг по профессиональной переподготовке и повышению квалификации, а также по индивидуальным программам и участие в семинарах может отличаться от </w:t>
      </w:r>
      <w:proofErr w:type="gramStart"/>
      <w:r>
        <w:t>приведенного</w:t>
      </w:r>
      <w:proofErr w:type="gramEnd"/>
      <w:r>
        <w:t xml:space="preserve"> в зависимости от решаемых административных задач. При этом оплата данных услуг осуществляется в пределах доведенных лимитов бюджетных обязательств на обеспечение функций  администрации </w:t>
      </w:r>
      <w:r w:rsidR="00007DD4">
        <w:t>Лейпцигского</w:t>
      </w:r>
      <w:r w:rsidR="004B7670">
        <w:t xml:space="preserve"> сельского поселения </w:t>
      </w:r>
      <w:r>
        <w:t>Варненского муниципального района</w:t>
      </w:r>
      <w:r w:rsidR="004B7670">
        <w:t xml:space="preserve"> Челябинской области.</w:t>
      </w:r>
    </w:p>
    <w:p w:rsidR="008E0946" w:rsidRDefault="00454DB3" w:rsidP="008E0946">
      <w:pPr>
        <w:ind w:firstLine="708"/>
        <w:jc w:val="both"/>
      </w:pPr>
      <w:r>
        <w:t>Примечание:</w:t>
      </w:r>
      <w:r w:rsidR="008E0946">
        <w:t xml:space="preserve"> Цена работ и услуг определяется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8E0946" w:rsidRDefault="008E0946" w:rsidP="009A58C6">
      <w:pPr>
        <w:jc w:val="both"/>
      </w:pPr>
    </w:p>
    <w:p w:rsidR="003575EB" w:rsidRDefault="0016528D" w:rsidP="009A58C6">
      <w:pPr>
        <w:jc w:val="both"/>
      </w:pPr>
      <w:r>
        <w:t xml:space="preserve"> </w:t>
      </w:r>
    </w:p>
    <w:sectPr w:rsidR="003575EB" w:rsidSect="0079204F">
      <w:pgSz w:w="11906" w:h="16838"/>
      <w:pgMar w:top="28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32.25pt;height:23.25pt" o:bullet="t" filled="t">
        <v:fill color2="black"/>
        <v:imagedata r:id="rId1" o:title=""/>
      </v:shape>
    </w:pict>
  </w:numPicBullet>
  <w:numPicBullet w:numPicBulletId="1">
    <w:pict>
      <v:shape id="_x0000_i1102" type="#_x0000_t75" style="width:30.75pt;height:22.5pt" o:bullet="t" filled="t">
        <v:fill color2="black"/>
        <v:imagedata r:id="rId2" o:title=""/>
      </v:shape>
    </w:pict>
  </w:numPicBullet>
  <w:numPicBullet w:numPicBulletId="2">
    <w:pict>
      <v:shape id="_x0000_i1103" type="#_x0000_t75" style="width:26.25pt;height:22.5pt" o:bullet="t" filled="t">
        <v:fill color2="black"/>
        <v:imagedata r:id="rId3" o:title=""/>
      </v:shape>
    </w:pict>
  </w:numPicBullet>
  <w:numPicBullet w:numPicBulletId="3">
    <w:pict>
      <v:shape id="_x0000_i1104" type="#_x0000_t75" style="width:26.25pt;height:22.5pt" o:bullet="t" filled="t">
        <v:fill color2="black"/>
        <v:imagedata r:id="rId4" o:title=""/>
      </v:shape>
    </w:pict>
  </w:numPicBullet>
  <w:numPicBullet w:numPicBulletId="4">
    <w:pict>
      <v:shape id="_x0000_i1105" type="#_x0000_t75" style="width:37.5pt;height:23.25pt" o:bullet="t" filled="t">
        <v:fill color2="black"/>
        <v:imagedata r:id="rId5" o:title=""/>
      </v:shape>
    </w:pict>
  </w:numPicBullet>
  <w:numPicBullet w:numPicBulletId="5">
    <w:pict>
      <v:shape id="_x0000_i1106" type="#_x0000_t75" style="width:24.75pt;height:22.5pt" o:bullet="t" filled="t">
        <v:fill color2="black"/>
        <v:imagedata r:id="rId6" o:title=""/>
      </v:shape>
    </w:pict>
  </w:numPicBullet>
  <w:numPicBullet w:numPicBulletId="6">
    <w:pict>
      <v:shape id="_x0000_i1107" type="#_x0000_t75" style="width:28.5pt;height:22.5pt" o:bullet="t" filled="t">
        <v:fill color2="black"/>
        <v:imagedata r:id="rId7" o:title=""/>
      </v:shape>
    </w:pict>
  </w:numPicBullet>
  <w:numPicBullet w:numPicBulletId="7">
    <w:pict>
      <v:shape id="_x0000_i1108" type="#_x0000_t75" style="width:26.25pt;height:22.5pt" o:bullet="t" filled="t">
        <v:fill color2="black"/>
        <v:imagedata r:id="rId8" o:title=""/>
      </v:shape>
    </w:pict>
  </w:numPicBullet>
  <w:numPicBullet w:numPicBulletId="8">
    <w:pict>
      <v:shape id="_x0000_i1109" type="#_x0000_t75" style="width:28.5pt;height:23.25pt" o:bullet="t" filled="t">
        <v:fill color2="black"/>
        <v:imagedata r:id="rId9" o:title=""/>
      </v:shape>
    </w:pict>
  </w:numPicBullet>
  <w:numPicBullet w:numPicBulletId="9">
    <w:pict>
      <v:shape id="_x0000_i1110" type="#_x0000_t75" style="width:21pt;height:22.5pt" o:bullet="t" filled="t">
        <v:fill color2="black"/>
        <v:imagedata r:id="rId10" o:title=""/>
      </v:shape>
    </w:pict>
  </w:numPicBullet>
  <w:numPicBullet w:numPicBulletId="10">
    <w:pict>
      <v:shape id="_x0000_i1111" type="#_x0000_t75" style="width:24.75pt;height:23.25pt" o:bullet="t" filled="t">
        <v:fill color2="black"/>
        <v:imagedata r:id="rId11" o:title=""/>
      </v:shape>
    </w:pict>
  </w:numPicBullet>
  <w:numPicBullet w:numPicBulletId="11">
    <w:pict>
      <v:shape id="_x0000_i1112" type="#_x0000_t75" style="width:33.75pt;height:23.25pt" o:bullet="t" filled="t">
        <v:fill color2="black"/>
        <v:imagedata r:id="rId12" o:title=""/>
      </v:shape>
    </w:pict>
  </w:numPicBullet>
  <w:numPicBullet w:numPicBulletId="12">
    <w:pict>
      <v:shape id="_x0000_i1113" type="#_x0000_t75" style="width:21pt;height:22.5pt" o:bullet="t" filled="t">
        <v:fill color2="black"/>
        <v:imagedata r:id="rId13" o:title=""/>
      </v:shape>
    </w:pict>
  </w:numPicBullet>
  <w:numPicBullet w:numPicBulletId="13">
    <w:pict>
      <v:shape id="_x0000_i1114" type="#_x0000_t75" style="width:33.75pt;height:22.5pt" o:bullet="t" filled="t">
        <v:fill color2="black"/>
        <v:imagedata r:id="rId14" o:title=""/>
      </v:shape>
    </w:pict>
  </w:numPicBullet>
  <w:numPicBullet w:numPicBulletId="14">
    <w:pict>
      <v:shape id="_x0000_i1115" type="#_x0000_t75" style="width:34.5pt;height:22.5pt" o:bullet="t" filled="t">
        <v:fill color2="black"/>
        <v:imagedata r:id="rId15" o:title=""/>
      </v:shape>
    </w:pict>
  </w:numPicBullet>
  <w:numPicBullet w:numPicBulletId="15">
    <w:pict>
      <v:shape id="_x0000_i1116" type="#_x0000_t75" style="width:30pt;height:22.5pt" o:bullet="t" filled="t">
        <v:fill color2="black"/>
        <v:imagedata r:id="rId16" o:title=""/>
      </v:shape>
    </w:pict>
  </w:numPicBullet>
  <w:numPicBullet w:numPicBulletId="16">
    <w:pict>
      <v:shape id="_x0000_i1117" type="#_x0000_t75" style="width:32.25pt;height:22.5pt" o:bullet="t" filled="t">
        <v:fill color2="black"/>
        <v:imagedata r:id="rId17" o:title=""/>
      </v:shape>
    </w:pict>
  </w:numPicBullet>
  <w:numPicBullet w:numPicBulletId="17">
    <w:pict>
      <v:shape id="_x0000_i1118" type="#_x0000_t75" style="width:30pt;height:22.5pt;visibility:visible;mso-wrap-style:square" o:bullet="t" filled="t">
        <v:imagedata r:id="rId18" o:title=""/>
      </v:shape>
    </w:pict>
  </w:numPicBullet>
  <w:numPicBullet w:numPicBulletId="18">
    <w:pict>
      <v:shape id="_x0000_i1119" type="#_x0000_t75" style="width:22.5pt;height:22.5pt;visibility:visible;mso-wrap-style:square" o:bullet="t" filled="t">
        <v:imagedata r:id="rId19" o:title=""/>
      </v:shape>
    </w:pict>
  </w:numPicBullet>
  <w:numPicBullet w:numPicBulletId="19">
    <w:pict>
      <v:shape id="_x0000_i1120" type="#_x0000_t75" style="width:33.75pt;height:22.5pt;visibility:visible;mso-wrap-style:square" o:bullet="t" filled="t">
        <v:imagedata r:id="rId20" o:title=""/>
      </v:shape>
    </w:pict>
  </w:numPicBullet>
  <w:numPicBullet w:numPicBulletId="20">
    <w:pict>
      <v:shape id="_x0000_i1121" type="#_x0000_t75" style="width:32.25pt;height:23.25pt;visibility:visible;mso-wrap-style:square" o:bullet="t" filled="t">
        <v:imagedata r:id="rId21" o:title=""/>
      </v:shape>
    </w:pict>
  </w:numPicBullet>
  <w:numPicBullet w:numPicBulletId="21">
    <w:pict>
      <v:shape id="_x0000_i1122" type="#_x0000_t75" style="width:26.25pt;height:22.5pt;visibility:visible;mso-wrap-style:square" o:bullet="t" filled="t">
        <v:imagedata r:id="rId22" o:title=""/>
      </v:shape>
    </w:pict>
  </w:numPicBullet>
  <w:numPicBullet w:numPicBulletId="22">
    <w:pict>
      <v:shape id="_x0000_i1123" type="#_x0000_t75" style="width:30.75pt;height:22.5pt;visibility:visible;mso-wrap-style:square" o:bullet="t" filled="t">
        <v:imagedata r:id="rId23" o:title=""/>
      </v:shape>
    </w:pict>
  </w:numPicBullet>
  <w:numPicBullet w:numPicBulletId="23">
    <w:pict>
      <v:shape id="_x0000_i1124" type="#_x0000_t75" style="width:30.75pt;height:22.5pt;visibility:visible;mso-wrap-style:square" o:bullet="t" filled="t">
        <v:imagedata r:id="rId24" o:title=""/>
      </v:shape>
    </w:pict>
  </w:numPicBullet>
  <w:numPicBullet w:numPicBulletId="24">
    <w:pict>
      <v:shape id="_x0000_i1125" type="#_x0000_t75" style="width:26.25pt;height:22.5pt;visibility:visible;mso-wrap-style:square" o:bullet="t" filled="t">
        <v:imagedata r:id="rId25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A1151A"/>
    <w:multiLevelType w:val="hybridMultilevel"/>
    <w:tmpl w:val="6A8267A0"/>
    <w:lvl w:ilvl="0" w:tplc="ED1267FA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6854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23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8466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56A4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586D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E811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81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A2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417168F"/>
    <w:multiLevelType w:val="hybridMultilevel"/>
    <w:tmpl w:val="4F7E2AC2"/>
    <w:lvl w:ilvl="0" w:tplc="D278C6E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5C81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E2CC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DC93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8C3C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3802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5CCC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5E5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B4B8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9506ACE"/>
    <w:multiLevelType w:val="hybridMultilevel"/>
    <w:tmpl w:val="79EA84BA"/>
    <w:lvl w:ilvl="0" w:tplc="7134406C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0E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3C01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3806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CA4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863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3687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0012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E2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C6E0410"/>
    <w:multiLevelType w:val="hybridMultilevel"/>
    <w:tmpl w:val="3796C00E"/>
    <w:lvl w:ilvl="0" w:tplc="794CD90C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94A6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2A45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DAE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5C00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EC5D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F07F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7241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C839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7DB735F"/>
    <w:multiLevelType w:val="hybridMultilevel"/>
    <w:tmpl w:val="C1A8DAB8"/>
    <w:lvl w:ilvl="0" w:tplc="8452C8CC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EA6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F2C6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06B5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0DC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94C6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293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7C8C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869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8191CDB"/>
    <w:multiLevelType w:val="hybridMultilevel"/>
    <w:tmpl w:val="4FA85EB4"/>
    <w:lvl w:ilvl="0" w:tplc="7C0C3C7E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56F7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BC25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58A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FAF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E216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523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EECD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3EF4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BA6606A"/>
    <w:multiLevelType w:val="hybridMultilevel"/>
    <w:tmpl w:val="FE94153E"/>
    <w:lvl w:ilvl="0" w:tplc="630C37BC">
      <w:start w:val="1"/>
      <w:numFmt w:val="bullet"/>
      <w:lvlText w:val=""/>
      <w:lvlPicBulletId w:val="19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A85C4C04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C38A2B0E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22FA3734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208A9888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2B94186A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E592B900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B62A17DE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25742D14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8">
    <w:nsid w:val="25FB4739"/>
    <w:multiLevelType w:val="hybridMultilevel"/>
    <w:tmpl w:val="34BC5B7A"/>
    <w:lvl w:ilvl="0" w:tplc="B0D42ADE">
      <w:start w:val="1"/>
      <w:numFmt w:val="bullet"/>
      <w:lvlText w:val=""/>
      <w:lvlPicBulletId w:val="3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D70ED5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4E66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41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E60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44B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522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FCA5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4292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B215EEB"/>
    <w:multiLevelType w:val="hybridMultilevel"/>
    <w:tmpl w:val="6CDE1568"/>
    <w:lvl w:ilvl="0" w:tplc="8E1661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840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F0B8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6E2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22A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8C0C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8EA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842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284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C57378D"/>
    <w:multiLevelType w:val="hybridMultilevel"/>
    <w:tmpl w:val="B7469720"/>
    <w:lvl w:ilvl="0" w:tplc="4D760A3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3850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695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C22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2F4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B68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387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221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FC54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34485C53"/>
    <w:multiLevelType w:val="hybridMultilevel"/>
    <w:tmpl w:val="6A6C11AE"/>
    <w:lvl w:ilvl="0" w:tplc="A33CC78A">
      <w:start w:val="1"/>
      <w:numFmt w:val="bullet"/>
      <w:lvlText w:val=""/>
      <w:lvlPicBulletId w:val="1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D071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069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C2B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E6B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F478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56E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5A1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86B0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5110425"/>
    <w:multiLevelType w:val="hybridMultilevel"/>
    <w:tmpl w:val="55228B98"/>
    <w:lvl w:ilvl="0" w:tplc="B196391C">
      <w:start w:val="1"/>
      <w:numFmt w:val="bullet"/>
      <w:lvlText w:val=""/>
      <w:lvlPicBulletId w:val="1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A2D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AC2E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A4C6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DAA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A2F1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E24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4C9F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EA88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4D1310B6"/>
    <w:multiLevelType w:val="hybridMultilevel"/>
    <w:tmpl w:val="AED21E66"/>
    <w:lvl w:ilvl="0" w:tplc="9066423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660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AA29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AA4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42D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CA2C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CCA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1892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F24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3245886"/>
    <w:multiLevelType w:val="hybridMultilevel"/>
    <w:tmpl w:val="D0F25F7E"/>
    <w:lvl w:ilvl="0" w:tplc="D7C08A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2413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B031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46A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EC1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9C93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B43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FC02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B617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44C21AC"/>
    <w:multiLevelType w:val="hybridMultilevel"/>
    <w:tmpl w:val="14F4245E"/>
    <w:lvl w:ilvl="0" w:tplc="9EC699DC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68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CE9A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864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27A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D23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8AD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D2B2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F0A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4FF01F2"/>
    <w:multiLevelType w:val="hybridMultilevel"/>
    <w:tmpl w:val="A6385558"/>
    <w:lvl w:ilvl="0" w:tplc="9E967370">
      <w:start w:val="1"/>
      <w:numFmt w:val="bullet"/>
      <w:lvlText w:val=""/>
      <w:lvlPicBulletId w:val="2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24D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28CF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3214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A6E2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746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E7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DAF5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E61E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5AFD5572"/>
    <w:multiLevelType w:val="hybridMultilevel"/>
    <w:tmpl w:val="A1360C48"/>
    <w:lvl w:ilvl="0" w:tplc="8482D78C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2C4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1E7D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7E6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683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5E7D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CE45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BA20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4C5C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2C032EF"/>
    <w:multiLevelType w:val="hybridMultilevel"/>
    <w:tmpl w:val="73146270"/>
    <w:lvl w:ilvl="0" w:tplc="E3EC77AE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A7C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F4F1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EC1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A6D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C85C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82B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5C4E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542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51C2D1A"/>
    <w:multiLevelType w:val="hybridMultilevel"/>
    <w:tmpl w:val="E926D7AE"/>
    <w:lvl w:ilvl="0" w:tplc="C0D8A39E">
      <w:start w:val="1"/>
      <w:numFmt w:val="bullet"/>
      <w:lvlText w:val=""/>
      <w:lvlPicBulletId w:val="1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661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A02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56D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CB3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F4A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800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A4A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2B9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9A65959"/>
    <w:multiLevelType w:val="hybridMultilevel"/>
    <w:tmpl w:val="01F4636A"/>
    <w:lvl w:ilvl="0" w:tplc="3606F4B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AED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B466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2433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BE27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A2CC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D8DE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007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28E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6D65141F"/>
    <w:multiLevelType w:val="hybridMultilevel"/>
    <w:tmpl w:val="49269AB8"/>
    <w:lvl w:ilvl="0" w:tplc="0E54129C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2E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103E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CE52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4A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ECF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4C73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EACC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9C2A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9A16190"/>
    <w:multiLevelType w:val="hybridMultilevel"/>
    <w:tmpl w:val="5AC009AE"/>
    <w:lvl w:ilvl="0" w:tplc="92B0EFDA">
      <w:start w:val="1"/>
      <w:numFmt w:val="bullet"/>
      <w:lvlText w:val=""/>
      <w:lvlPicBulletId w:val="1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66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B6D0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7A1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C9A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1C14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80A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9AAB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AE22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7ED17BE4"/>
    <w:multiLevelType w:val="hybridMultilevel"/>
    <w:tmpl w:val="4F12C45A"/>
    <w:lvl w:ilvl="0" w:tplc="591AB40A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C401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D4D1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368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3AD2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121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BC1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0CCD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0C1C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3"/>
  </w:num>
  <w:num w:numId="5">
    <w:abstractNumId w:val="8"/>
  </w:num>
  <w:num w:numId="6">
    <w:abstractNumId w:val="10"/>
  </w:num>
  <w:num w:numId="7">
    <w:abstractNumId w:val="17"/>
  </w:num>
  <w:num w:numId="8">
    <w:abstractNumId w:val="20"/>
  </w:num>
  <w:num w:numId="9">
    <w:abstractNumId w:val="21"/>
  </w:num>
  <w:num w:numId="10">
    <w:abstractNumId w:val="6"/>
  </w:num>
  <w:num w:numId="11">
    <w:abstractNumId w:val="3"/>
  </w:num>
  <w:num w:numId="12">
    <w:abstractNumId w:val="2"/>
  </w:num>
  <w:num w:numId="13">
    <w:abstractNumId w:val="15"/>
  </w:num>
  <w:num w:numId="14">
    <w:abstractNumId w:val="1"/>
  </w:num>
  <w:num w:numId="15">
    <w:abstractNumId w:val="4"/>
  </w:num>
  <w:num w:numId="16">
    <w:abstractNumId w:val="22"/>
  </w:num>
  <w:num w:numId="17">
    <w:abstractNumId w:val="19"/>
  </w:num>
  <w:num w:numId="18">
    <w:abstractNumId w:val="12"/>
  </w:num>
  <w:num w:numId="19">
    <w:abstractNumId w:val="11"/>
  </w:num>
  <w:num w:numId="20">
    <w:abstractNumId w:val="7"/>
  </w:num>
  <w:num w:numId="21">
    <w:abstractNumId w:val="16"/>
  </w:num>
  <w:num w:numId="22">
    <w:abstractNumId w:val="18"/>
  </w:num>
  <w:num w:numId="23">
    <w:abstractNumId w:val="5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734B"/>
    <w:rsid w:val="000000B4"/>
    <w:rsid w:val="00000692"/>
    <w:rsid w:val="00000F67"/>
    <w:rsid w:val="00001D5C"/>
    <w:rsid w:val="00001D86"/>
    <w:rsid w:val="00002167"/>
    <w:rsid w:val="00002420"/>
    <w:rsid w:val="000024E2"/>
    <w:rsid w:val="000024EB"/>
    <w:rsid w:val="0000272F"/>
    <w:rsid w:val="0000286C"/>
    <w:rsid w:val="00002FB2"/>
    <w:rsid w:val="00003ABF"/>
    <w:rsid w:val="00003AED"/>
    <w:rsid w:val="000042EA"/>
    <w:rsid w:val="00004585"/>
    <w:rsid w:val="000046BE"/>
    <w:rsid w:val="000047C3"/>
    <w:rsid w:val="00005EF0"/>
    <w:rsid w:val="0000602E"/>
    <w:rsid w:val="000072CD"/>
    <w:rsid w:val="00007DD4"/>
    <w:rsid w:val="00007EA6"/>
    <w:rsid w:val="00011A39"/>
    <w:rsid w:val="00011AD3"/>
    <w:rsid w:val="00011D2B"/>
    <w:rsid w:val="00012B65"/>
    <w:rsid w:val="000142F1"/>
    <w:rsid w:val="00014C2E"/>
    <w:rsid w:val="00014FEE"/>
    <w:rsid w:val="000155F6"/>
    <w:rsid w:val="00015996"/>
    <w:rsid w:val="00016091"/>
    <w:rsid w:val="00016670"/>
    <w:rsid w:val="00016789"/>
    <w:rsid w:val="000176AE"/>
    <w:rsid w:val="00017F6A"/>
    <w:rsid w:val="00021B9A"/>
    <w:rsid w:val="00022529"/>
    <w:rsid w:val="0002253B"/>
    <w:rsid w:val="00024020"/>
    <w:rsid w:val="00024649"/>
    <w:rsid w:val="00024D03"/>
    <w:rsid w:val="00025A71"/>
    <w:rsid w:val="00025F51"/>
    <w:rsid w:val="00026B33"/>
    <w:rsid w:val="00026D60"/>
    <w:rsid w:val="00026D91"/>
    <w:rsid w:val="0002774A"/>
    <w:rsid w:val="0002792E"/>
    <w:rsid w:val="000302E3"/>
    <w:rsid w:val="00030509"/>
    <w:rsid w:val="00030E4A"/>
    <w:rsid w:val="00031382"/>
    <w:rsid w:val="00032856"/>
    <w:rsid w:val="00033680"/>
    <w:rsid w:val="00034DF8"/>
    <w:rsid w:val="00035660"/>
    <w:rsid w:val="000369C2"/>
    <w:rsid w:val="00036AA2"/>
    <w:rsid w:val="00037139"/>
    <w:rsid w:val="000372A9"/>
    <w:rsid w:val="00037871"/>
    <w:rsid w:val="00037AD9"/>
    <w:rsid w:val="00037E32"/>
    <w:rsid w:val="000410C7"/>
    <w:rsid w:val="0004170A"/>
    <w:rsid w:val="000459B2"/>
    <w:rsid w:val="00047EEE"/>
    <w:rsid w:val="00050541"/>
    <w:rsid w:val="000505D1"/>
    <w:rsid w:val="0005071E"/>
    <w:rsid w:val="00050FC7"/>
    <w:rsid w:val="000518BB"/>
    <w:rsid w:val="00052402"/>
    <w:rsid w:val="0005267E"/>
    <w:rsid w:val="00052DD3"/>
    <w:rsid w:val="0005376D"/>
    <w:rsid w:val="000538A6"/>
    <w:rsid w:val="000547A6"/>
    <w:rsid w:val="00054BE0"/>
    <w:rsid w:val="00056390"/>
    <w:rsid w:val="00057A3A"/>
    <w:rsid w:val="00060ADE"/>
    <w:rsid w:val="00060FB2"/>
    <w:rsid w:val="00061E0B"/>
    <w:rsid w:val="0006266B"/>
    <w:rsid w:val="00062791"/>
    <w:rsid w:val="0006282F"/>
    <w:rsid w:val="00062BA8"/>
    <w:rsid w:val="00062C74"/>
    <w:rsid w:val="00063B0A"/>
    <w:rsid w:val="0006521D"/>
    <w:rsid w:val="0006523B"/>
    <w:rsid w:val="000660F2"/>
    <w:rsid w:val="00067074"/>
    <w:rsid w:val="00067E70"/>
    <w:rsid w:val="0007081A"/>
    <w:rsid w:val="000709B0"/>
    <w:rsid w:val="0007126B"/>
    <w:rsid w:val="0007289A"/>
    <w:rsid w:val="00072C1E"/>
    <w:rsid w:val="000734D4"/>
    <w:rsid w:val="000734DC"/>
    <w:rsid w:val="000741B9"/>
    <w:rsid w:val="00074948"/>
    <w:rsid w:val="000753F8"/>
    <w:rsid w:val="000769B2"/>
    <w:rsid w:val="000804BE"/>
    <w:rsid w:val="00080537"/>
    <w:rsid w:val="00081264"/>
    <w:rsid w:val="00081822"/>
    <w:rsid w:val="00081E39"/>
    <w:rsid w:val="00082F20"/>
    <w:rsid w:val="00083B80"/>
    <w:rsid w:val="00085708"/>
    <w:rsid w:val="000857D8"/>
    <w:rsid w:val="00085BE4"/>
    <w:rsid w:val="000862D2"/>
    <w:rsid w:val="00087757"/>
    <w:rsid w:val="00087B36"/>
    <w:rsid w:val="00087D96"/>
    <w:rsid w:val="00087DEB"/>
    <w:rsid w:val="00090191"/>
    <w:rsid w:val="000903F4"/>
    <w:rsid w:val="0009081D"/>
    <w:rsid w:val="00090DD8"/>
    <w:rsid w:val="0009244D"/>
    <w:rsid w:val="00093325"/>
    <w:rsid w:val="000937E5"/>
    <w:rsid w:val="00093981"/>
    <w:rsid w:val="00094C1A"/>
    <w:rsid w:val="00094D78"/>
    <w:rsid w:val="00094F35"/>
    <w:rsid w:val="00095D5E"/>
    <w:rsid w:val="000961E2"/>
    <w:rsid w:val="00096D2F"/>
    <w:rsid w:val="0009734B"/>
    <w:rsid w:val="0009745E"/>
    <w:rsid w:val="000977CE"/>
    <w:rsid w:val="00097DF2"/>
    <w:rsid w:val="000A1C27"/>
    <w:rsid w:val="000A36ED"/>
    <w:rsid w:val="000A3B74"/>
    <w:rsid w:val="000A4373"/>
    <w:rsid w:val="000A46E0"/>
    <w:rsid w:val="000A4799"/>
    <w:rsid w:val="000A602A"/>
    <w:rsid w:val="000A63B6"/>
    <w:rsid w:val="000A6C31"/>
    <w:rsid w:val="000A7971"/>
    <w:rsid w:val="000B20BF"/>
    <w:rsid w:val="000B29E1"/>
    <w:rsid w:val="000B2C45"/>
    <w:rsid w:val="000B347C"/>
    <w:rsid w:val="000B44BF"/>
    <w:rsid w:val="000C26FD"/>
    <w:rsid w:val="000C3BFA"/>
    <w:rsid w:val="000C3EE6"/>
    <w:rsid w:val="000C40B5"/>
    <w:rsid w:val="000C45AF"/>
    <w:rsid w:val="000C46D1"/>
    <w:rsid w:val="000C4F22"/>
    <w:rsid w:val="000C5A47"/>
    <w:rsid w:val="000C5C75"/>
    <w:rsid w:val="000C5D1B"/>
    <w:rsid w:val="000C652F"/>
    <w:rsid w:val="000C7174"/>
    <w:rsid w:val="000C78C8"/>
    <w:rsid w:val="000C7E52"/>
    <w:rsid w:val="000D08E7"/>
    <w:rsid w:val="000D0B46"/>
    <w:rsid w:val="000D11C0"/>
    <w:rsid w:val="000D1BFC"/>
    <w:rsid w:val="000D2417"/>
    <w:rsid w:val="000D2DC3"/>
    <w:rsid w:val="000D304E"/>
    <w:rsid w:val="000D313F"/>
    <w:rsid w:val="000D41A8"/>
    <w:rsid w:val="000D4ED0"/>
    <w:rsid w:val="000D576D"/>
    <w:rsid w:val="000D6EF7"/>
    <w:rsid w:val="000D76FC"/>
    <w:rsid w:val="000E0065"/>
    <w:rsid w:val="000E0A7F"/>
    <w:rsid w:val="000E3103"/>
    <w:rsid w:val="000E3F07"/>
    <w:rsid w:val="000E44AA"/>
    <w:rsid w:val="000E57D9"/>
    <w:rsid w:val="000E5CC2"/>
    <w:rsid w:val="000E5EE3"/>
    <w:rsid w:val="000E6259"/>
    <w:rsid w:val="000E646B"/>
    <w:rsid w:val="000E649F"/>
    <w:rsid w:val="000E71CD"/>
    <w:rsid w:val="000E798E"/>
    <w:rsid w:val="000E7EA9"/>
    <w:rsid w:val="000E7FB4"/>
    <w:rsid w:val="000F0477"/>
    <w:rsid w:val="000F0498"/>
    <w:rsid w:val="000F0766"/>
    <w:rsid w:val="000F0D8A"/>
    <w:rsid w:val="000F123C"/>
    <w:rsid w:val="000F1F5C"/>
    <w:rsid w:val="000F33B9"/>
    <w:rsid w:val="000F35E2"/>
    <w:rsid w:val="000F3CD7"/>
    <w:rsid w:val="000F5F0A"/>
    <w:rsid w:val="000F64C4"/>
    <w:rsid w:val="000F769D"/>
    <w:rsid w:val="00100DA7"/>
    <w:rsid w:val="00101219"/>
    <w:rsid w:val="00101D2F"/>
    <w:rsid w:val="00105625"/>
    <w:rsid w:val="00105816"/>
    <w:rsid w:val="001059F3"/>
    <w:rsid w:val="00106335"/>
    <w:rsid w:val="00106D8B"/>
    <w:rsid w:val="00106E5B"/>
    <w:rsid w:val="00106E91"/>
    <w:rsid w:val="0011132A"/>
    <w:rsid w:val="001120A1"/>
    <w:rsid w:val="00112332"/>
    <w:rsid w:val="001130C1"/>
    <w:rsid w:val="00113179"/>
    <w:rsid w:val="00113362"/>
    <w:rsid w:val="0011384A"/>
    <w:rsid w:val="001146C9"/>
    <w:rsid w:val="0011532E"/>
    <w:rsid w:val="001162ED"/>
    <w:rsid w:val="00116439"/>
    <w:rsid w:val="001166F3"/>
    <w:rsid w:val="00116EF1"/>
    <w:rsid w:val="00117A39"/>
    <w:rsid w:val="00117F79"/>
    <w:rsid w:val="0012001C"/>
    <w:rsid w:val="00121305"/>
    <w:rsid w:val="00123503"/>
    <w:rsid w:val="001236F9"/>
    <w:rsid w:val="0012414E"/>
    <w:rsid w:val="001244A6"/>
    <w:rsid w:val="001251BA"/>
    <w:rsid w:val="00126682"/>
    <w:rsid w:val="00130046"/>
    <w:rsid w:val="0013119C"/>
    <w:rsid w:val="00132024"/>
    <w:rsid w:val="001325B4"/>
    <w:rsid w:val="00132753"/>
    <w:rsid w:val="00133721"/>
    <w:rsid w:val="0013373E"/>
    <w:rsid w:val="00133B3C"/>
    <w:rsid w:val="00133DA7"/>
    <w:rsid w:val="0013426C"/>
    <w:rsid w:val="001347AA"/>
    <w:rsid w:val="00134C23"/>
    <w:rsid w:val="00134EC0"/>
    <w:rsid w:val="00134F1C"/>
    <w:rsid w:val="00135E0A"/>
    <w:rsid w:val="00135ED4"/>
    <w:rsid w:val="00137493"/>
    <w:rsid w:val="001405B8"/>
    <w:rsid w:val="001408CD"/>
    <w:rsid w:val="00141524"/>
    <w:rsid w:val="00141CAA"/>
    <w:rsid w:val="00142274"/>
    <w:rsid w:val="00143669"/>
    <w:rsid w:val="00145BD3"/>
    <w:rsid w:val="001461F2"/>
    <w:rsid w:val="00146632"/>
    <w:rsid w:val="00146CBD"/>
    <w:rsid w:val="00146F81"/>
    <w:rsid w:val="0014778F"/>
    <w:rsid w:val="00150596"/>
    <w:rsid w:val="0015079C"/>
    <w:rsid w:val="00152C89"/>
    <w:rsid w:val="00153B0F"/>
    <w:rsid w:val="00153BE7"/>
    <w:rsid w:val="00153FB2"/>
    <w:rsid w:val="001542EE"/>
    <w:rsid w:val="00154623"/>
    <w:rsid w:val="00154A2E"/>
    <w:rsid w:val="00154CD9"/>
    <w:rsid w:val="00154D15"/>
    <w:rsid w:val="0015594E"/>
    <w:rsid w:val="00156308"/>
    <w:rsid w:val="001571B5"/>
    <w:rsid w:val="0015749B"/>
    <w:rsid w:val="0016053E"/>
    <w:rsid w:val="00160644"/>
    <w:rsid w:val="001615F3"/>
    <w:rsid w:val="00161A65"/>
    <w:rsid w:val="00161D8E"/>
    <w:rsid w:val="00161E2A"/>
    <w:rsid w:val="00162628"/>
    <w:rsid w:val="00162C88"/>
    <w:rsid w:val="00163A1D"/>
    <w:rsid w:val="00163E09"/>
    <w:rsid w:val="0016528D"/>
    <w:rsid w:val="001652AD"/>
    <w:rsid w:val="001700B8"/>
    <w:rsid w:val="0017053F"/>
    <w:rsid w:val="001707E0"/>
    <w:rsid w:val="0017088F"/>
    <w:rsid w:val="00170BDE"/>
    <w:rsid w:val="00170E02"/>
    <w:rsid w:val="001713E7"/>
    <w:rsid w:val="0017201D"/>
    <w:rsid w:val="0017348A"/>
    <w:rsid w:val="001739E3"/>
    <w:rsid w:val="00173ABB"/>
    <w:rsid w:val="00174A11"/>
    <w:rsid w:val="00174DF4"/>
    <w:rsid w:val="00174E40"/>
    <w:rsid w:val="00176F77"/>
    <w:rsid w:val="0018059A"/>
    <w:rsid w:val="0018107C"/>
    <w:rsid w:val="00181188"/>
    <w:rsid w:val="001811DC"/>
    <w:rsid w:val="0018167F"/>
    <w:rsid w:val="001819C0"/>
    <w:rsid w:val="001820C2"/>
    <w:rsid w:val="00182243"/>
    <w:rsid w:val="001823D1"/>
    <w:rsid w:val="0018264C"/>
    <w:rsid w:val="00182A11"/>
    <w:rsid w:val="00183DA6"/>
    <w:rsid w:val="00184C04"/>
    <w:rsid w:val="00184EE2"/>
    <w:rsid w:val="0018570D"/>
    <w:rsid w:val="001857ED"/>
    <w:rsid w:val="001859E2"/>
    <w:rsid w:val="00185F17"/>
    <w:rsid w:val="00191D49"/>
    <w:rsid w:val="00191F43"/>
    <w:rsid w:val="00192571"/>
    <w:rsid w:val="0019367D"/>
    <w:rsid w:val="0019396D"/>
    <w:rsid w:val="001941F5"/>
    <w:rsid w:val="001946BE"/>
    <w:rsid w:val="00195128"/>
    <w:rsid w:val="00195AB0"/>
    <w:rsid w:val="0019706E"/>
    <w:rsid w:val="001970A3"/>
    <w:rsid w:val="00197A71"/>
    <w:rsid w:val="00197D68"/>
    <w:rsid w:val="001A071A"/>
    <w:rsid w:val="001A3B1F"/>
    <w:rsid w:val="001A3CAF"/>
    <w:rsid w:val="001A40ED"/>
    <w:rsid w:val="001A6AF0"/>
    <w:rsid w:val="001A70E9"/>
    <w:rsid w:val="001A7196"/>
    <w:rsid w:val="001A74A1"/>
    <w:rsid w:val="001A78EC"/>
    <w:rsid w:val="001A7AB0"/>
    <w:rsid w:val="001B0CD4"/>
    <w:rsid w:val="001B13CD"/>
    <w:rsid w:val="001B212E"/>
    <w:rsid w:val="001B36FB"/>
    <w:rsid w:val="001B36FF"/>
    <w:rsid w:val="001B44A7"/>
    <w:rsid w:val="001B4919"/>
    <w:rsid w:val="001B497B"/>
    <w:rsid w:val="001B4B3A"/>
    <w:rsid w:val="001B50F5"/>
    <w:rsid w:val="001B69BC"/>
    <w:rsid w:val="001B6B86"/>
    <w:rsid w:val="001C0346"/>
    <w:rsid w:val="001C06FE"/>
    <w:rsid w:val="001C102D"/>
    <w:rsid w:val="001C292A"/>
    <w:rsid w:val="001C2BFF"/>
    <w:rsid w:val="001C2CD3"/>
    <w:rsid w:val="001C2EC1"/>
    <w:rsid w:val="001C35F6"/>
    <w:rsid w:val="001C3CE6"/>
    <w:rsid w:val="001C4A55"/>
    <w:rsid w:val="001C4F23"/>
    <w:rsid w:val="001C56CD"/>
    <w:rsid w:val="001C5974"/>
    <w:rsid w:val="001C6F5A"/>
    <w:rsid w:val="001C7A9C"/>
    <w:rsid w:val="001C7AE5"/>
    <w:rsid w:val="001D0BE8"/>
    <w:rsid w:val="001D1A2E"/>
    <w:rsid w:val="001D21E8"/>
    <w:rsid w:val="001D235A"/>
    <w:rsid w:val="001D3A63"/>
    <w:rsid w:val="001D41AD"/>
    <w:rsid w:val="001D42BF"/>
    <w:rsid w:val="001D4977"/>
    <w:rsid w:val="001D4C13"/>
    <w:rsid w:val="001D4E26"/>
    <w:rsid w:val="001D51C9"/>
    <w:rsid w:val="001D58F2"/>
    <w:rsid w:val="001D66E2"/>
    <w:rsid w:val="001D6883"/>
    <w:rsid w:val="001D6DDF"/>
    <w:rsid w:val="001D7EA6"/>
    <w:rsid w:val="001E02ED"/>
    <w:rsid w:val="001E09CB"/>
    <w:rsid w:val="001E0DD3"/>
    <w:rsid w:val="001E0E03"/>
    <w:rsid w:val="001E1121"/>
    <w:rsid w:val="001E20E3"/>
    <w:rsid w:val="001E371E"/>
    <w:rsid w:val="001E3AA9"/>
    <w:rsid w:val="001E3AC2"/>
    <w:rsid w:val="001E463F"/>
    <w:rsid w:val="001E547A"/>
    <w:rsid w:val="001E659E"/>
    <w:rsid w:val="001E669B"/>
    <w:rsid w:val="001E6701"/>
    <w:rsid w:val="001E6D99"/>
    <w:rsid w:val="001E7E45"/>
    <w:rsid w:val="001F03BB"/>
    <w:rsid w:val="001F0A07"/>
    <w:rsid w:val="001F1B5B"/>
    <w:rsid w:val="001F2549"/>
    <w:rsid w:val="001F291E"/>
    <w:rsid w:val="001F31F7"/>
    <w:rsid w:val="001F4453"/>
    <w:rsid w:val="001F5F0B"/>
    <w:rsid w:val="001F67F6"/>
    <w:rsid w:val="001F7567"/>
    <w:rsid w:val="001F77FE"/>
    <w:rsid w:val="0020017A"/>
    <w:rsid w:val="00200E0E"/>
    <w:rsid w:val="00201C44"/>
    <w:rsid w:val="00202B27"/>
    <w:rsid w:val="0020300F"/>
    <w:rsid w:val="0020306E"/>
    <w:rsid w:val="0020343F"/>
    <w:rsid w:val="0020370F"/>
    <w:rsid w:val="00203DED"/>
    <w:rsid w:val="00204152"/>
    <w:rsid w:val="0020663D"/>
    <w:rsid w:val="002072BB"/>
    <w:rsid w:val="0020783F"/>
    <w:rsid w:val="002104AD"/>
    <w:rsid w:val="002109AE"/>
    <w:rsid w:val="002111C0"/>
    <w:rsid w:val="00211347"/>
    <w:rsid w:val="00211B69"/>
    <w:rsid w:val="00211D75"/>
    <w:rsid w:val="00212545"/>
    <w:rsid w:val="0021273C"/>
    <w:rsid w:val="00212CB2"/>
    <w:rsid w:val="002133FB"/>
    <w:rsid w:val="00213673"/>
    <w:rsid w:val="0021368B"/>
    <w:rsid w:val="00214510"/>
    <w:rsid w:val="00214932"/>
    <w:rsid w:val="00214F53"/>
    <w:rsid w:val="00215338"/>
    <w:rsid w:val="002169C2"/>
    <w:rsid w:val="00216B83"/>
    <w:rsid w:val="00217C80"/>
    <w:rsid w:val="00217D10"/>
    <w:rsid w:val="0022090D"/>
    <w:rsid w:val="00220930"/>
    <w:rsid w:val="00221FD7"/>
    <w:rsid w:val="00222B26"/>
    <w:rsid w:val="00222C57"/>
    <w:rsid w:val="00223D91"/>
    <w:rsid w:val="00223EC8"/>
    <w:rsid w:val="00223ED8"/>
    <w:rsid w:val="0022486B"/>
    <w:rsid w:val="00224FDB"/>
    <w:rsid w:val="00225045"/>
    <w:rsid w:val="00225587"/>
    <w:rsid w:val="00230107"/>
    <w:rsid w:val="00230235"/>
    <w:rsid w:val="00230BF7"/>
    <w:rsid w:val="002312F1"/>
    <w:rsid w:val="00232528"/>
    <w:rsid w:val="00232D6B"/>
    <w:rsid w:val="00232E01"/>
    <w:rsid w:val="00234BFF"/>
    <w:rsid w:val="002351F2"/>
    <w:rsid w:val="00236444"/>
    <w:rsid w:val="00237182"/>
    <w:rsid w:val="00237B8A"/>
    <w:rsid w:val="002404F5"/>
    <w:rsid w:val="002416A3"/>
    <w:rsid w:val="00241713"/>
    <w:rsid w:val="00241A62"/>
    <w:rsid w:val="00241DCA"/>
    <w:rsid w:val="002421BB"/>
    <w:rsid w:val="00242375"/>
    <w:rsid w:val="0024255B"/>
    <w:rsid w:val="0024342A"/>
    <w:rsid w:val="00243FE7"/>
    <w:rsid w:val="00244E4D"/>
    <w:rsid w:val="00245387"/>
    <w:rsid w:val="00245CF6"/>
    <w:rsid w:val="00246605"/>
    <w:rsid w:val="00246755"/>
    <w:rsid w:val="00247859"/>
    <w:rsid w:val="00247EF0"/>
    <w:rsid w:val="00250025"/>
    <w:rsid w:val="002503A1"/>
    <w:rsid w:val="00250C6B"/>
    <w:rsid w:val="00251397"/>
    <w:rsid w:val="002513BC"/>
    <w:rsid w:val="00251D64"/>
    <w:rsid w:val="002534CA"/>
    <w:rsid w:val="002535CC"/>
    <w:rsid w:val="00253ADC"/>
    <w:rsid w:val="002540F2"/>
    <w:rsid w:val="00254102"/>
    <w:rsid w:val="00254865"/>
    <w:rsid w:val="00254CC9"/>
    <w:rsid w:val="002552BC"/>
    <w:rsid w:val="002555A8"/>
    <w:rsid w:val="00255727"/>
    <w:rsid w:val="00255BF2"/>
    <w:rsid w:val="00255E0B"/>
    <w:rsid w:val="002562E6"/>
    <w:rsid w:val="00256579"/>
    <w:rsid w:val="00256719"/>
    <w:rsid w:val="00256EDE"/>
    <w:rsid w:val="00256F85"/>
    <w:rsid w:val="00257A73"/>
    <w:rsid w:val="00257BC8"/>
    <w:rsid w:val="00257C80"/>
    <w:rsid w:val="00257D6E"/>
    <w:rsid w:val="00261153"/>
    <w:rsid w:val="00261212"/>
    <w:rsid w:val="0026195B"/>
    <w:rsid w:val="00261D4E"/>
    <w:rsid w:val="00263D71"/>
    <w:rsid w:val="002645A4"/>
    <w:rsid w:val="002648AF"/>
    <w:rsid w:val="00264D06"/>
    <w:rsid w:val="00264EEA"/>
    <w:rsid w:val="00264F93"/>
    <w:rsid w:val="00265C60"/>
    <w:rsid w:val="002661FE"/>
    <w:rsid w:val="00266586"/>
    <w:rsid w:val="00266701"/>
    <w:rsid w:val="00266B85"/>
    <w:rsid w:val="002679E2"/>
    <w:rsid w:val="00267C98"/>
    <w:rsid w:val="0027013D"/>
    <w:rsid w:val="00270ABF"/>
    <w:rsid w:val="00270B7E"/>
    <w:rsid w:val="00270EC2"/>
    <w:rsid w:val="00272B89"/>
    <w:rsid w:val="00272C03"/>
    <w:rsid w:val="00273E4E"/>
    <w:rsid w:val="00273EA0"/>
    <w:rsid w:val="0027456A"/>
    <w:rsid w:val="00274AA8"/>
    <w:rsid w:val="00275CBB"/>
    <w:rsid w:val="00276111"/>
    <w:rsid w:val="00276113"/>
    <w:rsid w:val="002765C4"/>
    <w:rsid w:val="002774CB"/>
    <w:rsid w:val="00277634"/>
    <w:rsid w:val="0028001D"/>
    <w:rsid w:val="002812DF"/>
    <w:rsid w:val="002814F6"/>
    <w:rsid w:val="0028183B"/>
    <w:rsid w:val="00281CBA"/>
    <w:rsid w:val="00282467"/>
    <w:rsid w:val="002827C2"/>
    <w:rsid w:val="002830AC"/>
    <w:rsid w:val="00283690"/>
    <w:rsid w:val="002836C9"/>
    <w:rsid w:val="00283A5E"/>
    <w:rsid w:val="00283D85"/>
    <w:rsid w:val="002848AE"/>
    <w:rsid w:val="002850C7"/>
    <w:rsid w:val="00286040"/>
    <w:rsid w:val="00286AC1"/>
    <w:rsid w:val="00286BDE"/>
    <w:rsid w:val="00286D5A"/>
    <w:rsid w:val="002877D2"/>
    <w:rsid w:val="00287B98"/>
    <w:rsid w:val="00287F4B"/>
    <w:rsid w:val="00290710"/>
    <w:rsid w:val="00291CAA"/>
    <w:rsid w:val="00291D04"/>
    <w:rsid w:val="00291DA6"/>
    <w:rsid w:val="00292544"/>
    <w:rsid w:val="00292E2D"/>
    <w:rsid w:val="00292F93"/>
    <w:rsid w:val="002932D8"/>
    <w:rsid w:val="00293C53"/>
    <w:rsid w:val="00293DA7"/>
    <w:rsid w:val="00294631"/>
    <w:rsid w:val="0029478C"/>
    <w:rsid w:val="00295DDF"/>
    <w:rsid w:val="002970E9"/>
    <w:rsid w:val="002A0389"/>
    <w:rsid w:val="002A0CD5"/>
    <w:rsid w:val="002A1E95"/>
    <w:rsid w:val="002A26E2"/>
    <w:rsid w:val="002A319A"/>
    <w:rsid w:val="002A34F6"/>
    <w:rsid w:val="002A5090"/>
    <w:rsid w:val="002A53D7"/>
    <w:rsid w:val="002A5DDA"/>
    <w:rsid w:val="002A6127"/>
    <w:rsid w:val="002A6C5F"/>
    <w:rsid w:val="002B08DD"/>
    <w:rsid w:val="002B0AA3"/>
    <w:rsid w:val="002B134D"/>
    <w:rsid w:val="002B2AE6"/>
    <w:rsid w:val="002B3860"/>
    <w:rsid w:val="002B3B74"/>
    <w:rsid w:val="002B3F69"/>
    <w:rsid w:val="002B4A8D"/>
    <w:rsid w:val="002B4CAB"/>
    <w:rsid w:val="002B4F7D"/>
    <w:rsid w:val="002B4FEF"/>
    <w:rsid w:val="002B51E5"/>
    <w:rsid w:val="002B5F1A"/>
    <w:rsid w:val="002B6B45"/>
    <w:rsid w:val="002B6E68"/>
    <w:rsid w:val="002B71D5"/>
    <w:rsid w:val="002B7696"/>
    <w:rsid w:val="002B7C09"/>
    <w:rsid w:val="002C0490"/>
    <w:rsid w:val="002C155E"/>
    <w:rsid w:val="002C2427"/>
    <w:rsid w:val="002C2DD2"/>
    <w:rsid w:val="002C3738"/>
    <w:rsid w:val="002C380A"/>
    <w:rsid w:val="002C3905"/>
    <w:rsid w:val="002C3B32"/>
    <w:rsid w:val="002C3B92"/>
    <w:rsid w:val="002C3F14"/>
    <w:rsid w:val="002C4AEF"/>
    <w:rsid w:val="002C5084"/>
    <w:rsid w:val="002C64CA"/>
    <w:rsid w:val="002D0E01"/>
    <w:rsid w:val="002D111A"/>
    <w:rsid w:val="002D1930"/>
    <w:rsid w:val="002D4C51"/>
    <w:rsid w:val="002D591E"/>
    <w:rsid w:val="002D5970"/>
    <w:rsid w:val="002D5BA5"/>
    <w:rsid w:val="002D5C11"/>
    <w:rsid w:val="002D5D57"/>
    <w:rsid w:val="002D5EED"/>
    <w:rsid w:val="002D5F29"/>
    <w:rsid w:val="002D6171"/>
    <w:rsid w:val="002D6712"/>
    <w:rsid w:val="002D7C3D"/>
    <w:rsid w:val="002E0123"/>
    <w:rsid w:val="002E0AEF"/>
    <w:rsid w:val="002E29F8"/>
    <w:rsid w:val="002E55A0"/>
    <w:rsid w:val="002E685C"/>
    <w:rsid w:val="002E69B9"/>
    <w:rsid w:val="002E6DDF"/>
    <w:rsid w:val="002E7298"/>
    <w:rsid w:val="002E7421"/>
    <w:rsid w:val="002E747E"/>
    <w:rsid w:val="002E76D8"/>
    <w:rsid w:val="002E7733"/>
    <w:rsid w:val="002E7D14"/>
    <w:rsid w:val="002F05B1"/>
    <w:rsid w:val="002F091E"/>
    <w:rsid w:val="002F0F63"/>
    <w:rsid w:val="002F1230"/>
    <w:rsid w:val="002F1F21"/>
    <w:rsid w:val="002F3559"/>
    <w:rsid w:val="002F3B46"/>
    <w:rsid w:val="002F41B7"/>
    <w:rsid w:val="002F491C"/>
    <w:rsid w:val="002F4FD1"/>
    <w:rsid w:val="002F5180"/>
    <w:rsid w:val="002F5226"/>
    <w:rsid w:val="002F55DD"/>
    <w:rsid w:val="002F5BB3"/>
    <w:rsid w:val="002F6F8C"/>
    <w:rsid w:val="002F7094"/>
    <w:rsid w:val="002F78CE"/>
    <w:rsid w:val="00300B2A"/>
    <w:rsid w:val="00300BD6"/>
    <w:rsid w:val="00300C1C"/>
    <w:rsid w:val="0030187B"/>
    <w:rsid w:val="003018D2"/>
    <w:rsid w:val="00301FE7"/>
    <w:rsid w:val="0030215B"/>
    <w:rsid w:val="003026B4"/>
    <w:rsid w:val="003046B7"/>
    <w:rsid w:val="00305616"/>
    <w:rsid w:val="00305B75"/>
    <w:rsid w:val="00306275"/>
    <w:rsid w:val="003062F0"/>
    <w:rsid w:val="00306DE4"/>
    <w:rsid w:val="00310545"/>
    <w:rsid w:val="003108A3"/>
    <w:rsid w:val="00310E02"/>
    <w:rsid w:val="0031103B"/>
    <w:rsid w:val="00311ABE"/>
    <w:rsid w:val="00311D3C"/>
    <w:rsid w:val="00312533"/>
    <w:rsid w:val="00312708"/>
    <w:rsid w:val="00312D29"/>
    <w:rsid w:val="00312D85"/>
    <w:rsid w:val="00312FA8"/>
    <w:rsid w:val="00313B1F"/>
    <w:rsid w:val="0031418F"/>
    <w:rsid w:val="003152D9"/>
    <w:rsid w:val="00316020"/>
    <w:rsid w:val="00316D32"/>
    <w:rsid w:val="00316D7A"/>
    <w:rsid w:val="00317A8C"/>
    <w:rsid w:val="003200D1"/>
    <w:rsid w:val="00320428"/>
    <w:rsid w:val="00320820"/>
    <w:rsid w:val="003208E5"/>
    <w:rsid w:val="0032100F"/>
    <w:rsid w:val="003212A1"/>
    <w:rsid w:val="00321AB9"/>
    <w:rsid w:val="00321C02"/>
    <w:rsid w:val="0032213B"/>
    <w:rsid w:val="00325389"/>
    <w:rsid w:val="00326587"/>
    <w:rsid w:val="00326B46"/>
    <w:rsid w:val="003270B6"/>
    <w:rsid w:val="003305F8"/>
    <w:rsid w:val="00330C5F"/>
    <w:rsid w:val="00331447"/>
    <w:rsid w:val="00331D12"/>
    <w:rsid w:val="003326CB"/>
    <w:rsid w:val="00332D1C"/>
    <w:rsid w:val="0033339C"/>
    <w:rsid w:val="00333962"/>
    <w:rsid w:val="00333C2E"/>
    <w:rsid w:val="00334A9C"/>
    <w:rsid w:val="00334ADC"/>
    <w:rsid w:val="003352FE"/>
    <w:rsid w:val="003355F2"/>
    <w:rsid w:val="00335749"/>
    <w:rsid w:val="003359F1"/>
    <w:rsid w:val="00335A00"/>
    <w:rsid w:val="00335BE8"/>
    <w:rsid w:val="003362CE"/>
    <w:rsid w:val="003362D9"/>
    <w:rsid w:val="00336426"/>
    <w:rsid w:val="0033697D"/>
    <w:rsid w:val="00336F21"/>
    <w:rsid w:val="0034067B"/>
    <w:rsid w:val="0034122E"/>
    <w:rsid w:val="0034193F"/>
    <w:rsid w:val="00341AF0"/>
    <w:rsid w:val="00342CE9"/>
    <w:rsid w:val="00342F6B"/>
    <w:rsid w:val="003436B8"/>
    <w:rsid w:val="00343877"/>
    <w:rsid w:val="00343A5D"/>
    <w:rsid w:val="003444D4"/>
    <w:rsid w:val="00346112"/>
    <w:rsid w:val="00347CD8"/>
    <w:rsid w:val="00347F07"/>
    <w:rsid w:val="00350625"/>
    <w:rsid w:val="003508B8"/>
    <w:rsid w:val="00350D63"/>
    <w:rsid w:val="003511D5"/>
    <w:rsid w:val="003523CA"/>
    <w:rsid w:val="00352E1C"/>
    <w:rsid w:val="0035476E"/>
    <w:rsid w:val="00354B81"/>
    <w:rsid w:val="0035520F"/>
    <w:rsid w:val="00356D62"/>
    <w:rsid w:val="003573F8"/>
    <w:rsid w:val="003575EB"/>
    <w:rsid w:val="0036098E"/>
    <w:rsid w:val="00360B56"/>
    <w:rsid w:val="003610F7"/>
    <w:rsid w:val="00362CF1"/>
    <w:rsid w:val="00363302"/>
    <w:rsid w:val="00363489"/>
    <w:rsid w:val="00363A39"/>
    <w:rsid w:val="00365266"/>
    <w:rsid w:val="00365282"/>
    <w:rsid w:val="0036547F"/>
    <w:rsid w:val="00365878"/>
    <w:rsid w:val="00366911"/>
    <w:rsid w:val="003677A8"/>
    <w:rsid w:val="00367E37"/>
    <w:rsid w:val="00370FC9"/>
    <w:rsid w:val="003713DA"/>
    <w:rsid w:val="003714C2"/>
    <w:rsid w:val="00372BA6"/>
    <w:rsid w:val="00372E73"/>
    <w:rsid w:val="00373786"/>
    <w:rsid w:val="00374A78"/>
    <w:rsid w:val="00375738"/>
    <w:rsid w:val="003763B1"/>
    <w:rsid w:val="00376F5C"/>
    <w:rsid w:val="00377A6F"/>
    <w:rsid w:val="00377D5D"/>
    <w:rsid w:val="0038077F"/>
    <w:rsid w:val="00380898"/>
    <w:rsid w:val="00380BA8"/>
    <w:rsid w:val="00380D02"/>
    <w:rsid w:val="00380DCE"/>
    <w:rsid w:val="00381051"/>
    <w:rsid w:val="0038177F"/>
    <w:rsid w:val="00384907"/>
    <w:rsid w:val="003849B7"/>
    <w:rsid w:val="003851A2"/>
    <w:rsid w:val="00386F25"/>
    <w:rsid w:val="003870BD"/>
    <w:rsid w:val="00387363"/>
    <w:rsid w:val="003875C8"/>
    <w:rsid w:val="0039015A"/>
    <w:rsid w:val="00390172"/>
    <w:rsid w:val="00390BB9"/>
    <w:rsid w:val="00391164"/>
    <w:rsid w:val="0039154B"/>
    <w:rsid w:val="00393666"/>
    <w:rsid w:val="00393FE0"/>
    <w:rsid w:val="003947AB"/>
    <w:rsid w:val="0039563B"/>
    <w:rsid w:val="003960A9"/>
    <w:rsid w:val="0039666A"/>
    <w:rsid w:val="00396C33"/>
    <w:rsid w:val="003979FB"/>
    <w:rsid w:val="00397DCD"/>
    <w:rsid w:val="00397ED6"/>
    <w:rsid w:val="003A08EC"/>
    <w:rsid w:val="003A0952"/>
    <w:rsid w:val="003A26BF"/>
    <w:rsid w:val="003A450F"/>
    <w:rsid w:val="003A562D"/>
    <w:rsid w:val="003A61D4"/>
    <w:rsid w:val="003A67EE"/>
    <w:rsid w:val="003A6B36"/>
    <w:rsid w:val="003A75F9"/>
    <w:rsid w:val="003A7E39"/>
    <w:rsid w:val="003B025F"/>
    <w:rsid w:val="003B0DAA"/>
    <w:rsid w:val="003B1844"/>
    <w:rsid w:val="003B1E52"/>
    <w:rsid w:val="003B1F68"/>
    <w:rsid w:val="003B2729"/>
    <w:rsid w:val="003B2AA0"/>
    <w:rsid w:val="003B3CBE"/>
    <w:rsid w:val="003B4A59"/>
    <w:rsid w:val="003B4C3F"/>
    <w:rsid w:val="003B5EB0"/>
    <w:rsid w:val="003B6BCD"/>
    <w:rsid w:val="003B7650"/>
    <w:rsid w:val="003B783D"/>
    <w:rsid w:val="003C04E3"/>
    <w:rsid w:val="003C166A"/>
    <w:rsid w:val="003C1958"/>
    <w:rsid w:val="003C3ADA"/>
    <w:rsid w:val="003C3F31"/>
    <w:rsid w:val="003C3F58"/>
    <w:rsid w:val="003C422E"/>
    <w:rsid w:val="003C43D1"/>
    <w:rsid w:val="003C4E01"/>
    <w:rsid w:val="003C5950"/>
    <w:rsid w:val="003C5A76"/>
    <w:rsid w:val="003C5A8E"/>
    <w:rsid w:val="003C5DC6"/>
    <w:rsid w:val="003C785B"/>
    <w:rsid w:val="003C7AD2"/>
    <w:rsid w:val="003D0620"/>
    <w:rsid w:val="003D0E07"/>
    <w:rsid w:val="003D163B"/>
    <w:rsid w:val="003D1A2E"/>
    <w:rsid w:val="003D1CD0"/>
    <w:rsid w:val="003D1EB3"/>
    <w:rsid w:val="003D2267"/>
    <w:rsid w:val="003D29A2"/>
    <w:rsid w:val="003D441E"/>
    <w:rsid w:val="003D4EDF"/>
    <w:rsid w:val="003D6BF2"/>
    <w:rsid w:val="003E040C"/>
    <w:rsid w:val="003E0C35"/>
    <w:rsid w:val="003E2920"/>
    <w:rsid w:val="003E2BBE"/>
    <w:rsid w:val="003E3168"/>
    <w:rsid w:val="003E4000"/>
    <w:rsid w:val="003E41F2"/>
    <w:rsid w:val="003E49DC"/>
    <w:rsid w:val="003E4C0C"/>
    <w:rsid w:val="003E5C3A"/>
    <w:rsid w:val="003E60E7"/>
    <w:rsid w:val="003E6776"/>
    <w:rsid w:val="003E74DE"/>
    <w:rsid w:val="003F0E52"/>
    <w:rsid w:val="003F3642"/>
    <w:rsid w:val="003F3653"/>
    <w:rsid w:val="003F4A03"/>
    <w:rsid w:val="003F51B9"/>
    <w:rsid w:val="003F56EC"/>
    <w:rsid w:val="003F5D22"/>
    <w:rsid w:val="003F617E"/>
    <w:rsid w:val="003F6FB0"/>
    <w:rsid w:val="00401E64"/>
    <w:rsid w:val="00401F65"/>
    <w:rsid w:val="0040215A"/>
    <w:rsid w:val="004022B3"/>
    <w:rsid w:val="00402AF9"/>
    <w:rsid w:val="004034E5"/>
    <w:rsid w:val="00403CCE"/>
    <w:rsid w:val="004045C0"/>
    <w:rsid w:val="00405291"/>
    <w:rsid w:val="00405C1F"/>
    <w:rsid w:val="00405F55"/>
    <w:rsid w:val="004064DE"/>
    <w:rsid w:val="00406DC7"/>
    <w:rsid w:val="004106FF"/>
    <w:rsid w:val="00410D88"/>
    <w:rsid w:val="004110BA"/>
    <w:rsid w:val="0041129D"/>
    <w:rsid w:val="004116B9"/>
    <w:rsid w:val="004118A1"/>
    <w:rsid w:val="004125D2"/>
    <w:rsid w:val="004127B8"/>
    <w:rsid w:val="00413D86"/>
    <w:rsid w:val="00414073"/>
    <w:rsid w:val="00414514"/>
    <w:rsid w:val="00415472"/>
    <w:rsid w:val="004163E8"/>
    <w:rsid w:val="004165EB"/>
    <w:rsid w:val="00416704"/>
    <w:rsid w:val="004175B0"/>
    <w:rsid w:val="00417A0F"/>
    <w:rsid w:val="00417B15"/>
    <w:rsid w:val="00417CD6"/>
    <w:rsid w:val="00420801"/>
    <w:rsid w:val="00420F17"/>
    <w:rsid w:val="0042131B"/>
    <w:rsid w:val="00421504"/>
    <w:rsid w:val="004217E5"/>
    <w:rsid w:val="00423BD2"/>
    <w:rsid w:val="004246F0"/>
    <w:rsid w:val="00424794"/>
    <w:rsid w:val="00424B61"/>
    <w:rsid w:val="00425641"/>
    <w:rsid w:val="0042569D"/>
    <w:rsid w:val="004257C6"/>
    <w:rsid w:val="00426551"/>
    <w:rsid w:val="0042681F"/>
    <w:rsid w:val="00426AAC"/>
    <w:rsid w:val="00426E53"/>
    <w:rsid w:val="0042700D"/>
    <w:rsid w:val="004279A6"/>
    <w:rsid w:val="0043049F"/>
    <w:rsid w:val="00432714"/>
    <w:rsid w:val="00434DEC"/>
    <w:rsid w:val="0043503C"/>
    <w:rsid w:val="0043518F"/>
    <w:rsid w:val="004356C6"/>
    <w:rsid w:val="0043639F"/>
    <w:rsid w:val="00436B3F"/>
    <w:rsid w:val="00440DD4"/>
    <w:rsid w:val="00440E96"/>
    <w:rsid w:val="0044152D"/>
    <w:rsid w:val="00441821"/>
    <w:rsid w:val="004418E9"/>
    <w:rsid w:val="00443054"/>
    <w:rsid w:val="00443E7B"/>
    <w:rsid w:val="00444573"/>
    <w:rsid w:val="00444B3E"/>
    <w:rsid w:val="00444BB3"/>
    <w:rsid w:val="00444DD9"/>
    <w:rsid w:val="00446882"/>
    <w:rsid w:val="00446FEA"/>
    <w:rsid w:val="0044743E"/>
    <w:rsid w:val="00450E47"/>
    <w:rsid w:val="00451398"/>
    <w:rsid w:val="00451C2F"/>
    <w:rsid w:val="00452C35"/>
    <w:rsid w:val="00452F94"/>
    <w:rsid w:val="004537A0"/>
    <w:rsid w:val="00454DB3"/>
    <w:rsid w:val="004575A0"/>
    <w:rsid w:val="004604C1"/>
    <w:rsid w:val="00460C5A"/>
    <w:rsid w:val="00461BB2"/>
    <w:rsid w:val="004623D8"/>
    <w:rsid w:val="004631A4"/>
    <w:rsid w:val="00463834"/>
    <w:rsid w:val="004647B8"/>
    <w:rsid w:val="00465358"/>
    <w:rsid w:val="004668C2"/>
    <w:rsid w:val="00467B26"/>
    <w:rsid w:val="004710BF"/>
    <w:rsid w:val="00471BDF"/>
    <w:rsid w:val="0047257E"/>
    <w:rsid w:val="004726FB"/>
    <w:rsid w:val="00472DF0"/>
    <w:rsid w:val="00473545"/>
    <w:rsid w:val="00473547"/>
    <w:rsid w:val="00473815"/>
    <w:rsid w:val="00473D00"/>
    <w:rsid w:val="00473F2F"/>
    <w:rsid w:val="00474553"/>
    <w:rsid w:val="004749CB"/>
    <w:rsid w:val="00475898"/>
    <w:rsid w:val="00475E12"/>
    <w:rsid w:val="00477572"/>
    <w:rsid w:val="00477F08"/>
    <w:rsid w:val="004802E6"/>
    <w:rsid w:val="0048230D"/>
    <w:rsid w:val="004825B4"/>
    <w:rsid w:val="004827F4"/>
    <w:rsid w:val="00483D65"/>
    <w:rsid w:val="00483F59"/>
    <w:rsid w:val="00484532"/>
    <w:rsid w:val="00484FA9"/>
    <w:rsid w:val="00484FF3"/>
    <w:rsid w:val="00485698"/>
    <w:rsid w:val="0048584D"/>
    <w:rsid w:val="00485A2B"/>
    <w:rsid w:val="00486326"/>
    <w:rsid w:val="00487013"/>
    <w:rsid w:val="00487029"/>
    <w:rsid w:val="00487F51"/>
    <w:rsid w:val="004906FB"/>
    <w:rsid w:val="00491729"/>
    <w:rsid w:val="00491E1A"/>
    <w:rsid w:val="00491E2C"/>
    <w:rsid w:val="00491E4F"/>
    <w:rsid w:val="00491F8C"/>
    <w:rsid w:val="00492417"/>
    <w:rsid w:val="004924CF"/>
    <w:rsid w:val="0049272C"/>
    <w:rsid w:val="00493648"/>
    <w:rsid w:val="00493D38"/>
    <w:rsid w:val="00494227"/>
    <w:rsid w:val="00494265"/>
    <w:rsid w:val="00494CF9"/>
    <w:rsid w:val="004953DF"/>
    <w:rsid w:val="004956AF"/>
    <w:rsid w:val="00495C82"/>
    <w:rsid w:val="0049652A"/>
    <w:rsid w:val="004975CA"/>
    <w:rsid w:val="00497793"/>
    <w:rsid w:val="00497C08"/>
    <w:rsid w:val="00497E7B"/>
    <w:rsid w:val="004A04D1"/>
    <w:rsid w:val="004A15C0"/>
    <w:rsid w:val="004A16C5"/>
    <w:rsid w:val="004A2107"/>
    <w:rsid w:val="004A2D93"/>
    <w:rsid w:val="004A4436"/>
    <w:rsid w:val="004A6882"/>
    <w:rsid w:val="004A695F"/>
    <w:rsid w:val="004A6AF6"/>
    <w:rsid w:val="004A74B4"/>
    <w:rsid w:val="004A7F54"/>
    <w:rsid w:val="004B0624"/>
    <w:rsid w:val="004B0ACE"/>
    <w:rsid w:val="004B15D1"/>
    <w:rsid w:val="004B2CCB"/>
    <w:rsid w:val="004B33F9"/>
    <w:rsid w:val="004B4CD9"/>
    <w:rsid w:val="004B531C"/>
    <w:rsid w:val="004B6447"/>
    <w:rsid w:val="004B6C12"/>
    <w:rsid w:val="004B74D7"/>
    <w:rsid w:val="004B7670"/>
    <w:rsid w:val="004B7C4C"/>
    <w:rsid w:val="004B7E9E"/>
    <w:rsid w:val="004C0092"/>
    <w:rsid w:val="004C16EB"/>
    <w:rsid w:val="004C2642"/>
    <w:rsid w:val="004C3599"/>
    <w:rsid w:val="004C42F9"/>
    <w:rsid w:val="004C43BD"/>
    <w:rsid w:val="004C4BC0"/>
    <w:rsid w:val="004C4C1C"/>
    <w:rsid w:val="004C4F36"/>
    <w:rsid w:val="004C598D"/>
    <w:rsid w:val="004C5D78"/>
    <w:rsid w:val="004C5E65"/>
    <w:rsid w:val="004C60DB"/>
    <w:rsid w:val="004C626E"/>
    <w:rsid w:val="004C68E0"/>
    <w:rsid w:val="004D0681"/>
    <w:rsid w:val="004D0AEB"/>
    <w:rsid w:val="004D0C77"/>
    <w:rsid w:val="004D11CA"/>
    <w:rsid w:val="004D1638"/>
    <w:rsid w:val="004D1DAC"/>
    <w:rsid w:val="004D1DD2"/>
    <w:rsid w:val="004D2579"/>
    <w:rsid w:val="004D25D0"/>
    <w:rsid w:val="004D3516"/>
    <w:rsid w:val="004D3CC8"/>
    <w:rsid w:val="004D53B0"/>
    <w:rsid w:val="004D7374"/>
    <w:rsid w:val="004D7BAE"/>
    <w:rsid w:val="004E0080"/>
    <w:rsid w:val="004E168C"/>
    <w:rsid w:val="004E2D88"/>
    <w:rsid w:val="004E3DF4"/>
    <w:rsid w:val="004E443F"/>
    <w:rsid w:val="004E4443"/>
    <w:rsid w:val="004E55F6"/>
    <w:rsid w:val="004E6824"/>
    <w:rsid w:val="004E7AC7"/>
    <w:rsid w:val="004E7B0A"/>
    <w:rsid w:val="004E7C1B"/>
    <w:rsid w:val="004E7DE1"/>
    <w:rsid w:val="004E7FE6"/>
    <w:rsid w:val="004F0464"/>
    <w:rsid w:val="004F0732"/>
    <w:rsid w:val="004F3594"/>
    <w:rsid w:val="004F3C6D"/>
    <w:rsid w:val="004F3C70"/>
    <w:rsid w:val="004F4A90"/>
    <w:rsid w:val="004F6551"/>
    <w:rsid w:val="004F6ED7"/>
    <w:rsid w:val="004F6FEF"/>
    <w:rsid w:val="004F7452"/>
    <w:rsid w:val="004F746E"/>
    <w:rsid w:val="005003AB"/>
    <w:rsid w:val="005005EE"/>
    <w:rsid w:val="005029CD"/>
    <w:rsid w:val="005030C9"/>
    <w:rsid w:val="00503E7F"/>
    <w:rsid w:val="005047B0"/>
    <w:rsid w:val="0050491C"/>
    <w:rsid w:val="00504ED9"/>
    <w:rsid w:val="00506C91"/>
    <w:rsid w:val="00506CDB"/>
    <w:rsid w:val="00507663"/>
    <w:rsid w:val="005079D5"/>
    <w:rsid w:val="00510190"/>
    <w:rsid w:val="0051152E"/>
    <w:rsid w:val="00511BC6"/>
    <w:rsid w:val="00512069"/>
    <w:rsid w:val="005120EB"/>
    <w:rsid w:val="00512282"/>
    <w:rsid w:val="0051246C"/>
    <w:rsid w:val="005125A8"/>
    <w:rsid w:val="005127A2"/>
    <w:rsid w:val="00512DD8"/>
    <w:rsid w:val="0051453D"/>
    <w:rsid w:val="00514F86"/>
    <w:rsid w:val="005159FA"/>
    <w:rsid w:val="005163B0"/>
    <w:rsid w:val="00516A26"/>
    <w:rsid w:val="00516FCE"/>
    <w:rsid w:val="005170CF"/>
    <w:rsid w:val="00517B0A"/>
    <w:rsid w:val="0052063E"/>
    <w:rsid w:val="0052074E"/>
    <w:rsid w:val="00520F82"/>
    <w:rsid w:val="00521EBD"/>
    <w:rsid w:val="00522AA8"/>
    <w:rsid w:val="005243CD"/>
    <w:rsid w:val="0052446D"/>
    <w:rsid w:val="00525C55"/>
    <w:rsid w:val="0052655C"/>
    <w:rsid w:val="005274D9"/>
    <w:rsid w:val="00527A09"/>
    <w:rsid w:val="00527A74"/>
    <w:rsid w:val="00530504"/>
    <w:rsid w:val="00530D5A"/>
    <w:rsid w:val="005318A8"/>
    <w:rsid w:val="00531BD6"/>
    <w:rsid w:val="00531C24"/>
    <w:rsid w:val="00531CE7"/>
    <w:rsid w:val="005323DF"/>
    <w:rsid w:val="00532710"/>
    <w:rsid w:val="005335C4"/>
    <w:rsid w:val="00533984"/>
    <w:rsid w:val="00535266"/>
    <w:rsid w:val="00535289"/>
    <w:rsid w:val="00535370"/>
    <w:rsid w:val="00537313"/>
    <w:rsid w:val="00537527"/>
    <w:rsid w:val="00537579"/>
    <w:rsid w:val="00537D9D"/>
    <w:rsid w:val="005406AC"/>
    <w:rsid w:val="00540709"/>
    <w:rsid w:val="005407B3"/>
    <w:rsid w:val="00542550"/>
    <w:rsid w:val="00542E99"/>
    <w:rsid w:val="00542EF4"/>
    <w:rsid w:val="00543027"/>
    <w:rsid w:val="00543797"/>
    <w:rsid w:val="0054675B"/>
    <w:rsid w:val="00546D1E"/>
    <w:rsid w:val="00546D6F"/>
    <w:rsid w:val="00550DE0"/>
    <w:rsid w:val="00551309"/>
    <w:rsid w:val="00551F14"/>
    <w:rsid w:val="0055269A"/>
    <w:rsid w:val="005526F1"/>
    <w:rsid w:val="00552AC9"/>
    <w:rsid w:val="00553C8E"/>
    <w:rsid w:val="005557A6"/>
    <w:rsid w:val="00556820"/>
    <w:rsid w:val="0055722E"/>
    <w:rsid w:val="005577BB"/>
    <w:rsid w:val="00557C6B"/>
    <w:rsid w:val="005606BC"/>
    <w:rsid w:val="005608EB"/>
    <w:rsid w:val="00560EEB"/>
    <w:rsid w:val="00561024"/>
    <w:rsid w:val="0056164E"/>
    <w:rsid w:val="005621BA"/>
    <w:rsid w:val="00562247"/>
    <w:rsid w:val="005623D7"/>
    <w:rsid w:val="00563D82"/>
    <w:rsid w:val="00566409"/>
    <w:rsid w:val="00566623"/>
    <w:rsid w:val="005667EB"/>
    <w:rsid w:val="0056687D"/>
    <w:rsid w:val="0056740B"/>
    <w:rsid w:val="00571499"/>
    <w:rsid w:val="0057156D"/>
    <w:rsid w:val="00572208"/>
    <w:rsid w:val="005724FF"/>
    <w:rsid w:val="00572A86"/>
    <w:rsid w:val="0057422D"/>
    <w:rsid w:val="00574C79"/>
    <w:rsid w:val="005754B1"/>
    <w:rsid w:val="005754C4"/>
    <w:rsid w:val="00576319"/>
    <w:rsid w:val="0058044E"/>
    <w:rsid w:val="00580B68"/>
    <w:rsid w:val="00580F75"/>
    <w:rsid w:val="005814C4"/>
    <w:rsid w:val="00582D8F"/>
    <w:rsid w:val="00583156"/>
    <w:rsid w:val="005838B7"/>
    <w:rsid w:val="0058445A"/>
    <w:rsid w:val="00584769"/>
    <w:rsid w:val="00584A20"/>
    <w:rsid w:val="00584C2A"/>
    <w:rsid w:val="0058588B"/>
    <w:rsid w:val="00586271"/>
    <w:rsid w:val="00586F81"/>
    <w:rsid w:val="00587B21"/>
    <w:rsid w:val="00587C2D"/>
    <w:rsid w:val="00587CEA"/>
    <w:rsid w:val="00591E1D"/>
    <w:rsid w:val="00591E65"/>
    <w:rsid w:val="005926F6"/>
    <w:rsid w:val="00592F6F"/>
    <w:rsid w:val="00592FC7"/>
    <w:rsid w:val="005945E7"/>
    <w:rsid w:val="00594B55"/>
    <w:rsid w:val="0059555B"/>
    <w:rsid w:val="005969C3"/>
    <w:rsid w:val="0059759F"/>
    <w:rsid w:val="005976BF"/>
    <w:rsid w:val="005977E9"/>
    <w:rsid w:val="005A07F8"/>
    <w:rsid w:val="005A0A78"/>
    <w:rsid w:val="005A0B8A"/>
    <w:rsid w:val="005A3246"/>
    <w:rsid w:val="005A4921"/>
    <w:rsid w:val="005A4D3C"/>
    <w:rsid w:val="005A5379"/>
    <w:rsid w:val="005A5DA1"/>
    <w:rsid w:val="005A5F0C"/>
    <w:rsid w:val="005A6160"/>
    <w:rsid w:val="005A6950"/>
    <w:rsid w:val="005A72D9"/>
    <w:rsid w:val="005A7803"/>
    <w:rsid w:val="005A780C"/>
    <w:rsid w:val="005B1230"/>
    <w:rsid w:val="005B1405"/>
    <w:rsid w:val="005B32C1"/>
    <w:rsid w:val="005B3313"/>
    <w:rsid w:val="005B3701"/>
    <w:rsid w:val="005B46E2"/>
    <w:rsid w:val="005B57BD"/>
    <w:rsid w:val="005B58A5"/>
    <w:rsid w:val="005B640E"/>
    <w:rsid w:val="005B7511"/>
    <w:rsid w:val="005B7C71"/>
    <w:rsid w:val="005B7E8A"/>
    <w:rsid w:val="005C06C0"/>
    <w:rsid w:val="005C0B75"/>
    <w:rsid w:val="005C0B92"/>
    <w:rsid w:val="005C0D9E"/>
    <w:rsid w:val="005C13F8"/>
    <w:rsid w:val="005C14BD"/>
    <w:rsid w:val="005C159D"/>
    <w:rsid w:val="005C2808"/>
    <w:rsid w:val="005C2DCF"/>
    <w:rsid w:val="005C312D"/>
    <w:rsid w:val="005C3427"/>
    <w:rsid w:val="005C35E6"/>
    <w:rsid w:val="005C3666"/>
    <w:rsid w:val="005C39A6"/>
    <w:rsid w:val="005C3D36"/>
    <w:rsid w:val="005C49AD"/>
    <w:rsid w:val="005C4D44"/>
    <w:rsid w:val="005C5572"/>
    <w:rsid w:val="005C599A"/>
    <w:rsid w:val="005C5A90"/>
    <w:rsid w:val="005C68CB"/>
    <w:rsid w:val="005C7C6D"/>
    <w:rsid w:val="005C7D54"/>
    <w:rsid w:val="005D0181"/>
    <w:rsid w:val="005D059C"/>
    <w:rsid w:val="005D0DB8"/>
    <w:rsid w:val="005D1FB3"/>
    <w:rsid w:val="005D1FED"/>
    <w:rsid w:val="005D3121"/>
    <w:rsid w:val="005D55C0"/>
    <w:rsid w:val="005D5E99"/>
    <w:rsid w:val="005D63BA"/>
    <w:rsid w:val="005D6E62"/>
    <w:rsid w:val="005E0726"/>
    <w:rsid w:val="005E077A"/>
    <w:rsid w:val="005E1679"/>
    <w:rsid w:val="005E192F"/>
    <w:rsid w:val="005E1CF8"/>
    <w:rsid w:val="005E2336"/>
    <w:rsid w:val="005E2A72"/>
    <w:rsid w:val="005E2A96"/>
    <w:rsid w:val="005E319D"/>
    <w:rsid w:val="005E3932"/>
    <w:rsid w:val="005E3E86"/>
    <w:rsid w:val="005E3EC5"/>
    <w:rsid w:val="005E4210"/>
    <w:rsid w:val="005E491D"/>
    <w:rsid w:val="005E4C6B"/>
    <w:rsid w:val="005E553C"/>
    <w:rsid w:val="005E5D83"/>
    <w:rsid w:val="005E5DAB"/>
    <w:rsid w:val="005E78C2"/>
    <w:rsid w:val="005E7B41"/>
    <w:rsid w:val="005F0293"/>
    <w:rsid w:val="005F05DF"/>
    <w:rsid w:val="005F0DD4"/>
    <w:rsid w:val="005F13BB"/>
    <w:rsid w:val="005F1B2C"/>
    <w:rsid w:val="005F1B8C"/>
    <w:rsid w:val="005F1B8E"/>
    <w:rsid w:val="005F395A"/>
    <w:rsid w:val="005F456C"/>
    <w:rsid w:val="005F4C61"/>
    <w:rsid w:val="005F6149"/>
    <w:rsid w:val="005F6204"/>
    <w:rsid w:val="005F62E0"/>
    <w:rsid w:val="005F636A"/>
    <w:rsid w:val="005F6794"/>
    <w:rsid w:val="005F69EE"/>
    <w:rsid w:val="005F72A0"/>
    <w:rsid w:val="005F72B8"/>
    <w:rsid w:val="005F7320"/>
    <w:rsid w:val="005F735F"/>
    <w:rsid w:val="00600062"/>
    <w:rsid w:val="00600139"/>
    <w:rsid w:val="006002B7"/>
    <w:rsid w:val="006012DD"/>
    <w:rsid w:val="006016FB"/>
    <w:rsid w:val="006018D9"/>
    <w:rsid w:val="006027A5"/>
    <w:rsid w:val="00602903"/>
    <w:rsid w:val="00602D77"/>
    <w:rsid w:val="00603789"/>
    <w:rsid w:val="00605084"/>
    <w:rsid w:val="00605247"/>
    <w:rsid w:val="0060561B"/>
    <w:rsid w:val="006059B5"/>
    <w:rsid w:val="006063AC"/>
    <w:rsid w:val="00607C77"/>
    <w:rsid w:val="0061055B"/>
    <w:rsid w:val="00610A4F"/>
    <w:rsid w:val="006125FC"/>
    <w:rsid w:val="00612677"/>
    <w:rsid w:val="00612C15"/>
    <w:rsid w:val="00612D45"/>
    <w:rsid w:val="00612E42"/>
    <w:rsid w:val="0061324F"/>
    <w:rsid w:val="006132EB"/>
    <w:rsid w:val="006156E3"/>
    <w:rsid w:val="006163CF"/>
    <w:rsid w:val="0061641B"/>
    <w:rsid w:val="006165C1"/>
    <w:rsid w:val="0061682B"/>
    <w:rsid w:val="0061699F"/>
    <w:rsid w:val="00617C18"/>
    <w:rsid w:val="00620BA9"/>
    <w:rsid w:val="00622F14"/>
    <w:rsid w:val="00623187"/>
    <w:rsid w:val="00624526"/>
    <w:rsid w:val="00624ABD"/>
    <w:rsid w:val="006265B4"/>
    <w:rsid w:val="006277C2"/>
    <w:rsid w:val="0063001C"/>
    <w:rsid w:val="00630180"/>
    <w:rsid w:val="0063052F"/>
    <w:rsid w:val="00631D2E"/>
    <w:rsid w:val="006329B4"/>
    <w:rsid w:val="00633557"/>
    <w:rsid w:val="00634BBE"/>
    <w:rsid w:val="006350FC"/>
    <w:rsid w:val="006353CD"/>
    <w:rsid w:val="00635C65"/>
    <w:rsid w:val="00635D72"/>
    <w:rsid w:val="00636B85"/>
    <w:rsid w:val="00636DEC"/>
    <w:rsid w:val="006375FA"/>
    <w:rsid w:val="00637696"/>
    <w:rsid w:val="00637D74"/>
    <w:rsid w:val="00640CEC"/>
    <w:rsid w:val="00641781"/>
    <w:rsid w:val="0064231C"/>
    <w:rsid w:val="006428C7"/>
    <w:rsid w:val="00642B85"/>
    <w:rsid w:val="006435E0"/>
    <w:rsid w:val="00644143"/>
    <w:rsid w:val="0064482B"/>
    <w:rsid w:val="00645251"/>
    <w:rsid w:val="00645778"/>
    <w:rsid w:val="00645B7B"/>
    <w:rsid w:val="00646C06"/>
    <w:rsid w:val="006478DE"/>
    <w:rsid w:val="006504CF"/>
    <w:rsid w:val="00650A36"/>
    <w:rsid w:val="00650DA5"/>
    <w:rsid w:val="00652621"/>
    <w:rsid w:val="0065327B"/>
    <w:rsid w:val="006533D6"/>
    <w:rsid w:val="0065371F"/>
    <w:rsid w:val="00653C1A"/>
    <w:rsid w:val="00654632"/>
    <w:rsid w:val="006546AF"/>
    <w:rsid w:val="00654DAC"/>
    <w:rsid w:val="00655072"/>
    <w:rsid w:val="00655D33"/>
    <w:rsid w:val="0065706E"/>
    <w:rsid w:val="006570DB"/>
    <w:rsid w:val="0065764E"/>
    <w:rsid w:val="00657B7A"/>
    <w:rsid w:val="0066015B"/>
    <w:rsid w:val="006604BE"/>
    <w:rsid w:val="00660583"/>
    <w:rsid w:val="0066069A"/>
    <w:rsid w:val="00660F53"/>
    <w:rsid w:val="00661666"/>
    <w:rsid w:val="00661DBE"/>
    <w:rsid w:val="006622AE"/>
    <w:rsid w:val="00663889"/>
    <w:rsid w:val="0066398B"/>
    <w:rsid w:val="00663FDD"/>
    <w:rsid w:val="0066427D"/>
    <w:rsid w:val="00664C8F"/>
    <w:rsid w:val="00665272"/>
    <w:rsid w:val="006656E8"/>
    <w:rsid w:val="00671991"/>
    <w:rsid w:val="00672303"/>
    <w:rsid w:val="0067379A"/>
    <w:rsid w:val="006750D4"/>
    <w:rsid w:val="006760D0"/>
    <w:rsid w:val="006764AC"/>
    <w:rsid w:val="006770E3"/>
    <w:rsid w:val="0068092F"/>
    <w:rsid w:val="00680EE3"/>
    <w:rsid w:val="00681320"/>
    <w:rsid w:val="00681577"/>
    <w:rsid w:val="00681EDB"/>
    <w:rsid w:val="006823B5"/>
    <w:rsid w:val="00682BB8"/>
    <w:rsid w:val="0068324C"/>
    <w:rsid w:val="00683B13"/>
    <w:rsid w:val="00683B76"/>
    <w:rsid w:val="00683DFE"/>
    <w:rsid w:val="00684115"/>
    <w:rsid w:val="006845BB"/>
    <w:rsid w:val="00685088"/>
    <w:rsid w:val="00685279"/>
    <w:rsid w:val="006855A9"/>
    <w:rsid w:val="00685649"/>
    <w:rsid w:val="00686467"/>
    <w:rsid w:val="00686C80"/>
    <w:rsid w:val="00691175"/>
    <w:rsid w:val="00691C92"/>
    <w:rsid w:val="006920C1"/>
    <w:rsid w:val="006926BC"/>
    <w:rsid w:val="00693C4A"/>
    <w:rsid w:val="00693ED4"/>
    <w:rsid w:val="00694039"/>
    <w:rsid w:val="00694E7E"/>
    <w:rsid w:val="0069665C"/>
    <w:rsid w:val="006969DB"/>
    <w:rsid w:val="006976D4"/>
    <w:rsid w:val="00697A42"/>
    <w:rsid w:val="006A0642"/>
    <w:rsid w:val="006A2A6E"/>
    <w:rsid w:val="006A2DED"/>
    <w:rsid w:val="006A4172"/>
    <w:rsid w:val="006A4585"/>
    <w:rsid w:val="006A5382"/>
    <w:rsid w:val="006A5C5E"/>
    <w:rsid w:val="006A6052"/>
    <w:rsid w:val="006A69B3"/>
    <w:rsid w:val="006B0141"/>
    <w:rsid w:val="006B04CE"/>
    <w:rsid w:val="006B04D3"/>
    <w:rsid w:val="006B05CC"/>
    <w:rsid w:val="006B0B8E"/>
    <w:rsid w:val="006B15F9"/>
    <w:rsid w:val="006B18E1"/>
    <w:rsid w:val="006B1944"/>
    <w:rsid w:val="006B1E18"/>
    <w:rsid w:val="006B3CE1"/>
    <w:rsid w:val="006B4A89"/>
    <w:rsid w:val="006B4B10"/>
    <w:rsid w:val="006B51F3"/>
    <w:rsid w:val="006B5C2C"/>
    <w:rsid w:val="006B5E5D"/>
    <w:rsid w:val="006B6826"/>
    <w:rsid w:val="006B7202"/>
    <w:rsid w:val="006C0144"/>
    <w:rsid w:val="006C0800"/>
    <w:rsid w:val="006C0BCE"/>
    <w:rsid w:val="006C0FAB"/>
    <w:rsid w:val="006C1F45"/>
    <w:rsid w:val="006C3146"/>
    <w:rsid w:val="006C39A9"/>
    <w:rsid w:val="006C4A3D"/>
    <w:rsid w:val="006C593A"/>
    <w:rsid w:val="006C5BF1"/>
    <w:rsid w:val="006C5C52"/>
    <w:rsid w:val="006C5C56"/>
    <w:rsid w:val="006C769F"/>
    <w:rsid w:val="006C7795"/>
    <w:rsid w:val="006C7D61"/>
    <w:rsid w:val="006D0C00"/>
    <w:rsid w:val="006D166A"/>
    <w:rsid w:val="006D1C01"/>
    <w:rsid w:val="006D1D9D"/>
    <w:rsid w:val="006D220F"/>
    <w:rsid w:val="006D2EB7"/>
    <w:rsid w:val="006D4614"/>
    <w:rsid w:val="006D4C58"/>
    <w:rsid w:val="006D6812"/>
    <w:rsid w:val="006E101C"/>
    <w:rsid w:val="006E1C2F"/>
    <w:rsid w:val="006E294C"/>
    <w:rsid w:val="006E2B88"/>
    <w:rsid w:val="006E37F4"/>
    <w:rsid w:val="006E4895"/>
    <w:rsid w:val="006E4BC1"/>
    <w:rsid w:val="006E505D"/>
    <w:rsid w:val="006E52DE"/>
    <w:rsid w:val="006E598A"/>
    <w:rsid w:val="006E5D81"/>
    <w:rsid w:val="006E67FD"/>
    <w:rsid w:val="006E7239"/>
    <w:rsid w:val="006F1200"/>
    <w:rsid w:val="006F1857"/>
    <w:rsid w:val="006F258F"/>
    <w:rsid w:val="006F3592"/>
    <w:rsid w:val="006F36BF"/>
    <w:rsid w:val="006F3938"/>
    <w:rsid w:val="006F3AD7"/>
    <w:rsid w:val="006F4322"/>
    <w:rsid w:val="006F437F"/>
    <w:rsid w:val="006F55B5"/>
    <w:rsid w:val="006F68CC"/>
    <w:rsid w:val="006F732C"/>
    <w:rsid w:val="007013E4"/>
    <w:rsid w:val="00701C81"/>
    <w:rsid w:val="007025E2"/>
    <w:rsid w:val="00702D9D"/>
    <w:rsid w:val="00704287"/>
    <w:rsid w:val="0070442A"/>
    <w:rsid w:val="00704846"/>
    <w:rsid w:val="0070536C"/>
    <w:rsid w:val="00705674"/>
    <w:rsid w:val="0070609E"/>
    <w:rsid w:val="00706330"/>
    <w:rsid w:val="00706B0F"/>
    <w:rsid w:val="00707390"/>
    <w:rsid w:val="0071005E"/>
    <w:rsid w:val="007111AD"/>
    <w:rsid w:val="00711968"/>
    <w:rsid w:val="007122FA"/>
    <w:rsid w:val="007135D4"/>
    <w:rsid w:val="00713685"/>
    <w:rsid w:val="00713FF8"/>
    <w:rsid w:val="007144C7"/>
    <w:rsid w:val="00714AAF"/>
    <w:rsid w:val="00714D0A"/>
    <w:rsid w:val="00714DB7"/>
    <w:rsid w:val="00716526"/>
    <w:rsid w:val="00716E24"/>
    <w:rsid w:val="007178BC"/>
    <w:rsid w:val="007210FF"/>
    <w:rsid w:val="00722590"/>
    <w:rsid w:val="0072324C"/>
    <w:rsid w:val="00723F18"/>
    <w:rsid w:val="0072478B"/>
    <w:rsid w:val="00726834"/>
    <w:rsid w:val="007268F0"/>
    <w:rsid w:val="00726A21"/>
    <w:rsid w:val="00727398"/>
    <w:rsid w:val="00730B06"/>
    <w:rsid w:val="007310A6"/>
    <w:rsid w:val="0073139C"/>
    <w:rsid w:val="007324C2"/>
    <w:rsid w:val="00733CAE"/>
    <w:rsid w:val="00734809"/>
    <w:rsid w:val="00734AB3"/>
    <w:rsid w:val="007350E1"/>
    <w:rsid w:val="00735C1F"/>
    <w:rsid w:val="00735DFB"/>
    <w:rsid w:val="007362FF"/>
    <w:rsid w:val="00737068"/>
    <w:rsid w:val="00737117"/>
    <w:rsid w:val="00737EB6"/>
    <w:rsid w:val="00740FDA"/>
    <w:rsid w:val="0074115D"/>
    <w:rsid w:val="007415CF"/>
    <w:rsid w:val="00741BBB"/>
    <w:rsid w:val="00742207"/>
    <w:rsid w:val="007427B9"/>
    <w:rsid w:val="0074346F"/>
    <w:rsid w:val="007439F2"/>
    <w:rsid w:val="007464DF"/>
    <w:rsid w:val="007471D5"/>
    <w:rsid w:val="00750501"/>
    <w:rsid w:val="007507B4"/>
    <w:rsid w:val="00752071"/>
    <w:rsid w:val="0075208D"/>
    <w:rsid w:val="0075285A"/>
    <w:rsid w:val="00753F30"/>
    <w:rsid w:val="00754413"/>
    <w:rsid w:val="00754D1D"/>
    <w:rsid w:val="007557CF"/>
    <w:rsid w:val="00755DB2"/>
    <w:rsid w:val="00757D2E"/>
    <w:rsid w:val="00760231"/>
    <w:rsid w:val="007604D5"/>
    <w:rsid w:val="00760509"/>
    <w:rsid w:val="007609F2"/>
    <w:rsid w:val="00760D50"/>
    <w:rsid w:val="007614FE"/>
    <w:rsid w:val="007624F2"/>
    <w:rsid w:val="00762D66"/>
    <w:rsid w:val="00762D79"/>
    <w:rsid w:val="00763167"/>
    <w:rsid w:val="0076323D"/>
    <w:rsid w:val="0076324A"/>
    <w:rsid w:val="00763B79"/>
    <w:rsid w:val="00765714"/>
    <w:rsid w:val="00766282"/>
    <w:rsid w:val="007664A4"/>
    <w:rsid w:val="0076681A"/>
    <w:rsid w:val="00766B27"/>
    <w:rsid w:val="007679F6"/>
    <w:rsid w:val="007711BF"/>
    <w:rsid w:val="00772A87"/>
    <w:rsid w:val="00772BF8"/>
    <w:rsid w:val="00775A62"/>
    <w:rsid w:val="00777AFF"/>
    <w:rsid w:val="00777F89"/>
    <w:rsid w:val="00777FE7"/>
    <w:rsid w:val="00780097"/>
    <w:rsid w:val="00780FF6"/>
    <w:rsid w:val="007811B9"/>
    <w:rsid w:val="00781C85"/>
    <w:rsid w:val="007829EA"/>
    <w:rsid w:val="007842DE"/>
    <w:rsid w:val="00784637"/>
    <w:rsid w:val="00785325"/>
    <w:rsid w:val="00785CCC"/>
    <w:rsid w:val="00785F4A"/>
    <w:rsid w:val="007908B5"/>
    <w:rsid w:val="00790942"/>
    <w:rsid w:val="00790D4B"/>
    <w:rsid w:val="00790DC0"/>
    <w:rsid w:val="00790EDC"/>
    <w:rsid w:val="007918BD"/>
    <w:rsid w:val="0079204F"/>
    <w:rsid w:val="00793639"/>
    <w:rsid w:val="00794130"/>
    <w:rsid w:val="0079674F"/>
    <w:rsid w:val="0079676D"/>
    <w:rsid w:val="00797377"/>
    <w:rsid w:val="0079781F"/>
    <w:rsid w:val="007A0313"/>
    <w:rsid w:val="007A0A04"/>
    <w:rsid w:val="007A169B"/>
    <w:rsid w:val="007A27DD"/>
    <w:rsid w:val="007A4184"/>
    <w:rsid w:val="007A44D7"/>
    <w:rsid w:val="007A4A31"/>
    <w:rsid w:val="007A516F"/>
    <w:rsid w:val="007A68AA"/>
    <w:rsid w:val="007A6C30"/>
    <w:rsid w:val="007A704C"/>
    <w:rsid w:val="007A7372"/>
    <w:rsid w:val="007A7437"/>
    <w:rsid w:val="007A7BA5"/>
    <w:rsid w:val="007B1000"/>
    <w:rsid w:val="007B107B"/>
    <w:rsid w:val="007B1214"/>
    <w:rsid w:val="007B12B7"/>
    <w:rsid w:val="007B1889"/>
    <w:rsid w:val="007B293A"/>
    <w:rsid w:val="007B29BE"/>
    <w:rsid w:val="007B2D17"/>
    <w:rsid w:val="007B32C7"/>
    <w:rsid w:val="007B3406"/>
    <w:rsid w:val="007B4E3A"/>
    <w:rsid w:val="007B4F0C"/>
    <w:rsid w:val="007B5448"/>
    <w:rsid w:val="007B5908"/>
    <w:rsid w:val="007C090F"/>
    <w:rsid w:val="007C1098"/>
    <w:rsid w:val="007C1B0F"/>
    <w:rsid w:val="007C1FE3"/>
    <w:rsid w:val="007C50AF"/>
    <w:rsid w:val="007C51DA"/>
    <w:rsid w:val="007C5772"/>
    <w:rsid w:val="007C6303"/>
    <w:rsid w:val="007C6CD5"/>
    <w:rsid w:val="007C74C9"/>
    <w:rsid w:val="007C76F2"/>
    <w:rsid w:val="007C772C"/>
    <w:rsid w:val="007C7F40"/>
    <w:rsid w:val="007D0491"/>
    <w:rsid w:val="007D0BF6"/>
    <w:rsid w:val="007D111B"/>
    <w:rsid w:val="007D17C6"/>
    <w:rsid w:val="007D1996"/>
    <w:rsid w:val="007D2D45"/>
    <w:rsid w:val="007D4689"/>
    <w:rsid w:val="007D4BCF"/>
    <w:rsid w:val="007D62D2"/>
    <w:rsid w:val="007D64C9"/>
    <w:rsid w:val="007D66E9"/>
    <w:rsid w:val="007D67CB"/>
    <w:rsid w:val="007D6BB7"/>
    <w:rsid w:val="007D74A9"/>
    <w:rsid w:val="007D76C0"/>
    <w:rsid w:val="007E01FF"/>
    <w:rsid w:val="007E1065"/>
    <w:rsid w:val="007E1501"/>
    <w:rsid w:val="007E4B43"/>
    <w:rsid w:val="007E4C9C"/>
    <w:rsid w:val="007E6A76"/>
    <w:rsid w:val="007E7F06"/>
    <w:rsid w:val="007F0976"/>
    <w:rsid w:val="007F14B7"/>
    <w:rsid w:val="007F1997"/>
    <w:rsid w:val="007F2439"/>
    <w:rsid w:val="007F290F"/>
    <w:rsid w:val="007F36C2"/>
    <w:rsid w:val="007F3838"/>
    <w:rsid w:val="007F4405"/>
    <w:rsid w:val="007F4D7D"/>
    <w:rsid w:val="007F4F46"/>
    <w:rsid w:val="007F5F47"/>
    <w:rsid w:val="007F67F1"/>
    <w:rsid w:val="007F6B6A"/>
    <w:rsid w:val="0080033B"/>
    <w:rsid w:val="00800E19"/>
    <w:rsid w:val="0080168C"/>
    <w:rsid w:val="008021B4"/>
    <w:rsid w:val="008022D3"/>
    <w:rsid w:val="0080295F"/>
    <w:rsid w:val="00804721"/>
    <w:rsid w:val="00804810"/>
    <w:rsid w:val="00805663"/>
    <w:rsid w:val="00805816"/>
    <w:rsid w:val="00806816"/>
    <w:rsid w:val="00806CC9"/>
    <w:rsid w:val="00807BD3"/>
    <w:rsid w:val="00810A48"/>
    <w:rsid w:val="00813065"/>
    <w:rsid w:val="00813C9E"/>
    <w:rsid w:val="008146A8"/>
    <w:rsid w:val="00814BE4"/>
    <w:rsid w:val="00814FE3"/>
    <w:rsid w:val="00816FF2"/>
    <w:rsid w:val="008174AC"/>
    <w:rsid w:val="00817509"/>
    <w:rsid w:val="00817E57"/>
    <w:rsid w:val="008209AF"/>
    <w:rsid w:val="00820E1F"/>
    <w:rsid w:val="00821310"/>
    <w:rsid w:val="00822ED6"/>
    <w:rsid w:val="008232E2"/>
    <w:rsid w:val="0082332B"/>
    <w:rsid w:val="008236A7"/>
    <w:rsid w:val="00823A16"/>
    <w:rsid w:val="00824362"/>
    <w:rsid w:val="00825551"/>
    <w:rsid w:val="00825A57"/>
    <w:rsid w:val="00825A9F"/>
    <w:rsid w:val="00825B6E"/>
    <w:rsid w:val="00827D5C"/>
    <w:rsid w:val="00830929"/>
    <w:rsid w:val="00832FCC"/>
    <w:rsid w:val="00833018"/>
    <w:rsid w:val="0083340B"/>
    <w:rsid w:val="00833955"/>
    <w:rsid w:val="0083538E"/>
    <w:rsid w:val="00835AF2"/>
    <w:rsid w:val="00835C48"/>
    <w:rsid w:val="0083611B"/>
    <w:rsid w:val="00836297"/>
    <w:rsid w:val="00837EB0"/>
    <w:rsid w:val="008404C7"/>
    <w:rsid w:val="00842719"/>
    <w:rsid w:val="0084274D"/>
    <w:rsid w:val="00842B0F"/>
    <w:rsid w:val="008432BD"/>
    <w:rsid w:val="00843477"/>
    <w:rsid w:val="00843711"/>
    <w:rsid w:val="00844534"/>
    <w:rsid w:val="008453DA"/>
    <w:rsid w:val="00845991"/>
    <w:rsid w:val="00845CCC"/>
    <w:rsid w:val="008460EF"/>
    <w:rsid w:val="0084647F"/>
    <w:rsid w:val="0084671E"/>
    <w:rsid w:val="008471FA"/>
    <w:rsid w:val="0084756E"/>
    <w:rsid w:val="008477B6"/>
    <w:rsid w:val="00847C28"/>
    <w:rsid w:val="00850A08"/>
    <w:rsid w:val="00850A84"/>
    <w:rsid w:val="00851BF1"/>
    <w:rsid w:val="008528C9"/>
    <w:rsid w:val="00853F4D"/>
    <w:rsid w:val="00854045"/>
    <w:rsid w:val="00854511"/>
    <w:rsid w:val="008546E2"/>
    <w:rsid w:val="008552A4"/>
    <w:rsid w:val="00855338"/>
    <w:rsid w:val="00855631"/>
    <w:rsid w:val="00855C95"/>
    <w:rsid w:val="00857603"/>
    <w:rsid w:val="00857D2D"/>
    <w:rsid w:val="00860BFA"/>
    <w:rsid w:val="0086107E"/>
    <w:rsid w:val="00863095"/>
    <w:rsid w:val="00863A4C"/>
    <w:rsid w:val="008659F5"/>
    <w:rsid w:val="00865EC7"/>
    <w:rsid w:val="00865F79"/>
    <w:rsid w:val="00866FDC"/>
    <w:rsid w:val="00867180"/>
    <w:rsid w:val="008678CA"/>
    <w:rsid w:val="00867973"/>
    <w:rsid w:val="00867DEC"/>
    <w:rsid w:val="008703AA"/>
    <w:rsid w:val="00870C28"/>
    <w:rsid w:val="0087123C"/>
    <w:rsid w:val="00871C35"/>
    <w:rsid w:val="00871DAE"/>
    <w:rsid w:val="00871F7A"/>
    <w:rsid w:val="00872021"/>
    <w:rsid w:val="008721D1"/>
    <w:rsid w:val="00872971"/>
    <w:rsid w:val="008732F0"/>
    <w:rsid w:val="00874B31"/>
    <w:rsid w:val="00875B9D"/>
    <w:rsid w:val="00875F33"/>
    <w:rsid w:val="0087699D"/>
    <w:rsid w:val="008778A1"/>
    <w:rsid w:val="00880146"/>
    <w:rsid w:val="00880426"/>
    <w:rsid w:val="00880445"/>
    <w:rsid w:val="00880D54"/>
    <w:rsid w:val="00881E70"/>
    <w:rsid w:val="00882213"/>
    <w:rsid w:val="0088246D"/>
    <w:rsid w:val="008824AE"/>
    <w:rsid w:val="00882A72"/>
    <w:rsid w:val="00882A98"/>
    <w:rsid w:val="00883C4B"/>
    <w:rsid w:val="00883D5F"/>
    <w:rsid w:val="00883DC9"/>
    <w:rsid w:val="00885532"/>
    <w:rsid w:val="0088584A"/>
    <w:rsid w:val="00886DAC"/>
    <w:rsid w:val="00886E2F"/>
    <w:rsid w:val="00887298"/>
    <w:rsid w:val="008873C9"/>
    <w:rsid w:val="0088755A"/>
    <w:rsid w:val="008902D3"/>
    <w:rsid w:val="0089048B"/>
    <w:rsid w:val="0089104C"/>
    <w:rsid w:val="008923B4"/>
    <w:rsid w:val="00892ED5"/>
    <w:rsid w:val="00892F6B"/>
    <w:rsid w:val="008932EC"/>
    <w:rsid w:val="00894FDE"/>
    <w:rsid w:val="00895684"/>
    <w:rsid w:val="00896300"/>
    <w:rsid w:val="00896B21"/>
    <w:rsid w:val="0089710E"/>
    <w:rsid w:val="0089792C"/>
    <w:rsid w:val="00897CC8"/>
    <w:rsid w:val="008A0468"/>
    <w:rsid w:val="008A0A85"/>
    <w:rsid w:val="008A0B72"/>
    <w:rsid w:val="008A0BE4"/>
    <w:rsid w:val="008A0FE4"/>
    <w:rsid w:val="008A1949"/>
    <w:rsid w:val="008A2DA7"/>
    <w:rsid w:val="008A2E05"/>
    <w:rsid w:val="008A3676"/>
    <w:rsid w:val="008A3D20"/>
    <w:rsid w:val="008A3E14"/>
    <w:rsid w:val="008A44AA"/>
    <w:rsid w:val="008A6053"/>
    <w:rsid w:val="008A60F1"/>
    <w:rsid w:val="008A7852"/>
    <w:rsid w:val="008A7E34"/>
    <w:rsid w:val="008B05FF"/>
    <w:rsid w:val="008B1B57"/>
    <w:rsid w:val="008B20A4"/>
    <w:rsid w:val="008B2570"/>
    <w:rsid w:val="008B2587"/>
    <w:rsid w:val="008B33C6"/>
    <w:rsid w:val="008B3C12"/>
    <w:rsid w:val="008B4539"/>
    <w:rsid w:val="008B5F73"/>
    <w:rsid w:val="008B66CF"/>
    <w:rsid w:val="008B67E5"/>
    <w:rsid w:val="008B67FE"/>
    <w:rsid w:val="008B7E63"/>
    <w:rsid w:val="008B7E79"/>
    <w:rsid w:val="008C067F"/>
    <w:rsid w:val="008C1A2A"/>
    <w:rsid w:val="008C2424"/>
    <w:rsid w:val="008C30EC"/>
    <w:rsid w:val="008C343E"/>
    <w:rsid w:val="008C3742"/>
    <w:rsid w:val="008C3D06"/>
    <w:rsid w:val="008C3E55"/>
    <w:rsid w:val="008C461A"/>
    <w:rsid w:val="008C4C3F"/>
    <w:rsid w:val="008C4D07"/>
    <w:rsid w:val="008C4D56"/>
    <w:rsid w:val="008C4E15"/>
    <w:rsid w:val="008C55A7"/>
    <w:rsid w:val="008C5DC9"/>
    <w:rsid w:val="008D0963"/>
    <w:rsid w:val="008D139A"/>
    <w:rsid w:val="008D27FE"/>
    <w:rsid w:val="008D338B"/>
    <w:rsid w:val="008D34E9"/>
    <w:rsid w:val="008D3B03"/>
    <w:rsid w:val="008D3BC9"/>
    <w:rsid w:val="008D3FDD"/>
    <w:rsid w:val="008D5213"/>
    <w:rsid w:val="008D5F25"/>
    <w:rsid w:val="008D68CF"/>
    <w:rsid w:val="008D6AB0"/>
    <w:rsid w:val="008E0946"/>
    <w:rsid w:val="008E0B3D"/>
    <w:rsid w:val="008E0BB3"/>
    <w:rsid w:val="008E12E8"/>
    <w:rsid w:val="008E18CA"/>
    <w:rsid w:val="008E250E"/>
    <w:rsid w:val="008E326F"/>
    <w:rsid w:val="008E3DBB"/>
    <w:rsid w:val="008E4067"/>
    <w:rsid w:val="008F1530"/>
    <w:rsid w:val="008F15DE"/>
    <w:rsid w:val="008F340F"/>
    <w:rsid w:val="008F3758"/>
    <w:rsid w:val="008F5830"/>
    <w:rsid w:val="008F584E"/>
    <w:rsid w:val="008F6144"/>
    <w:rsid w:val="008F6987"/>
    <w:rsid w:val="008F69C4"/>
    <w:rsid w:val="008F6D38"/>
    <w:rsid w:val="00900933"/>
    <w:rsid w:val="00900D8A"/>
    <w:rsid w:val="00902063"/>
    <w:rsid w:val="0090504B"/>
    <w:rsid w:val="009052BB"/>
    <w:rsid w:val="0090564C"/>
    <w:rsid w:val="0090671D"/>
    <w:rsid w:val="00906CDC"/>
    <w:rsid w:val="0090720B"/>
    <w:rsid w:val="009074F4"/>
    <w:rsid w:val="009076BC"/>
    <w:rsid w:val="00907884"/>
    <w:rsid w:val="0091078B"/>
    <w:rsid w:val="009121E0"/>
    <w:rsid w:val="009128C1"/>
    <w:rsid w:val="00913BF0"/>
    <w:rsid w:val="00913FDA"/>
    <w:rsid w:val="0091411B"/>
    <w:rsid w:val="0091453C"/>
    <w:rsid w:val="00914598"/>
    <w:rsid w:val="00915080"/>
    <w:rsid w:val="0091543A"/>
    <w:rsid w:val="00915D21"/>
    <w:rsid w:val="00915F90"/>
    <w:rsid w:val="0091607F"/>
    <w:rsid w:val="00916E10"/>
    <w:rsid w:val="00917525"/>
    <w:rsid w:val="0092007D"/>
    <w:rsid w:val="0092081C"/>
    <w:rsid w:val="00920F0E"/>
    <w:rsid w:val="0092144D"/>
    <w:rsid w:val="00921D43"/>
    <w:rsid w:val="0092259A"/>
    <w:rsid w:val="0092282F"/>
    <w:rsid w:val="00923222"/>
    <w:rsid w:val="00924A94"/>
    <w:rsid w:val="00924BB1"/>
    <w:rsid w:val="009268FC"/>
    <w:rsid w:val="00926CE0"/>
    <w:rsid w:val="009311F3"/>
    <w:rsid w:val="00931471"/>
    <w:rsid w:val="00931700"/>
    <w:rsid w:val="00931D5B"/>
    <w:rsid w:val="00932846"/>
    <w:rsid w:val="00932AA9"/>
    <w:rsid w:val="00932EE9"/>
    <w:rsid w:val="0093352A"/>
    <w:rsid w:val="00935496"/>
    <w:rsid w:val="009359C5"/>
    <w:rsid w:val="009363BD"/>
    <w:rsid w:val="0094126B"/>
    <w:rsid w:val="0094165B"/>
    <w:rsid w:val="00942187"/>
    <w:rsid w:val="00943AF3"/>
    <w:rsid w:val="0094441C"/>
    <w:rsid w:val="00944C1E"/>
    <w:rsid w:val="009455F7"/>
    <w:rsid w:val="00945D49"/>
    <w:rsid w:val="00947E88"/>
    <w:rsid w:val="009503B4"/>
    <w:rsid w:val="0095187D"/>
    <w:rsid w:val="00951CF0"/>
    <w:rsid w:val="009525A2"/>
    <w:rsid w:val="00952692"/>
    <w:rsid w:val="00953D12"/>
    <w:rsid w:val="009555FB"/>
    <w:rsid w:val="00955B33"/>
    <w:rsid w:val="009560DF"/>
    <w:rsid w:val="00956370"/>
    <w:rsid w:val="00960A5E"/>
    <w:rsid w:val="00960F90"/>
    <w:rsid w:val="00961427"/>
    <w:rsid w:val="0096222E"/>
    <w:rsid w:val="00962244"/>
    <w:rsid w:val="00963AA8"/>
    <w:rsid w:val="00963E66"/>
    <w:rsid w:val="009640C5"/>
    <w:rsid w:val="00964B7F"/>
    <w:rsid w:val="009654BF"/>
    <w:rsid w:val="00966285"/>
    <w:rsid w:val="009664C1"/>
    <w:rsid w:val="00966B5A"/>
    <w:rsid w:val="009676A8"/>
    <w:rsid w:val="00971078"/>
    <w:rsid w:val="00971EE6"/>
    <w:rsid w:val="009723B0"/>
    <w:rsid w:val="00973D78"/>
    <w:rsid w:val="009748BB"/>
    <w:rsid w:val="00975949"/>
    <w:rsid w:val="00975E35"/>
    <w:rsid w:val="0097683D"/>
    <w:rsid w:val="009769F7"/>
    <w:rsid w:val="00977DF8"/>
    <w:rsid w:val="009801AE"/>
    <w:rsid w:val="00980486"/>
    <w:rsid w:val="00980BCF"/>
    <w:rsid w:val="00981256"/>
    <w:rsid w:val="00981600"/>
    <w:rsid w:val="00981929"/>
    <w:rsid w:val="0098192A"/>
    <w:rsid w:val="00981B6B"/>
    <w:rsid w:val="00982697"/>
    <w:rsid w:val="00983C61"/>
    <w:rsid w:val="00984199"/>
    <w:rsid w:val="00984794"/>
    <w:rsid w:val="00984C35"/>
    <w:rsid w:val="00985A5C"/>
    <w:rsid w:val="00986803"/>
    <w:rsid w:val="00986ABC"/>
    <w:rsid w:val="00987EDC"/>
    <w:rsid w:val="00990848"/>
    <w:rsid w:val="00990A2F"/>
    <w:rsid w:val="00990D20"/>
    <w:rsid w:val="00991BB1"/>
    <w:rsid w:val="009929D3"/>
    <w:rsid w:val="0099377C"/>
    <w:rsid w:val="009938D7"/>
    <w:rsid w:val="00993CB3"/>
    <w:rsid w:val="009940A6"/>
    <w:rsid w:val="00994E30"/>
    <w:rsid w:val="0099662C"/>
    <w:rsid w:val="009972E4"/>
    <w:rsid w:val="009973D1"/>
    <w:rsid w:val="00997562"/>
    <w:rsid w:val="009976F9"/>
    <w:rsid w:val="009A10A1"/>
    <w:rsid w:val="009A1E5E"/>
    <w:rsid w:val="009A267A"/>
    <w:rsid w:val="009A2E66"/>
    <w:rsid w:val="009A3158"/>
    <w:rsid w:val="009A5196"/>
    <w:rsid w:val="009A54A1"/>
    <w:rsid w:val="009A58C6"/>
    <w:rsid w:val="009A614B"/>
    <w:rsid w:val="009A7625"/>
    <w:rsid w:val="009A7AE8"/>
    <w:rsid w:val="009B060C"/>
    <w:rsid w:val="009B09B9"/>
    <w:rsid w:val="009B0DED"/>
    <w:rsid w:val="009B19AD"/>
    <w:rsid w:val="009B2531"/>
    <w:rsid w:val="009B4FFB"/>
    <w:rsid w:val="009B5BA2"/>
    <w:rsid w:val="009B66FD"/>
    <w:rsid w:val="009B7946"/>
    <w:rsid w:val="009C01BB"/>
    <w:rsid w:val="009C0947"/>
    <w:rsid w:val="009C14E1"/>
    <w:rsid w:val="009C24E5"/>
    <w:rsid w:val="009C3172"/>
    <w:rsid w:val="009C37A8"/>
    <w:rsid w:val="009C3D45"/>
    <w:rsid w:val="009C4759"/>
    <w:rsid w:val="009C486A"/>
    <w:rsid w:val="009C4910"/>
    <w:rsid w:val="009C4B8D"/>
    <w:rsid w:val="009C4BFC"/>
    <w:rsid w:val="009C4C71"/>
    <w:rsid w:val="009C4E88"/>
    <w:rsid w:val="009C4ED2"/>
    <w:rsid w:val="009C508D"/>
    <w:rsid w:val="009C520A"/>
    <w:rsid w:val="009C55A1"/>
    <w:rsid w:val="009C78AF"/>
    <w:rsid w:val="009C7B6C"/>
    <w:rsid w:val="009D10F9"/>
    <w:rsid w:val="009D1A3A"/>
    <w:rsid w:val="009D1CD8"/>
    <w:rsid w:val="009D2975"/>
    <w:rsid w:val="009D2E9E"/>
    <w:rsid w:val="009D3621"/>
    <w:rsid w:val="009D42F2"/>
    <w:rsid w:val="009D43AE"/>
    <w:rsid w:val="009D4882"/>
    <w:rsid w:val="009D4A28"/>
    <w:rsid w:val="009D5158"/>
    <w:rsid w:val="009D5459"/>
    <w:rsid w:val="009D5B2B"/>
    <w:rsid w:val="009D621B"/>
    <w:rsid w:val="009D62F3"/>
    <w:rsid w:val="009D6355"/>
    <w:rsid w:val="009D635C"/>
    <w:rsid w:val="009D668A"/>
    <w:rsid w:val="009D6DE5"/>
    <w:rsid w:val="009D72D3"/>
    <w:rsid w:val="009D7308"/>
    <w:rsid w:val="009D751B"/>
    <w:rsid w:val="009D78A9"/>
    <w:rsid w:val="009E019D"/>
    <w:rsid w:val="009E05CE"/>
    <w:rsid w:val="009E077E"/>
    <w:rsid w:val="009E0D3F"/>
    <w:rsid w:val="009E10D0"/>
    <w:rsid w:val="009E1423"/>
    <w:rsid w:val="009E1C90"/>
    <w:rsid w:val="009E2678"/>
    <w:rsid w:val="009E3236"/>
    <w:rsid w:val="009E35B4"/>
    <w:rsid w:val="009E3C7A"/>
    <w:rsid w:val="009E4477"/>
    <w:rsid w:val="009E44B0"/>
    <w:rsid w:val="009E4C72"/>
    <w:rsid w:val="009E5795"/>
    <w:rsid w:val="009E5A0E"/>
    <w:rsid w:val="009E62C0"/>
    <w:rsid w:val="009E6F18"/>
    <w:rsid w:val="009E750F"/>
    <w:rsid w:val="009E7671"/>
    <w:rsid w:val="009E79A1"/>
    <w:rsid w:val="009F0B26"/>
    <w:rsid w:val="009F0E43"/>
    <w:rsid w:val="009F29D1"/>
    <w:rsid w:val="009F2A52"/>
    <w:rsid w:val="009F2C94"/>
    <w:rsid w:val="009F39B4"/>
    <w:rsid w:val="009F5110"/>
    <w:rsid w:val="009F67CC"/>
    <w:rsid w:val="009F688C"/>
    <w:rsid w:val="009F6C87"/>
    <w:rsid w:val="009F74D1"/>
    <w:rsid w:val="00A00302"/>
    <w:rsid w:val="00A01265"/>
    <w:rsid w:val="00A0169C"/>
    <w:rsid w:val="00A02B6C"/>
    <w:rsid w:val="00A0309B"/>
    <w:rsid w:val="00A038B9"/>
    <w:rsid w:val="00A03C98"/>
    <w:rsid w:val="00A03E4D"/>
    <w:rsid w:val="00A0720F"/>
    <w:rsid w:val="00A07617"/>
    <w:rsid w:val="00A07B03"/>
    <w:rsid w:val="00A10081"/>
    <w:rsid w:val="00A10103"/>
    <w:rsid w:val="00A11216"/>
    <w:rsid w:val="00A116C0"/>
    <w:rsid w:val="00A118E4"/>
    <w:rsid w:val="00A1191B"/>
    <w:rsid w:val="00A13216"/>
    <w:rsid w:val="00A13787"/>
    <w:rsid w:val="00A13965"/>
    <w:rsid w:val="00A13CB9"/>
    <w:rsid w:val="00A13CE5"/>
    <w:rsid w:val="00A1436C"/>
    <w:rsid w:val="00A14B86"/>
    <w:rsid w:val="00A150F0"/>
    <w:rsid w:val="00A15F3F"/>
    <w:rsid w:val="00A15FA4"/>
    <w:rsid w:val="00A16422"/>
    <w:rsid w:val="00A20015"/>
    <w:rsid w:val="00A20371"/>
    <w:rsid w:val="00A2070C"/>
    <w:rsid w:val="00A20D16"/>
    <w:rsid w:val="00A20FDF"/>
    <w:rsid w:val="00A21712"/>
    <w:rsid w:val="00A21EB8"/>
    <w:rsid w:val="00A220D4"/>
    <w:rsid w:val="00A23147"/>
    <w:rsid w:val="00A24DF2"/>
    <w:rsid w:val="00A262A4"/>
    <w:rsid w:val="00A263A1"/>
    <w:rsid w:val="00A2728C"/>
    <w:rsid w:val="00A277AE"/>
    <w:rsid w:val="00A27963"/>
    <w:rsid w:val="00A27B89"/>
    <w:rsid w:val="00A35E41"/>
    <w:rsid w:val="00A3634D"/>
    <w:rsid w:val="00A36507"/>
    <w:rsid w:val="00A379CF"/>
    <w:rsid w:val="00A379FD"/>
    <w:rsid w:val="00A40E33"/>
    <w:rsid w:val="00A420E6"/>
    <w:rsid w:val="00A421D4"/>
    <w:rsid w:val="00A42890"/>
    <w:rsid w:val="00A42C08"/>
    <w:rsid w:val="00A43176"/>
    <w:rsid w:val="00A4318C"/>
    <w:rsid w:val="00A4323D"/>
    <w:rsid w:val="00A4382D"/>
    <w:rsid w:val="00A43FB9"/>
    <w:rsid w:val="00A442B8"/>
    <w:rsid w:val="00A44547"/>
    <w:rsid w:val="00A45E53"/>
    <w:rsid w:val="00A46608"/>
    <w:rsid w:val="00A46C27"/>
    <w:rsid w:val="00A46EC7"/>
    <w:rsid w:val="00A47449"/>
    <w:rsid w:val="00A475D8"/>
    <w:rsid w:val="00A47715"/>
    <w:rsid w:val="00A47986"/>
    <w:rsid w:val="00A510B3"/>
    <w:rsid w:val="00A52112"/>
    <w:rsid w:val="00A52556"/>
    <w:rsid w:val="00A529E8"/>
    <w:rsid w:val="00A53733"/>
    <w:rsid w:val="00A544AC"/>
    <w:rsid w:val="00A54AE6"/>
    <w:rsid w:val="00A54EED"/>
    <w:rsid w:val="00A552F0"/>
    <w:rsid w:val="00A571C4"/>
    <w:rsid w:val="00A606E4"/>
    <w:rsid w:val="00A61222"/>
    <w:rsid w:val="00A6163C"/>
    <w:rsid w:val="00A61B90"/>
    <w:rsid w:val="00A62C26"/>
    <w:rsid w:val="00A64420"/>
    <w:rsid w:val="00A64B24"/>
    <w:rsid w:val="00A67334"/>
    <w:rsid w:val="00A678E9"/>
    <w:rsid w:val="00A70B25"/>
    <w:rsid w:val="00A7149A"/>
    <w:rsid w:val="00A71CC4"/>
    <w:rsid w:val="00A71E7C"/>
    <w:rsid w:val="00A72AA7"/>
    <w:rsid w:val="00A72D12"/>
    <w:rsid w:val="00A736ED"/>
    <w:rsid w:val="00A745C9"/>
    <w:rsid w:val="00A760B7"/>
    <w:rsid w:val="00A764AE"/>
    <w:rsid w:val="00A769B9"/>
    <w:rsid w:val="00A77254"/>
    <w:rsid w:val="00A77356"/>
    <w:rsid w:val="00A77722"/>
    <w:rsid w:val="00A77870"/>
    <w:rsid w:val="00A80216"/>
    <w:rsid w:val="00A819ED"/>
    <w:rsid w:val="00A81AFF"/>
    <w:rsid w:val="00A81D7F"/>
    <w:rsid w:val="00A820E1"/>
    <w:rsid w:val="00A84296"/>
    <w:rsid w:val="00A84CB8"/>
    <w:rsid w:val="00A86140"/>
    <w:rsid w:val="00A86C6F"/>
    <w:rsid w:val="00A87816"/>
    <w:rsid w:val="00A87F9C"/>
    <w:rsid w:val="00A90D29"/>
    <w:rsid w:val="00A91781"/>
    <w:rsid w:val="00A91BD3"/>
    <w:rsid w:val="00A932C4"/>
    <w:rsid w:val="00A93641"/>
    <w:rsid w:val="00A93FD2"/>
    <w:rsid w:val="00A950D0"/>
    <w:rsid w:val="00A953AE"/>
    <w:rsid w:val="00A964D6"/>
    <w:rsid w:val="00A96620"/>
    <w:rsid w:val="00A96B26"/>
    <w:rsid w:val="00A97299"/>
    <w:rsid w:val="00A9788C"/>
    <w:rsid w:val="00A978BF"/>
    <w:rsid w:val="00A97D38"/>
    <w:rsid w:val="00A97F96"/>
    <w:rsid w:val="00AA00A7"/>
    <w:rsid w:val="00AA1C9C"/>
    <w:rsid w:val="00AA23B7"/>
    <w:rsid w:val="00AA2D38"/>
    <w:rsid w:val="00AA2E9E"/>
    <w:rsid w:val="00AA4090"/>
    <w:rsid w:val="00AA5150"/>
    <w:rsid w:val="00AA51BF"/>
    <w:rsid w:val="00AA6C45"/>
    <w:rsid w:val="00AA6FFC"/>
    <w:rsid w:val="00AA750C"/>
    <w:rsid w:val="00AA7EEC"/>
    <w:rsid w:val="00AA7EF1"/>
    <w:rsid w:val="00AB0A37"/>
    <w:rsid w:val="00AB223A"/>
    <w:rsid w:val="00AB2E71"/>
    <w:rsid w:val="00AB308C"/>
    <w:rsid w:val="00AB3F04"/>
    <w:rsid w:val="00AB47F7"/>
    <w:rsid w:val="00AB5A4D"/>
    <w:rsid w:val="00AB62EB"/>
    <w:rsid w:val="00AB6EE8"/>
    <w:rsid w:val="00AB71A0"/>
    <w:rsid w:val="00AB72AD"/>
    <w:rsid w:val="00AC0357"/>
    <w:rsid w:val="00AC0B02"/>
    <w:rsid w:val="00AC0B0D"/>
    <w:rsid w:val="00AC0C16"/>
    <w:rsid w:val="00AC12CA"/>
    <w:rsid w:val="00AC152B"/>
    <w:rsid w:val="00AC25E4"/>
    <w:rsid w:val="00AC260C"/>
    <w:rsid w:val="00AC284C"/>
    <w:rsid w:val="00AC2E52"/>
    <w:rsid w:val="00AC463A"/>
    <w:rsid w:val="00AC4A96"/>
    <w:rsid w:val="00AC523A"/>
    <w:rsid w:val="00AC5462"/>
    <w:rsid w:val="00AC54CC"/>
    <w:rsid w:val="00AC66BC"/>
    <w:rsid w:val="00AC7A51"/>
    <w:rsid w:val="00AD086B"/>
    <w:rsid w:val="00AD0E30"/>
    <w:rsid w:val="00AD0F44"/>
    <w:rsid w:val="00AD1758"/>
    <w:rsid w:val="00AD1B9B"/>
    <w:rsid w:val="00AD3050"/>
    <w:rsid w:val="00AD3249"/>
    <w:rsid w:val="00AD432E"/>
    <w:rsid w:val="00AD5721"/>
    <w:rsid w:val="00AD68AA"/>
    <w:rsid w:val="00AD7C19"/>
    <w:rsid w:val="00AE1157"/>
    <w:rsid w:val="00AE21D6"/>
    <w:rsid w:val="00AE3685"/>
    <w:rsid w:val="00AE37A2"/>
    <w:rsid w:val="00AE4546"/>
    <w:rsid w:val="00AE46CD"/>
    <w:rsid w:val="00AE4792"/>
    <w:rsid w:val="00AE4F47"/>
    <w:rsid w:val="00AE635E"/>
    <w:rsid w:val="00AE71FB"/>
    <w:rsid w:val="00AE7B30"/>
    <w:rsid w:val="00AE7BD9"/>
    <w:rsid w:val="00AF0B93"/>
    <w:rsid w:val="00AF1D1C"/>
    <w:rsid w:val="00AF35D2"/>
    <w:rsid w:val="00AF3906"/>
    <w:rsid w:val="00AF5C1C"/>
    <w:rsid w:val="00AF642D"/>
    <w:rsid w:val="00AF71AB"/>
    <w:rsid w:val="00AF78C1"/>
    <w:rsid w:val="00B00C2D"/>
    <w:rsid w:val="00B00E53"/>
    <w:rsid w:val="00B015AB"/>
    <w:rsid w:val="00B0280F"/>
    <w:rsid w:val="00B02996"/>
    <w:rsid w:val="00B02E42"/>
    <w:rsid w:val="00B0348F"/>
    <w:rsid w:val="00B03886"/>
    <w:rsid w:val="00B03954"/>
    <w:rsid w:val="00B04035"/>
    <w:rsid w:val="00B04865"/>
    <w:rsid w:val="00B049A3"/>
    <w:rsid w:val="00B064B4"/>
    <w:rsid w:val="00B0652E"/>
    <w:rsid w:val="00B06B53"/>
    <w:rsid w:val="00B076B3"/>
    <w:rsid w:val="00B112DA"/>
    <w:rsid w:val="00B12B87"/>
    <w:rsid w:val="00B12BDB"/>
    <w:rsid w:val="00B137B5"/>
    <w:rsid w:val="00B13DCF"/>
    <w:rsid w:val="00B1406A"/>
    <w:rsid w:val="00B143E1"/>
    <w:rsid w:val="00B14BE7"/>
    <w:rsid w:val="00B14C72"/>
    <w:rsid w:val="00B16432"/>
    <w:rsid w:val="00B16898"/>
    <w:rsid w:val="00B17905"/>
    <w:rsid w:val="00B200FD"/>
    <w:rsid w:val="00B2156C"/>
    <w:rsid w:val="00B21865"/>
    <w:rsid w:val="00B218DF"/>
    <w:rsid w:val="00B21FB7"/>
    <w:rsid w:val="00B225D1"/>
    <w:rsid w:val="00B22709"/>
    <w:rsid w:val="00B23E4A"/>
    <w:rsid w:val="00B242B4"/>
    <w:rsid w:val="00B24CAD"/>
    <w:rsid w:val="00B264BF"/>
    <w:rsid w:val="00B270AE"/>
    <w:rsid w:val="00B27841"/>
    <w:rsid w:val="00B302D3"/>
    <w:rsid w:val="00B30312"/>
    <w:rsid w:val="00B305B9"/>
    <w:rsid w:val="00B30A9B"/>
    <w:rsid w:val="00B30C6D"/>
    <w:rsid w:val="00B30E79"/>
    <w:rsid w:val="00B30EA3"/>
    <w:rsid w:val="00B30FB0"/>
    <w:rsid w:val="00B32C3D"/>
    <w:rsid w:val="00B32D2E"/>
    <w:rsid w:val="00B33B4A"/>
    <w:rsid w:val="00B340F7"/>
    <w:rsid w:val="00B345AD"/>
    <w:rsid w:val="00B354DF"/>
    <w:rsid w:val="00B3657A"/>
    <w:rsid w:val="00B36DCF"/>
    <w:rsid w:val="00B40334"/>
    <w:rsid w:val="00B40775"/>
    <w:rsid w:val="00B40D68"/>
    <w:rsid w:val="00B41711"/>
    <w:rsid w:val="00B421CD"/>
    <w:rsid w:val="00B4246F"/>
    <w:rsid w:val="00B42E24"/>
    <w:rsid w:val="00B4448D"/>
    <w:rsid w:val="00B469AD"/>
    <w:rsid w:val="00B471EE"/>
    <w:rsid w:val="00B472C1"/>
    <w:rsid w:val="00B474C8"/>
    <w:rsid w:val="00B50021"/>
    <w:rsid w:val="00B50471"/>
    <w:rsid w:val="00B51C90"/>
    <w:rsid w:val="00B5284C"/>
    <w:rsid w:val="00B52B0E"/>
    <w:rsid w:val="00B53497"/>
    <w:rsid w:val="00B53BB7"/>
    <w:rsid w:val="00B5424F"/>
    <w:rsid w:val="00B54D5A"/>
    <w:rsid w:val="00B5505B"/>
    <w:rsid w:val="00B557DF"/>
    <w:rsid w:val="00B56DA0"/>
    <w:rsid w:val="00B56DC7"/>
    <w:rsid w:val="00B64512"/>
    <w:rsid w:val="00B651DD"/>
    <w:rsid w:val="00B654FD"/>
    <w:rsid w:val="00B656F6"/>
    <w:rsid w:val="00B65E44"/>
    <w:rsid w:val="00B66E52"/>
    <w:rsid w:val="00B67F8D"/>
    <w:rsid w:val="00B70275"/>
    <w:rsid w:val="00B707E4"/>
    <w:rsid w:val="00B70856"/>
    <w:rsid w:val="00B70F7E"/>
    <w:rsid w:val="00B71BD3"/>
    <w:rsid w:val="00B71DDE"/>
    <w:rsid w:val="00B7204F"/>
    <w:rsid w:val="00B7278B"/>
    <w:rsid w:val="00B72891"/>
    <w:rsid w:val="00B738F1"/>
    <w:rsid w:val="00B73AE1"/>
    <w:rsid w:val="00B7409C"/>
    <w:rsid w:val="00B7481F"/>
    <w:rsid w:val="00B7544A"/>
    <w:rsid w:val="00B75C65"/>
    <w:rsid w:val="00B7620F"/>
    <w:rsid w:val="00B7677C"/>
    <w:rsid w:val="00B76834"/>
    <w:rsid w:val="00B7740D"/>
    <w:rsid w:val="00B810C3"/>
    <w:rsid w:val="00B81A80"/>
    <w:rsid w:val="00B820EE"/>
    <w:rsid w:val="00B82497"/>
    <w:rsid w:val="00B83388"/>
    <w:rsid w:val="00B84555"/>
    <w:rsid w:val="00B84D57"/>
    <w:rsid w:val="00B853BD"/>
    <w:rsid w:val="00B86126"/>
    <w:rsid w:val="00B86821"/>
    <w:rsid w:val="00B87F91"/>
    <w:rsid w:val="00B901A4"/>
    <w:rsid w:val="00B903DB"/>
    <w:rsid w:val="00B90C89"/>
    <w:rsid w:val="00B918B3"/>
    <w:rsid w:val="00B91A41"/>
    <w:rsid w:val="00B91F05"/>
    <w:rsid w:val="00B939C2"/>
    <w:rsid w:val="00B93FD1"/>
    <w:rsid w:val="00B962F8"/>
    <w:rsid w:val="00B966FC"/>
    <w:rsid w:val="00B96A5D"/>
    <w:rsid w:val="00B96EA7"/>
    <w:rsid w:val="00B976DF"/>
    <w:rsid w:val="00BA029C"/>
    <w:rsid w:val="00BA0640"/>
    <w:rsid w:val="00BA0C5D"/>
    <w:rsid w:val="00BA14D3"/>
    <w:rsid w:val="00BA16AD"/>
    <w:rsid w:val="00BA19D7"/>
    <w:rsid w:val="00BA2B55"/>
    <w:rsid w:val="00BA367B"/>
    <w:rsid w:val="00BA3A42"/>
    <w:rsid w:val="00BA3DB6"/>
    <w:rsid w:val="00BA43A3"/>
    <w:rsid w:val="00BA4D09"/>
    <w:rsid w:val="00BA4DC6"/>
    <w:rsid w:val="00BA5941"/>
    <w:rsid w:val="00BA6B2C"/>
    <w:rsid w:val="00BA7C1D"/>
    <w:rsid w:val="00BB057D"/>
    <w:rsid w:val="00BB0794"/>
    <w:rsid w:val="00BB0BED"/>
    <w:rsid w:val="00BB12DE"/>
    <w:rsid w:val="00BB1515"/>
    <w:rsid w:val="00BB172B"/>
    <w:rsid w:val="00BB1966"/>
    <w:rsid w:val="00BB1B41"/>
    <w:rsid w:val="00BB2299"/>
    <w:rsid w:val="00BB3034"/>
    <w:rsid w:val="00BB5729"/>
    <w:rsid w:val="00BB58F4"/>
    <w:rsid w:val="00BB69DD"/>
    <w:rsid w:val="00BB6B51"/>
    <w:rsid w:val="00BB7474"/>
    <w:rsid w:val="00BB7CAF"/>
    <w:rsid w:val="00BC05AB"/>
    <w:rsid w:val="00BC07B5"/>
    <w:rsid w:val="00BC07F5"/>
    <w:rsid w:val="00BC09AE"/>
    <w:rsid w:val="00BC0E43"/>
    <w:rsid w:val="00BC1483"/>
    <w:rsid w:val="00BC1E16"/>
    <w:rsid w:val="00BC2A94"/>
    <w:rsid w:val="00BC2D29"/>
    <w:rsid w:val="00BC2EE2"/>
    <w:rsid w:val="00BC3541"/>
    <w:rsid w:val="00BC4E35"/>
    <w:rsid w:val="00BC5396"/>
    <w:rsid w:val="00BC5C0D"/>
    <w:rsid w:val="00BC6A98"/>
    <w:rsid w:val="00BC6B30"/>
    <w:rsid w:val="00BC6D44"/>
    <w:rsid w:val="00BD00D8"/>
    <w:rsid w:val="00BD2807"/>
    <w:rsid w:val="00BD3B0D"/>
    <w:rsid w:val="00BD4511"/>
    <w:rsid w:val="00BD49CE"/>
    <w:rsid w:val="00BD5388"/>
    <w:rsid w:val="00BD5B77"/>
    <w:rsid w:val="00BD5D53"/>
    <w:rsid w:val="00BD739B"/>
    <w:rsid w:val="00BD7520"/>
    <w:rsid w:val="00BD7A7F"/>
    <w:rsid w:val="00BD7D47"/>
    <w:rsid w:val="00BD7F6B"/>
    <w:rsid w:val="00BE02E5"/>
    <w:rsid w:val="00BE4347"/>
    <w:rsid w:val="00BE471D"/>
    <w:rsid w:val="00BE6126"/>
    <w:rsid w:val="00BE63D7"/>
    <w:rsid w:val="00BE66CC"/>
    <w:rsid w:val="00BE670D"/>
    <w:rsid w:val="00BE6BD0"/>
    <w:rsid w:val="00BF15F9"/>
    <w:rsid w:val="00BF2B8A"/>
    <w:rsid w:val="00BF2EB1"/>
    <w:rsid w:val="00BF3D2B"/>
    <w:rsid w:val="00BF3FCC"/>
    <w:rsid w:val="00C00DEB"/>
    <w:rsid w:val="00C0168C"/>
    <w:rsid w:val="00C02449"/>
    <w:rsid w:val="00C03A4B"/>
    <w:rsid w:val="00C040FD"/>
    <w:rsid w:val="00C05093"/>
    <w:rsid w:val="00C052D1"/>
    <w:rsid w:val="00C05749"/>
    <w:rsid w:val="00C079CE"/>
    <w:rsid w:val="00C10678"/>
    <w:rsid w:val="00C11324"/>
    <w:rsid w:val="00C117A8"/>
    <w:rsid w:val="00C1362F"/>
    <w:rsid w:val="00C1406C"/>
    <w:rsid w:val="00C145E4"/>
    <w:rsid w:val="00C16043"/>
    <w:rsid w:val="00C16082"/>
    <w:rsid w:val="00C160EA"/>
    <w:rsid w:val="00C16161"/>
    <w:rsid w:val="00C176A1"/>
    <w:rsid w:val="00C17C54"/>
    <w:rsid w:val="00C2076D"/>
    <w:rsid w:val="00C212A2"/>
    <w:rsid w:val="00C21566"/>
    <w:rsid w:val="00C216F7"/>
    <w:rsid w:val="00C21FA8"/>
    <w:rsid w:val="00C22B98"/>
    <w:rsid w:val="00C22D34"/>
    <w:rsid w:val="00C23962"/>
    <w:rsid w:val="00C2438C"/>
    <w:rsid w:val="00C25822"/>
    <w:rsid w:val="00C26215"/>
    <w:rsid w:val="00C26B9D"/>
    <w:rsid w:val="00C26BD2"/>
    <w:rsid w:val="00C27C9A"/>
    <w:rsid w:val="00C31DFC"/>
    <w:rsid w:val="00C33F4D"/>
    <w:rsid w:val="00C34B0C"/>
    <w:rsid w:val="00C35A46"/>
    <w:rsid w:val="00C35ACF"/>
    <w:rsid w:val="00C35C3C"/>
    <w:rsid w:val="00C37A8C"/>
    <w:rsid w:val="00C37AD6"/>
    <w:rsid w:val="00C40768"/>
    <w:rsid w:val="00C40AFC"/>
    <w:rsid w:val="00C412ED"/>
    <w:rsid w:val="00C41B24"/>
    <w:rsid w:val="00C4260D"/>
    <w:rsid w:val="00C43221"/>
    <w:rsid w:val="00C4347D"/>
    <w:rsid w:val="00C447FF"/>
    <w:rsid w:val="00C44B44"/>
    <w:rsid w:val="00C454F6"/>
    <w:rsid w:val="00C4628D"/>
    <w:rsid w:val="00C4724A"/>
    <w:rsid w:val="00C501CF"/>
    <w:rsid w:val="00C5028D"/>
    <w:rsid w:val="00C50590"/>
    <w:rsid w:val="00C50664"/>
    <w:rsid w:val="00C508CB"/>
    <w:rsid w:val="00C51342"/>
    <w:rsid w:val="00C522FD"/>
    <w:rsid w:val="00C52AFD"/>
    <w:rsid w:val="00C52F2C"/>
    <w:rsid w:val="00C57614"/>
    <w:rsid w:val="00C57BD4"/>
    <w:rsid w:val="00C57F25"/>
    <w:rsid w:val="00C6026A"/>
    <w:rsid w:val="00C602EC"/>
    <w:rsid w:val="00C60DE3"/>
    <w:rsid w:val="00C61C83"/>
    <w:rsid w:val="00C61E36"/>
    <w:rsid w:val="00C61E4A"/>
    <w:rsid w:val="00C6278A"/>
    <w:rsid w:val="00C64DB5"/>
    <w:rsid w:val="00C6502D"/>
    <w:rsid w:val="00C6514F"/>
    <w:rsid w:val="00C70755"/>
    <w:rsid w:val="00C707D0"/>
    <w:rsid w:val="00C71170"/>
    <w:rsid w:val="00C715E5"/>
    <w:rsid w:val="00C717FB"/>
    <w:rsid w:val="00C71AB5"/>
    <w:rsid w:val="00C71ADA"/>
    <w:rsid w:val="00C72863"/>
    <w:rsid w:val="00C73729"/>
    <w:rsid w:val="00C73841"/>
    <w:rsid w:val="00C73927"/>
    <w:rsid w:val="00C73FEB"/>
    <w:rsid w:val="00C754D2"/>
    <w:rsid w:val="00C76279"/>
    <w:rsid w:val="00C7671D"/>
    <w:rsid w:val="00C76DFF"/>
    <w:rsid w:val="00C77AF6"/>
    <w:rsid w:val="00C806EA"/>
    <w:rsid w:val="00C8093B"/>
    <w:rsid w:val="00C81D29"/>
    <w:rsid w:val="00C83BAA"/>
    <w:rsid w:val="00C845B7"/>
    <w:rsid w:val="00C84B0E"/>
    <w:rsid w:val="00C85489"/>
    <w:rsid w:val="00C85646"/>
    <w:rsid w:val="00C865CC"/>
    <w:rsid w:val="00C869BD"/>
    <w:rsid w:val="00C86A8D"/>
    <w:rsid w:val="00C86CE7"/>
    <w:rsid w:val="00C87F97"/>
    <w:rsid w:val="00C9289F"/>
    <w:rsid w:val="00C9364F"/>
    <w:rsid w:val="00C9484C"/>
    <w:rsid w:val="00C94FED"/>
    <w:rsid w:val="00C95148"/>
    <w:rsid w:val="00C95EAC"/>
    <w:rsid w:val="00C962E1"/>
    <w:rsid w:val="00C9636E"/>
    <w:rsid w:val="00C96D16"/>
    <w:rsid w:val="00CA398A"/>
    <w:rsid w:val="00CA3CFF"/>
    <w:rsid w:val="00CA3E83"/>
    <w:rsid w:val="00CA5E46"/>
    <w:rsid w:val="00CA62FC"/>
    <w:rsid w:val="00CA670F"/>
    <w:rsid w:val="00CA7055"/>
    <w:rsid w:val="00CB0161"/>
    <w:rsid w:val="00CB0E29"/>
    <w:rsid w:val="00CB3054"/>
    <w:rsid w:val="00CB337A"/>
    <w:rsid w:val="00CB3B5A"/>
    <w:rsid w:val="00CB660F"/>
    <w:rsid w:val="00CB6C68"/>
    <w:rsid w:val="00CB6FCA"/>
    <w:rsid w:val="00CB7BA2"/>
    <w:rsid w:val="00CC0678"/>
    <w:rsid w:val="00CC0E0E"/>
    <w:rsid w:val="00CC0E17"/>
    <w:rsid w:val="00CC33D8"/>
    <w:rsid w:val="00CC38CC"/>
    <w:rsid w:val="00CC410C"/>
    <w:rsid w:val="00CC4388"/>
    <w:rsid w:val="00CC551F"/>
    <w:rsid w:val="00CC55CC"/>
    <w:rsid w:val="00CC5AB9"/>
    <w:rsid w:val="00CC5C88"/>
    <w:rsid w:val="00CC63C5"/>
    <w:rsid w:val="00CC6415"/>
    <w:rsid w:val="00CC6788"/>
    <w:rsid w:val="00CC7196"/>
    <w:rsid w:val="00CC7932"/>
    <w:rsid w:val="00CC79E2"/>
    <w:rsid w:val="00CD0D8C"/>
    <w:rsid w:val="00CD1112"/>
    <w:rsid w:val="00CD1872"/>
    <w:rsid w:val="00CD1AA5"/>
    <w:rsid w:val="00CD1E7D"/>
    <w:rsid w:val="00CD2B5F"/>
    <w:rsid w:val="00CD3064"/>
    <w:rsid w:val="00CD4BBC"/>
    <w:rsid w:val="00CD4BF4"/>
    <w:rsid w:val="00CD55A2"/>
    <w:rsid w:val="00CE0F37"/>
    <w:rsid w:val="00CE15CC"/>
    <w:rsid w:val="00CE27EF"/>
    <w:rsid w:val="00CE281C"/>
    <w:rsid w:val="00CE357F"/>
    <w:rsid w:val="00CE3A8A"/>
    <w:rsid w:val="00CE45E8"/>
    <w:rsid w:val="00CE46C1"/>
    <w:rsid w:val="00CE5329"/>
    <w:rsid w:val="00CE5808"/>
    <w:rsid w:val="00CE5BC2"/>
    <w:rsid w:val="00CE61FB"/>
    <w:rsid w:val="00CE73FA"/>
    <w:rsid w:val="00CF0298"/>
    <w:rsid w:val="00CF0A88"/>
    <w:rsid w:val="00CF2656"/>
    <w:rsid w:val="00CF2A5B"/>
    <w:rsid w:val="00CF2DF8"/>
    <w:rsid w:val="00CF4331"/>
    <w:rsid w:val="00CF457D"/>
    <w:rsid w:val="00CF45B3"/>
    <w:rsid w:val="00CF4E64"/>
    <w:rsid w:val="00CF4FD5"/>
    <w:rsid w:val="00CF5015"/>
    <w:rsid w:val="00CF68B4"/>
    <w:rsid w:val="00CF71DE"/>
    <w:rsid w:val="00D00A1E"/>
    <w:rsid w:val="00D00D70"/>
    <w:rsid w:val="00D01355"/>
    <w:rsid w:val="00D01C2D"/>
    <w:rsid w:val="00D01D47"/>
    <w:rsid w:val="00D038A4"/>
    <w:rsid w:val="00D03D98"/>
    <w:rsid w:val="00D04431"/>
    <w:rsid w:val="00D04F0B"/>
    <w:rsid w:val="00D05BBB"/>
    <w:rsid w:val="00D0648C"/>
    <w:rsid w:val="00D065A3"/>
    <w:rsid w:val="00D066AC"/>
    <w:rsid w:val="00D06912"/>
    <w:rsid w:val="00D069E2"/>
    <w:rsid w:val="00D105C7"/>
    <w:rsid w:val="00D113F4"/>
    <w:rsid w:val="00D11626"/>
    <w:rsid w:val="00D13685"/>
    <w:rsid w:val="00D14C71"/>
    <w:rsid w:val="00D15C6B"/>
    <w:rsid w:val="00D1665E"/>
    <w:rsid w:val="00D16E76"/>
    <w:rsid w:val="00D17CCB"/>
    <w:rsid w:val="00D2004A"/>
    <w:rsid w:val="00D2060A"/>
    <w:rsid w:val="00D20AF2"/>
    <w:rsid w:val="00D211CB"/>
    <w:rsid w:val="00D215A9"/>
    <w:rsid w:val="00D239D0"/>
    <w:rsid w:val="00D24C71"/>
    <w:rsid w:val="00D250BC"/>
    <w:rsid w:val="00D2512E"/>
    <w:rsid w:val="00D25621"/>
    <w:rsid w:val="00D25889"/>
    <w:rsid w:val="00D25C9C"/>
    <w:rsid w:val="00D26CF6"/>
    <w:rsid w:val="00D30746"/>
    <w:rsid w:val="00D307A8"/>
    <w:rsid w:val="00D30D24"/>
    <w:rsid w:val="00D31355"/>
    <w:rsid w:val="00D329FA"/>
    <w:rsid w:val="00D32CB4"/>
    <w:rsid w:val="00D33831"/>
    <w:rsid w:val="00D35B17"/>
    <w:rsid w:val="00D36307"/>
    <w:rsid w:val="00D36B82"/>
    <w:rsid w:val="00D376D1"/>
    <w:rsid w:val="00D40B94"/>
    <w:rsid w:val="00D44464"/>
    <w:rsid w:val="00D450E8"/>
    <w:rsid w:val="00D45776"/>
    <w:rsid w:val="00D45AD7"/>
    <w:rsid w:val="00D46867"/>
    <w:rsid w:val="00D51565"/>
    <w:rsid w:val="00D52824"/>
    <w:rsid w:val="00D53AAA"/>
    <w:rsid w:val="00D54FC9"/>
    <w:rsid w:val="00D55B9A"/>
    <w:rsid w:val="00D560AA"/>
    <w:rsid w:val="00D5744B"/>
    <w:rsid w:val="00D57B72"/>
    <w:rsid w:val="00D60942"/>
    <w:rsid w:val="00D61490"/>
    <w:rsid w:val="00D61578"/>
    <w:rsid w:val="00D6166D"/>
    <w:rsid w:val="00D61965"/>
    <w:rsid w:val="00D63314"/>
    <w:rsid w:val="00D653FD"/>
    <w:rsid w:val="00D659D9"/>
    <w:rsid w:val="00D66307"/>
    <w:rsid w:val="00D663D9"/>
    <w:rsid w:val="00D67B97"/>
    <w:rsid w:val="00D719C5"/>
    <w:rsid w:val="00D71EAE"/>
    <w:rsid w:val="00D72307"/>
    <w:rsid w:val="00D72898"/>
    <w:rsid w:val="00D7290E"/>
    <w:rsid w:val="00D72B65"/>
    <w:rsid w:val="00D732BD"/>
    <w:rsid w:val="00D7471F"/>
    <w:rsid w:val="00D75518"/>
    <w:rsid w:val="00D8052C"/>
    <w:rsid w:val="00D805CD"/>
    <w:rsid w:val="00D808B4"/>
    <w:rsid w:val="00D80E43"/>
    <w:rsid w:val="00D80F64"/>
    <w:rsid w:val="00D816C0"/>
    <w:rsid w:val="00D82859"/>
    <w:rsid w:val="00D82B47"/>
    <w:rsid w:val="00D83844"/>
    <w:rsid w:val="00D84271"/>
    <w:rsid w:val="00D8498F"/>
    <w:rsid w:val="00D85C49"/>
    <w:rsid w:val="00D85D64"/>
    <w:rsid w:val="00D86093"/>
    <w:rsid w:val="00D86810"/>
    <w:rsid w:val="00D86C3B"/>
    <w:rsid w:val="00D87217"/>
    <w:rsid w:val="00D872A9"/>
    <w:rsid w:val="00D87B35"/>
    <w:rsid w:val="00D87C73"/>
    <w:rsid w:val="00D9053B"/>
    <w:rsid w:val="00D90769"/>
    <w:rsid w:val="00D90797"/>
    <w:rsid w:val="00D9338F"/>
    <w:rsid w:val="00D93E03"/>
    <w:rsid w:val="00D94383"/>
    <w:rsid w:val="00D952FD"/>
    <w:rsid w:val="00D9575F"/>
    <w:rsid w:val="00DA1121"/>
    <w:rsid w:val="00DA1721"/>
    <w:rsid w:val="00DA1B50"/>
    <w:rsid w:val="00DA1C09"/>
    <w:rsid w:val="00DA2926"/>
    <w:rsid w:val="00DA2991"/>
    <w:rsid w:val="00DA2AF4"/>
    <w:rsid w:val="00DA2B9C"/>
    <w:rsid w:val="00DA3540"/>
    <w:rsid w:val="00DA3BEA"/>
    <w:rsid w:val="00DA4F85"/>
    <w:rsid w:val="00DA5FA6"/>
    <w:rsid w:val="00DA6456"/>
    <w:rsid w:val="00DA6B48"/>
    <w:rsid w:val="00DA6E35"/>
    <w:rsid w:val="00DA70AA"/>
    <w:rsid w:val="00DA71A4"/>
    <w:rsid w:val="00DA7790"/>
    <w:rsid w:val="00DB041E"/>
    <w:rsid w:val="00DB0520"/>
    <w:rsid w:val="00DB16CF"/>
    <w:rsid w:val="00DB19B0"/>
    <w:rsid w:val="00DB2240"/>
    <w:rsid w:val="00DB25A5"/>
    <w:rsid w:val="00DB2A06"/>
    <w:rsid w:val="00DB300F"/>
    <w:rsid w:val="00DB3A9F"/>
    <w:rsid w:val="00DB4387"/>
    <w:rsid w:val="00DB4C25"/>
    <w:rsid w:val="00DB4D05"/>
    <w:rsid w:val="00DB5EC1"/>
    <w:rsid w:val="00DB6E48"/>
    <w:rsid w:val="00DB7406"/>
    <w:rsid w:val="00DB7E1E"/>
    <w:rsid w:val="00DC0C17"/>
    <w:rsid w:val="00DC1697"/>
    <w:rsid w:val="00DC2722"/>
    <w:rsid w:val="00DC31AF"/>
    <w:rsid w:val="00DC38B0"/>
    <w:rsid w:val="00DC42A3"/>
    <w:rsid w:val="00DC44C7"/>
    <w:rsid w:val="00DC55E2"/>
    <w:rsid w:val="00DC69DA"/>
    <w:rsid w:val="00DC704C"/>
    <w:rsid w:val="00DC73CE"/>
    <w:rsid w:val="00DC7D3B"/>
    <w:rsid w:val="00DD0605"/>
    <w:rsid w:val="00DD14AA"/>
    <w:rsid w:val="00DD1595"/>
    <w:rsid w:val="00DD16EC"/>
    <w:rsid w:val="00DD1AE8"/>
    <w:rsid w:val="00DD2849"/>
    <w:rsid w:val="00DD4841"/>
    <w:rsid w:val="00DD4909"/>
    <w:rsid w:val="00DD4CA9"/>
    <w:rsid w:val="00DD5CCF"/>
    <w:rsid w:val="00DD5DF5"/>
    <w:rsid w:val="00DD6188"/>
    <w:rsid w:val="00DD62DF"/>
    <w:rsid w:val="00DD7418"/>
    <w:rsid w:val="00DD7545"/>
    <w:rsid w:val="00DD7A9B"/>
    <w:rsid w:val="00DD7ADF"/>
    <w:rsid w:val="00DE0CB5"/>
    <w:rsid w:val="00DE1690"/>
    <w:rsid w:val="00DE1732"/>
    <w:rsid w:val="00DE2252"/>
    <w:rsid w:val="00DE45EF"/>
    <w:rsid w:val="00DE4648"/>
    <w:rsid w:val="00DE510B"/>
    <w:rsid w:val="00DE52E2"/>
    <w:rsid w:val="00DE6245"/>
    <w:rsid w:val="00DE67A2"/>
    <w:rsid w:val="00DE6EE3"/>
    <w:rsid w:val="00DE72A5"/>
    <w:rsid w:val="00DE74D9"/>
    <w:rsid w:val="00DE74F8"/>
    <w:rsid w:val="00DE78AB"/>
    <w:rsid w:val="00DE79C3"/>
    <w:rsid w:val="00DF188A"/>
    <w:rsid w:val="00DF1ED5"/>
    <w:rsid w:val="00DF263C"/>
    <w:rsid w:val="00DF2ADC"/>
    <w:rsid w:val="00DF2ECB"/>
    <w:rsid w:val="00DF3287"/>
    <w:rsid w:val="00DF4024"/>
    <w:rsid w:val="00DF660D"/>
    <w:rsid w:val="00DF6C70"/>
    <w:rsid w:val="00DF7463"/>
    <w:rsid w:val="00DF76A0"/>
    <w:rsid w:val="00E007F0"/>
    <w:rsid w:val="00E02559"/>
    <w:rsid w:val="00E0392C"/>
    <w:rsid w:val="00E041EE"/>
    <w:rsid w:val="00E0475F"/>
    <w:rsid w:val="00E04871"/>
    <w:rsid w:val="00E0487D"/>
    <w:rsid w:val="00E04D94"/>
    <w:rsid w:val="00E04E52"/>
    <w:rsid w:val="00E05692"/>
    <w:rsid w:val="00E05B83"/>
    <w:rsid w:val="00E069DA"/>
    <w:rsid w:val="00E07607"/>
    <w:rsid w:val="00E106CF"/>
    <w:rsid w:val="00E110AB"/>
    <w:rsid w:val="00E110B6"/>
    <w:rsid w:val="00E11D41"/>
    <w:rsid w:val="00E12BFA"/>
    <w:rsid w:val="00E12D69"/>
    <w:rsid w:val="00E147A1"/>
    <w:rsid w:val="00E14A7D"/>
    <w:rsid w:val="00E14BAE"/>
    <w:rsid w:val="00E14E2F"/>
    <w:rsid w:val="00E15D1D"/>
    <w:rsid w:val="00E20B3A"/>
    <w:rsid w:val="00E20DA1"/>
    <w:rsid w:val="00E215F1"/>
    <w:rsid w:val="00E219F3"/>
    <w:rsid w:val="00E228A5"/>
    <w:rsid w:val="00E23D4B"/>
    <w:rsid w:val="00E244E4"/>
    <w:rsid w:val="00E245F9"/>
    <w:rsid w:val="00E2480F"/>
    <w:rsid w:val="00E24E16"/>
    <w:rsid w:val="00E25094"/>
    <w:rsid w:val="00E25146"/>
    <w:rsid w:val="00E25205"/>
    <w:rsid w:val="00E25C7C"/>
    <w:rsid w:val="00E25EE3"/>
    <w:rsid w:val="00E3099D"/>
    <w:rsid w:val="00E30C51"/>
    <w:rsid w:val="00E30DC9"/>
    <w:rsid w:val="00E31F9B"/>
    <w:rsid w:val="00E32B34"/>
    <w:rsid w:val="00E33ABF"/>
    <w:rsid w:val="00E33C35"/>
    <w:rsid w:val="00E33C4E"/>
    <w:rsid w:val="00E34239"/>
    <w:rsid w:val="00E34B80"/>
    <w:rsid w:val="00E34CD7"/>
    <w:rsid w:val="00E359DA"/>
    <w:rsid w:val="00E35A51"/>
    <w:rsid w:val="00E35BD2"/>
    <w:rsid w:val="00E3663C"/>
    <w:rsid w:val="00E37B15"/>
    <w:rsid w:val="00E37EA2"/>
    <w:rsid w:val="00E40750"/>
    <w:rsid w:val="00E40DB9"/>
    <w:rsid w:val="00E4123B"/>
    <w:rsid w:val="00E4205A"/>
    <w:rsid w:val="00E45076"/>
    <w:rsid w:val="00E474D5"/>
    <w:rsid w:val="00E50CA3"/>
    <w:rsid w:val="00E51D93"/>
    <w:rsid w:val="00E51E4E"/>
    <w:rsid w:val="00E52DA8"/>
    <w:rsid w:val="00E546AB"/>
    <w:rsid w:val="00E54A0F"/>
    <w:rsid w:val="00E56172"/>
    <w:rsid w:val="00E576F5"/>
    <w:rsid w:val="00E57841"/>
    <w:rsid w:val="00E578BF"/>
    <w:rsid w:val="00E57E71"/>
    <w:rsid w:val="00E60064"/>
    <w:rsid w:val="00E6014F"/>
    <w:rsid w:val="00E6166F"/>
    <w:rsid w:val="00E624AD"/>
    <w:rsid w:val="00E62660"/>
    <w:rsid w:val="00E63860"/>
    <w:rsid w:val="00E64280"/>
    <w:rsid w:val="00E64310"/>
    <w:rsid w:val="00E64A19"/>
    <w:rsid w:val="00E66715"/>
    <w:rsid w:val="00E66E2A"/>
    <w:rsid w:val="00E6725F"/>
    <w:rsid w:val="00E677FF"/>
    <w:rsid w:val="00E7015A"/>
    <w:rsid w:val="00E70AC3"/>
    <w:rsid w:val="00E70E13"/>
    <w:rsid w:val="00E722F6"/>
    <w:rsid w:val="00E7293E"/>
    <w:rsid w:val="00E72A28"/>
    <w:rsid w:val="00E731C6"/>
    <w:rsid w:val="00E73588"/>
    <w:rsid w:val="00E738AE"/>
    <w:rsid w:val="00E7393E"/>
    <w:rsid w:val="00E73DB8"/>
    <w:rsid w:val="00E74445"/>
    <w:rsid w:val="00E7555C"/>
    <w:rsid w:val="00E76E3A"/>
    <w:rsid w:val="00E7728D"/>
    <w:rsid w:val="00E800CD"/>
    <w:rsid w:val="00E804BB"/>
    <w:rsid w:val="00E80903"/>
    <w:rsid w:val="00E80EED"/>
    <w:rsid w:val="00E81959"/>
    <w:rsid w:val="00E82383"/>
    <w:rsid w:val="00E827AA"/>
    <w:rsid w:val="00E82A57"/>
    <w:rsid w:val="00E82D4F"/>
    <w:rsid w:val="00E83614"/>
    <w:rsid w:val="00E84A45"/>
    <w:rsid w:val="00E84CF4"/>
    <w:rsid w:val="00E84EC1"/>
    <w:rsid w:val="00E860A9"/>
    <w:rsid w:val="00E8623B"/>
    <w:rsid w:val="00E87445"/>
    <w:rsid w:val="00E900CB"/>
    <w:rsid w:val="00E90569"/>
    <w:rsid w:val="00E90CD2"/>
    <w:rsid w:val="00E919F2"/>
    <w:rsid w:val="00E91BFC"/>
    <w:rsid w:val="00E91C92"/>
    <w:rsid w:val="00E9362F"/>
    <w:rsid w:val="00E93749"/>
    <w:rsid w:val="00E9408E"/>
    <w:rsid w:val="00E94201"/>
    <w:rsid w:val="00E94567"/>
    <w:rsid w:val="00E94CEC"/>
    <w:rsid w:val="00E95115"/>
    <w:rsid w:val="00E9666D"/>
    <w:rsid w:val="00E96A81"/>
    <w:rsid w:val="00E96B5A"/>
    <w:rsid w:val="00E973E4"/>
    <w:rsid w:val="00E974D0"/>
    <w:rsid w:val="00E97B9F"/>
    <w:rsid w:val="00EA0232"/>
    <w:rsid w:val="00EA0246"/>
    <w:rsid w:val="00EA075B"/>
    <w:rsid w:val="00EA07B4"/>
    <w:rsid w:val="00EA0D49"/>
    <w:rsid w:val="00EA0FB8"/>
    <w:rsid w:val="00EA2FDB"/>
    <w:rsid w:val="00EA3511"/>
    <w:rsid w:val="00EA3B19"/>
    <w:rsid w:val="00EA4545"/>
    <w:rsid w:val="00EA45B7"/>
    <w:rsid w:val="00EA4F58"/>
    <w:rsid w:val="00EA533A"/>
    <w:rsid w:val="00EA54F5"/>
    <w:rsid w:val="00EA5FEE"/>
    <w:rsid w:val="00EA68DB"/>
    <w:rsid w:val="00EB05A2"/>
    <w:rsid w:val="00EB0E62"/>
    <w:rsid w:val="00EB17C5"/>
    <w:rsid w:val="00EB238C"/>
    <w:rsid w:val="00EB394A"/>
    <w:rsid w:val="00EB39E8"/>
    <w:rsid w:val="00EB4C3A"/>
    <w:rsid w:val="00EB4D0F"/>
    <w:rsid w:val="00EB4E30"/>
    <w:rsid w:val="00EB4EE6"/>
    <w:rsid w:val="00EB58C4"/>
    <w:rsid w:val="00EB5B63"/>
    <w:rsid w:val="00EB5D57"/>
    <w:rsid w:val="00EB7674"/>
    <w:rsid w:val="00EB7823"/>
    <w:rsid w:val="00EC07B1"/>
    <w:rsid w:val="00EC2310"/>
    <w:rsid w:val="00EC25AA"/>
    <w:rsid w:val="00EC3542"/>
    <w:rsid w:val="00EC38A1"/>
    <w:rsid w:val="00EC3EE2"/>
    <w:rsid w:val="00EC4749"/>
    <w:rsid w:val="00EC594D"/>
    <w:rsid w:val="00EC6053"/>
    <w:rsid w:val="00EC62C3"/>
    <w:rsid w:val="00EC7548"/>
    <w:rsid w:val="00ED0C54"/>
    <w:rsid w:val="00ED20F2"/>
    <w:rsid w:val="00ED2BFC"/>
    <w:rsid w:val="00ED31AB"/>
    <w:rsid w:val="00ED39AD"/>
    <w:rsid w:val="00ED3A4D"/>
    <w:rsid w:val="00ED45DA"/>
    <w:rsid w:val="00ED54BC"/>
    <w:rsid w:val="00ED5788"/>
    <w:rsid w:val="00ED5975"/>
    <w:rsid w:val="00ED6537"/>
    <w:rsid w:val="00ED65C7"/>
    <w:rsid w:val="00EE18E3"/>
    <w:rsid w:val="00EE2556"/>
    <w:rsid w:val="00EE318C"/>
    <w:rsid w:val="00EE3A53"/>
    <w:rsid w:val="00EE4B84"/>
    <w:rsid w:val="00EE4E96"/>
    <w:rsid w:val="00EE5298"/>
    <w:rsid w:val="00EE6D02"/>
    <w:rsid w:val="00EE708F"/>
    <w:rsid w:val="00EE749D"/>
    <w:rsid w:val="00EF0088"/>
    <w:rsid w:val="00EF061C"/>
    <w:rsid w:val="00EF0C9B"/>
    <w:rsid w:val="00EF150F"/>
    <w:rsid w:val="00EF26A1"/>
    <w:rsid w:val="00EF2EAD"/>
    <w:rsid w:val="00EF3C17"/>
    <w:rsid w:val="00EF3E54"/>
    <w:rsid w:val="00EF4024"/>
    <w:rsid w:val="00EF458A"/>
    <w:rsid w:val="00EF521D"/>
    <w:rsid w:val="00EF5537"/>
    <w:rsid w:val="00F00D58"/>
    <w:rsid w:val="00F0137A"/>
    <w:rsid w:val="00F02043"/>
    <w:rsid w:val="00F02088"/>
    <w:rsid w:val="00F02269"/>
    <w:rsid w:val="00F02C43"/>
    <w:rsid w:val="00F02C9F"/>
    <w:rsid w:val="00F02F9A"/>
    <w:rsid w:val="00F03B49"/>
    <w:rsid w:val="00F05336"/>
    <w:rsid w:val="00F05935"/>
    <w:rsid w:val="00F07261"/>
    <w:rsid w:val="00F07409"/>
    <w:rsid w:val="00F101AF"/>
    <w:rsid w:val="00F10410"/>
    <w:rsid w:val="00F10D5D"/>
    <w:rsid w:val="00F11CBA"/>
    <w:rsid w:val="00F11D92"/>
    <w:rsid w:val="00F11F84"/>
    <w:rsid w:val="00F11FF3"/>
    <w:rsid w:val="00F1332F"/>
    <w:rsid w:val="00F13A89"/>
    <w:rsid w:val="00F13F80"/>
    <w:rsid w:val="00F14ED8"/>
    <w:rsid w:val="00F15032"/>
    <w:rsid w:val="00F15133"/>
    <w:rsid w:val="00F15473"/>
    <w:rsid w:val="00F1574F"/>
    <w:rsid w:val="00F169C6"/>
    <w:rsid w:val="00F173A0"/>
    <w:rsid w:val="00F174BC"/>
    <w:rsid w:val="00F17F79"/>
    <w:rsid w:val="00F20764"/>
    <w:rsid w:val="00F21808"/>
    <w:rsid w:val="00F221D2"/>
    <w:rsid w:val="00F223AB"/>
    <w:rsid w:val="00F24895"/>
    <w:rsid w:val="00F24EA6"/>
    <w:rsid w:val="00F25618"/>
    <w:rsid w:val="00F25D12"/>
    <w:rsid w:val="00F265B7"/>
    <w:rsid w:val="00F26663"/>
    <w:rsid w:val="00F308FE"/>
    <w:rsid w:val="00F321CE"/>
    <w:rsid w:val="00F328FC"/>
    <w:rsid w:val="00F32DE4"/>
    <w:rsid w:val="00F334CD"/>
    <w:rsid w:val="00F335D2"/>
    <w:rsid w:val="00F3407E"/>
    <w:rsid w:val="00F34607"/>
    <w:rsid w:val="00F350B4"/>
    <w:rsid w:val="00F36D90"/>
    <w:rsid w:val="00F4047F"/>
    <w:rsid w:val="00F40F34"/>
    <w:rsid w:val="00F416AC"/>
    <w:rsid w:val="00F42140"/>
    <w:rsid w:val="00F428C6"/>
    <w:rsid w:val="00F43363"/>
    <w:rsid w:val="00F437D6"/>
    <w:rsid w:val="00F43AD6"/>
    <w:rsid w:val="00F44C72"/>
    <w:rsid w:val="00F45668"/>
    <w:rsid w:val="00F458D9"/>
    <w:rsid w:val="00F464ED"/>
    <w:rsid w:val="00F47BEE"/>
    <w:rsid w:val="00F47EA0"/>
    <w:rsid w:val="00F51244"/>
    <w:rsid w:val="00F51B02"/>
    <w:rsid w:val="00F53435"/>
    <w:rsid w:val="00F53562"/>
    <w:rsid w:val="00F5372C"/>
    <w:rsid w:val="00F53D48"/>
    <w:rsid w:val="00F541F1"/>
    <w:rsid w:val="00F54396"/>
    <w:rsid w:val="00F55B88"/>
    <w:rsid w:val="00F57DDD"/>
    <w:rsid w:val="00F60A9D"/>
    <w:rsid w:val="00F61917"/>
    <w:rsid w:val="00F61FFB"/>
    <w:rsid w:val="00F63379"/>
    <w:rsid w:val="00F6357E"/>
    <w:rsid w:val="00F63AE6"/>
    <w:rsid w:val="00F651F3"/>
    <w:rsid w:val="00F65DAE"/>
    <w:rsid w:val="00F66094"/>
    <w:rsid w:val="00F67287"/>
    <w:rsid w:val="00F677E7"/>
    <w:rsid w:val="00F67AEA"/>
    <w:rsid w:val="00F67E58"/>
    <w:rsid w:val="00F70CF8"/>
    <w:rsid w:val="00F72110"/>
    <w:rsid w:val="00F72E93"/>
    <w:rsid w:val="00F73040"/>
    <w:rsid w:val="00F731DC"/>
    <w:rsid w:val="00F7331F"/>
    <w:rsid w:val="00F736D0"/>
    <w:rsid w:val="00F73E84"/>
    <w:rsid w:val="00F741DA"/>
    <w:rsid w:val="00F748C0"/>
    <w:rsid w:val="00F751AE"/>
    <w:rsid w:val="00F7523B"/>
    <w:rsid w:val="00F77E8F"/>
    <w:rsid w:val="00F804EC"/>
    <w:rsid w:val="00F8095C"/>
    <w:rsid w:val="00F80C7A"/>
    <w:rsid w:val="00F81233"/>
    <w:rsid w:val="00F82004"/>
    <w:rsid w:val="00F8294C"/>
    <w:rsid w:val="00F832F5"/>
    <w:rsid w:val="00F842B3"/>
    <w:rsid w:val="00F85174"/>
    <w:rsid w:val="00F85440"/>
    <w:rsid w:val="00F854B2"/>
    <w:rsid w:val="00F85961"/>
    <w:rsid w:val="00F8607E"/>
    <w:rsid w:val="00F86A25"/>
    <w:rsid w:val="00F86BCF"/>
    <w:rsid w:val="00F86DCC"/>
    <w:rsid w:val="00F875EA"/>
    <w:rsid w:val="00F90838"/>
    <w:rsid w:val="00F90862"/>
    <w:rsid w:val="00F9090C"/>
    <w:rsid w:val="00F90D86"/>
    <w:rsid w:val="00F91E7B"/>
    <w:rsid w:val="00F91FAA"/>
    <w:rsid w:val="00F92458"/>
    <w:rsid w:val="00F92E9F"/>
    <w:rsid w:val="00F92F9F"/>
    <w:rsid w:val="00F93172"/>
    <w:rsid w:val="00F9327F"/>
    <w:rsid w:val="00F9353E"/>
    <w:rsid w:val="00F94A72"/>
    <w:rsid w:val="00F94C26"/>
    <w:rsid w:val="00F95EEB"/>
    <w:rsid w:val="00F96857"/>
    <w:rsid w:val="00F97548"/>
    <w:rsid w:val="00F9784A"/>
    <w:rsid w:val="00FA054C"/>
    <w:rsid w:val="00FA3C04"/>
    <w:rsid w:val="00FA3EB5"/>
    <w:rsid w:val="00FA419C"/>
    <w:rsid w:val="00FA44FA"/>
    <w:rsid w:val="00FA456B"/>
    <w:rsid w:val="00FA618E"/>
    <w:rsid w:val="00FA6B48"/>
    <w:rsid w:val="00FA70AF"/>
    <w:rsid w:val="00FA7EBE"/>
    <w:rsid w:val="00FB3502"/>
    <w:rsid w:val="00FB4173"/>
    <w:rsid w:val="00FB43AD"/>
    <w:rsid w:val="00FB498B"/>
    <w:rsid w:val="00FB515F"/>
    <w:rsid w:val="00FB5580"/>
    <w:rsid w:val="00FB55EA"/>
    <w:rsid w:val="00FB5A43"/>
    <w:rsid w:val="00FB7455"/>
    <w:rsid w:val="00FB7890"/>
    <w:rsid w:val="00FC0F5D"/>
    <w:rsid w:val="00FC2427"/>
    <w:rsid w:val="00FC2B04"/>
    <w:rsid w:val="00FC4F1C"/>
    <w:rsid w:val="00FC4F4D"/>
    <w:rsid w:val="00FC67DC"/>
    <w:rsid w:val="00FC6D72"/>
    <w:rsid w:val="00FC726D"/>
    <w:rsid w:val="00FD117F"/>
    <w:rsid w:val="00FD1AF2"/>
    <w:rsid w:val="00FD1FAF"/>
    <w:rsid w:val="00FD2224"/>
    <w:rsid w:val="00FD223E"/>
    <w:rsid w:val="00FD22B4"/>
    <w:rsid w:val="00FD33A4"/>
    <w:rsid w:val="00FD3DC0"/>
    <w:rsid w:val="00FD463A"/>
    <w:rsid w:val="00FD475F"/>
    <w:rsid w:val="00FD5490"/>
    <w:rsid w:val="00FD65E1"/>
    <w:rsid w:val="00FE0327"/>
    <w:rsid w:val="00FE167B"/>
    <w:rsid w:val="00FE213F"/>
    <w:rsid w:val="00FE52B7"/>
    <w:rsid w:val="00FE5312"/>
    <w:rsid w:val="00FE5BBF"/>
    <w:rsid w:val="00FE6284"/>
    <w:rsid w:val="00FE73CA"/>
    <w:rsid w:val="00FE7CF2"/>
    <w:rsid w:val="00FF0D2A"/>
    <w:rsid w:val="00FF19E2"/>
    <w:rsid w:val="00FF1F32"/>
    <w:rsid w:val="00FF2FE7"/>
    <w:rsid w:val="00FF44AE"/>
    <w:rsid w:val="00FF575D"/>
    <w:rsid w:val="00FF5A65"/>
    <w:rsid w:val="00FF601A"/>
    <w:rsid w:val="00FF6F80"/>
    <w:rsid w:val="00FF71C3"/>
    <w:rsid w:val="00FF7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4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67A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67A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67A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67A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9734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qFormat/>
    <w:rsid w:val="0009734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9734B"/>
    <w:pPr>
      <w:keepNext/>
      <w:tabs>
        <w:tab w:val="num" w:pos="0"/>
      </w:tabs>
      <w:ind w:left="1296" w:hanging="1296"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A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67A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67A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67A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F67AEA"/>
    <w:pPr>
      <w:spacing w:after="0" w:line="240" w:lineRule="auto"/>
    </w:pPr>
  </w:style>
  <w:style w:type="character" w:customStyle="1" w:styleId="50">
    <w:name w:val="Заголовок 5 Знак"/>
    <w:basedOn w:val="a0"/>
    <w:link w:val="5"/>
    <w:rsid w:val="0009734B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rsid w:val="0009734B"/>
    <w:rPr>
      <w:rFonts w:ascii="Calibri" w:eastAsia="Times New Roman" w:hAnsi="Calibri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09734B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WW8Num1z0">
    <w:name w:val="WW8Num1z0"/>
    <w:rsid w:val="0009734B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09734B"/>
    <w:rPr>
      <w:rFonts w:ascii="Courier New" w:hAnsi="Courier New" w:cs="Courier New"/>
    </w:rPr>
  </w:style>
  <w:style w:type="character" w:customStyle="1" w:styleId="WW8Num1z2">
    <w:name w:val="WW8Num1z2"/>
    <w:rsid w:val="0009734B"/>
    <w:rPr>
      <w:rFonts w:ascii="Wingdings" w:hAnsi="Wingdings" w:cs="Wingdings"/>
    </w:rPr>
  </w:style>
  <w:style w:type="character" w:customStyle="1" w:styleId="WW8Num1z3">
    <w:name w:val="WW8Num1z3"/>
    <w:rsid w:val="0009734B"/>
    <w:rPr>
      <w:rFonts w:ascii="Symbol" w:hAnsi="Symbol" w:cs="Symbol"/>
    </w:rPr>
  </w:style>
  <w:style w:type="character" w:customStyle="1" w:styleId="WW8Num1z4">
    <w:name w:val="WW8Num1z4"/>
    <w:rsid w:val="0009734B"/>
  </w:style>
  <w:style w:type="character" w:customStyle="1" w:styleId="WW8Num1z5">
    <w:name w:val="WW8Num1z5"/>
    <w:rsid w:val="0009734B"/>
  </w:style>
  <w:style w:type="character" w:customStyle="1" w:styleId="WW8Num1z6">
    <w:name w:val="WW8Num1z6"/>
    <w:rsid w:val="0009734B"/>
  </w:style>
  <w:style w:type="character" w:customStyle="1" w:styleId="WW8Num1z7">
    <w:name w:val="WW8Num1z7"/>
    <w:rsid w:val="0009734B"/>
  </w:style>
  <w:style w:type="character" w:customStyle="1" w:styleId="WW8Num1z8">
    <w:name w:val="WW8Num1z8"/>
    <w:rsid w:val="0009734B"/>
  </w:style>
  <w:style w:type="character" w:customStyle="1" w:styleId="WW8Num2z0">
    <w:name w:val="WW8Num2z0"/>
    <w:rsid w:val="0009734B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09734B"/>
    <w:rPr>
      <w:rFonts w:ascii="Courier New" w:hAnsi="Courier New" w:cs="Courier New"/>
    </w:rPr>
  </w:style>
  <w:style w:type="character" w:customStyle="1" w:styleId="WW8Num2z2">
    <w:name w:val="WW8Num2z2"/>
    <w:rsid w:val="0009734B"/>
    <w:rPr>
      <w:rFonts w:ascii="Wingdings" w:hAnsi="Wingdings" w:cs="Wingdings"/>
    </w:rPr>
  </w:style>
  <w:style w:type="character" w:customStyle="1" w:styleId="WW8Num2z3">
    <w:name w:val="WW8Num2z3"/>
    <w:rsid w:val="0009734B"/>
    <w:rPr>
      <w:rFonts w:ascii="Symbol" w:hAnsi="Symbol" w:cs="Symbol"/>
    </w:rPr>
  </w:style>
  <w:style w:type="character" w:customStyle="1" w:styleId="WW8Num3z0">
    <w:name w:val="WW8Num3z0"/>
    <w:rsid w:val="0009734B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09734B"/>
    <w:rPr>
      <w:rFonts w:ascii="Courier New" w:hAnsi="Courier New" w:cs="Courier New"/>
    </w:rPr>
  </w:style>
  <w:style w:type="character" w:customStyle="1" w:styleId="WW8Num3z2">
    <w:name w:val="WW8Num3z2"/>
    <w:rsid w:val="0009734B"/>
    <w:rPr>
      <w:rFonts w:ascii="Wingdings" w:hAnsi="Wingdings" w:cs="Wingdings"/>
    </w:rPr>
  </w:style>
  <w:style w:type="character" w:customStyle="1" w:styleId="WW8Num3z3">
    <w:name w:val="WW8Num3z3"/>
    <w:rsid w:val="0009734B"/>
    <w:rPr>
      <w:rFonts w:ascii="Symbol" w:hAnsi="Symbol" w:cs="Symbol"/>
    </w:rPr>
  </w:style>
  <w:style w:type="character" w:customStyle="1" w:styleId="WW8Num4z0">
    <w:name w:val="WW8Num4z0"/>
    <w:rsid w:val="0009734B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9734B"/>
    <w:rPr>
      <w:rFonts w:ascii="Courier New" w:hAnsi="Courier New" w:cs="Courier New"/>
    </w:rPr>
  </w:style>
  <w:style w:type="character" w:customStyle="1" w:styleId="WW8Num4z2">
    <w:name w:val="WW8Num4z2"/>
    <w:rsid w:val="0009734B"/>
    <w:rPr>
      <w:rFonts w:ascii="Wingdings" w:hAnsi="Wingdings" w:cs="Wingdings"/>
    </w:rPr>
  </w:style>
  <w:style w:type="character" w:customStyle="1" w:styleId="WW8Num4z3">
    <w:name w:val="WW8Num4z3"/>
    <w:rsid w:val="0009734B"/>
    <w:rPr>
      <w:rFonts w:ascii="Symbol" w:hAnsi="Symbol" w:cs="Symbol"/>
    </w:rPr>
  </w:style>
  <w:style w:type="character" w:customStyle="1" w:styleId="WW8Num5z0">
    <w:name w:val="WW8Num5z0"/>
    <w:rsid w:val="0009734B"/>
  </w:style>
  <w:style w:type="character" w:customStyle="1" w:styleId="WW8Num6z0">
    <w:name w:val="WW8Num6z0"/>
    <w:rsid w:val="0009734B"/>
    <w:rPr>
      <w:color w:val="auto"/>
    </w:rPr>
  </w:style>
  <w:style w:type="character" w:customStyle="1" w:styleId="WW8Num6z1">
    <w:name w:val="WW8Num6z1"/>
    <w:rsid w:val="0009734B"/>
    <w:rPr>
      <w:rFonts w:ascii="Courier New" w:hAnsi="Courier New" w:cs="Courier New"/>
    </w:rPr>
  </w:style>
  <w:style w:type="character" w:customStyle="1" w:styleId="WW8Num6z2">
    <w:name w:val="WW8Num6z2"/>
    <w:rsid w:val="0009734B"/>
    <w:rPr>
      <w:rFonts w:ascii="Wingdings" w:hAnsi="Wingdings" w:cs="Wingdings"/>
    </w:rPr>
  </w:style>
  <w:style w:type="character" w:customStyle="1" w:styleId="WW8Num6z3">
    <w:name w:val="WW8Num6z3"/>
    <w:rsid w:val="0009734B"/>
    <w:rPr>
      <w:rFonts w:ascii="Symbol" w:hAnsi="Symbol" w:cs="Symbol"/>
    </w:rPr>
  </w:style>
  <w:style w:type="character" w:customStyle="1" w:styleId="11">
    <w:name w:val="Основной шрифт абзаца1"/>
    <w:rsid w:val="0009734B"/>
  </w:style>
  <w:style w:type="character" w:styleId="a4">
    <w:name w:val="Hyperlink"/>
    <w:rsid w:val="0009734B"/>
    <w:rPr>
      <w:color w:val="0000FF"/>
      <w:u w:val="single"/>
    </w:rPr>
  </w:style>
  <w:style w:type="character" w:styleId="a5">
    <w:name w:val="page number"/>
    <w:basedOn w:val="11"/>
    <w:rsid w:val="0009734B"/>
  </w:style>
  <w:style w:type="paragraph" w:customStyle="1" w:styleId="a6">
    <w:name w:val="Заголовок"/>
    <w:basedOn w:val="a"/>
    <w:next w:val="a7"/>
    <w:rsid w:val="000973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09734B"/>
    <w:pPr>
      <w:jc w:val="center"/>
    </w:pPr>
    <w:rPr>
      <w:rFonts w:cs="Tahoma"/>
      <w:szCs w:val="19"/>
    </w:rPr>
  </w:style>
  <w:style w:type="character" w:customStyle="1" w:styleId="a8">
    <w:name w:val="Основной текст Знак"/>
    <w:basedOn w:val="a0"/>
    <w:link w:val="a7"/>
    <w:rsid w:val="0009734B"/>
    <w:rPr>
      <w:rFonts w:ascii="Times New Roman" w:eastAsia="Times New Roman" w:hAnsi="Times New Roman" w:cs="Tahoma"/>
      <w:sz w:val="26"/>
      <w:szCs w:val="19"/>
      <w:lang w:eastAsia="zh-CN"/>
    </w:rPr>
  </w:style>
  <w:style w:type="paragraph" w:styleId="a9">
    <w:name w:val="List"/>
    <w:basedOn w:val="a7"/>
    <w:rsid w:val="0009734B"/>
    <w:rPr>
      <w:rFonts w:cs="Mangal"/>
    </w:rPr>
  </w:style>
  <w:style w:type="paragraph" w:styleId="aa">
    <w:name w:val="caption"/>
    <w:basedOn w:val="a"/>
    <w:qFormat/>
    <w:rsid w:val="000973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9734B"/>
    <w:pPr>
      <w:suppressLineNumbers/>
    </w:pPr>
    <w:rPr>
      <w:rFonts w:cs="Mangal"/>
    </w:rPr>
  </w:style>
  <w:style w:type="paragraph" w:customStyle="1" w:styleId="Heading">
    <w:name w:val="Heading"/>
    <w:rsid w:val="0009734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  <w:style w:type="paragraph" w:customStyle="1" w:styleId="21">
    <w:name w:val="Основной текст с отступом 21"/>
    <w:basedOn w:val="a"/>
    <w:rsid w:val="0009734B"/>
    <w:pPr>
      <w:spacing w:after="120" w:line="480" w:lineRule="auto"/>
      <w:ind w:left="283"/>
    </w:pPr>
    <w:rPr>
      <w:sz w:val="24"/>
      <w:szCs w:val="24"/>
    </w:rPr>
  </w:style>
  <w:style w:type="paragraph" w:customStyle="1" w:styleId="ConsPlusNonformat">
    <w:name w:val="ConsPlusNonformat"/>
    <w:rsid w:val="000973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Balloon Text"/>
    <w:basedOn w:val="a"/>
    <w:link w:val="ac"/>
    <w:rsid w:val="000973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34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2">
    <w:name w:val="Стиль2"/>
    <w:basedOn w:val="a"/>
    <w:rsid w:val="0009734B"/>
    <w:pPr>
      <w:widowControl w:val="0"/>
      <w:jc w:val="both"/>
    </w:pPr>
    <w:rPr>
      <w:rFonts w:cs="Tahoma"/>
    </w:rPr>
  </w:style>
  <w:style w:type="paragraph" w:customStyle="1" w:styleId="210">
    <w:name w:val="Основной текст 21"/>
    <w:basedOn w:val="a"/>
    <w:rsid w:val="0009734B"/>
    <w:pPr>
      <w:jc w:val="both"/>
    </w:pPr>
    <w:rPr>
      <w:rFonts w:cs="Tahoma"/>
      <w:i/>
      <w:color w:val="000000"/>
      <w:szCs w:val="19"/>
    </w:rPr>
  </w:style>
  <w:style w:type="paragraph" w:customStyle="1" w:styleId="31">
    <w:name w:val="Основной текст с отступом 31"/>
    <w:basedOn w:val="a"/>
    <w:rsid w:val="0009734B"/>
    <w:pPr>
      <w:spacing w:line="360" w:lineRule="auto"/>
      <w:ind w:firstLine="720"/>
      <w:jc w:val="both"/>
    </w:pPr>
    <w:rPr>
      <w:rFonts w:cs="Tahoma"/>
      <w:i/>
      <w:iCs/>
      <w:szCs w:val="19"/>
    </w:rPr>
  </w:style>
  <w:style w:type="paragraph" w:styleId="ad">
    <w:name w:val="header"/>
    <w:basedOn w:val="a"/>
    <w:link w:val="ae"/>
    <w:uiPriority w:val="99"/>
    <w:rsid w:val="0009734B"/>
    <w:pPr>
      <w:tabs>
        <w:tab w:val="center" w:pos="4677"/>
        <w:tab w:val="right" w:pos="9355"/>
      </w:tabs>
    </w:pPr>
    <w:rPr>
      <w:rFonts w:cs="Tahoma"/>
      <w:szCs w:val="19"/>
    </w:rPr>
  </w:style>
  <w:style w:type="character" w:customStyle="1" w:styleId="ae">
    <w:name w:val="Верхний колонтитул Знак"/>
    <w:basedOn w:val="a0"/>
    <w:link w:val="ad"/>
    <w:uiPriority w:val="99"/>
    <w:rsid w:val="0009734B"/>
    <w:rPr>
      <w:rFonts w:ascii="Times New Roman" w:eastAsia="Times New Roman" w:hAnsi="Times New Roman" w:cs="Tahoma"/>
      <w:sz w:val="26"/>
      <w:szCs w:val="19"/>
      <w:lang w:eastAsia="zh-CN"/>
    </w:rPr>
  </w:style>
  <w:style w:type="paragraph" w:styleId="af">
    <w:name w:val="Body Text Indent"/>
    <w:basedOn w:val="a"/>
    <w:link w:val="af0"/>
    <w:rsid w:val="0009734B"/>
    <w:pPr>
      <w:ind w:firstLine="720"/>
      <w:jc w:val="both"/>
    </w:pPr>
    <w:rPr>
      <w:rFonts w:cs="Tahoma"/>
      <w:color w:val="000000"/>
      <w:szCs w:val="19"/>
    </w:rPr>
  </w:style>
  <w:style w:type="character" w:customStyle="1" w:styleId="af0">
    <w:name w:val="Основной текст с отступом Знак"/>
    <w:basedOn w:val="a0"/>
    <w:link w:val="af"/>
    <w:rsid w:val="0009734B"/>
    <w:rPr>
      <w:rFonts w:ascii="Times New Roman" w:eastAsia="Times New Roman" w:hAnsi="Times New Roman" w:cs="Tahoma"/>
      <w:color w:val="000000"/>
      <w:sz w:val="26"/>
      <w:szCs w:val="19"/>
      <w:lang w:eastAsia="zh-CN"/>
    </w:rPr>
  </w:style>
  <w:style w:type="paragraph" w:customStyle="1" w:styleId="310">
    <w:name w:val="Основной текст 31"/>
    <w:basedOn w:val="a"/>
    <w:rsid w:val="0009734B"/>
    <w:pPr>
      <w:jc w:val="center"/>
    </w:pPr>
    <w:rPr>
      <w:rFonts w:cs="Tahoma"/>
      <w:color w:val="000000"/>
      <w:szCs w:val="19"/>
    </w:rPr>
  </w:style>
  <w:style w:type="paragraph" w:customStyle="1" w:styleId="ConsNormal">
    <w:name w:val="ConsNormal"/>
    <w:rsid w:val="000973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footer"/>
    <w:basedOn w:val="a"/>
    <w:link w:val="af2"/>
    <w:rsid w:val="0009734B"/>
    <w:pPr>
      <w:tabs>
        <w:tab w:val="center" w:pos="4677"/>
        <w:tab w:val="right" w:pos="9355"/>
      </w:tabs>
    </w:pPr>
    <w:rPr>
      <w:rFonts w:cs="Tahoma"/>
      <w:szCs w:val="19"/>
    </w:rPr>
  </w:style>
  <w:style w:type="character" w:customStyle="1" w:styleId="af2">
    <w:name w:val="Нижний колонтитул Знак"/>
    <w:basedOn w:val="a0"/>
    <w:link w:val="af1"/>
    <w:rsid w:val="0009734B"/>
    <w:rPr>
      <w:rFonts w:ascii="Times New Roman" w:eastAsia="Times New Roman" w:hAnsi="Times New Roman" w:cs="Tahoma"/>
      <w:sz w:val="26"/>
      <w:szCs w:val="19"/>
      <w:lang w:eastAsia="zh-CN"/>
    </w:rPr>
  </w:style>
  <w:style w:type="paragraph" w:customStyle="1" w:styleId="ConsPlusNormal">
    <w:name w:val="ConsPlusNormal"/>
    <w:rsid w:val="0009734B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table" w:styleId="af3">
    <w:name w:val="Table Grid"/>
    <w:basedOn w:val="a1"/>
    <w:uiPriority w:val="59"/>
    <w:rsid w:val="0009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"/>
    <w:link w:val="af5"/>
    <w:uiPriority w:val="99"/>
    <w:semiHidden/>
    <w:unhideWhenUsed/>
    <w:rsid w:val="0009734B"/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734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6">
    <w:name w:val="footnote reference"/>
    <w:basedOn w:val="a0"/>
    <w:uiPriority w:val="99"/>
    <w:semiHidden/>
    <w:unhideWhenUsed/>
    <w:rsid w:val="0009734B"/>
    <w:rPr>
      <w:vertAlign w:val="superscript"/>
    </w:rPr>
  </w:style>
  <w:style w:type="paragraph" w:customStyle="1" w:styleId="xl89">
    <w:name w:val="xl89"/>
    <w:basedOn w:val="a"/>
    <w:rsid w:val="0009734B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Calibri"/>
      <w:b/>
      <w:bCs/>
      <w:sz w:val="20"/>
      <w:lang w:eastAsia="ru-RU"/>
    </w:rPr>
  </w:style>
  <w:style w:type="paragraph" w:styleId="af7">
    <w:name w:val="List Paragraph"/>
    <w:basedOn w:val="a"/>
    <w:uiPriority w:val="34"/>
    <w:qFormat/>
    <w:rsid w:val="0064231C"/>
    <w:pPr>
      <w:ind w:left="720"/>
      <w:contextualSpacing/>
    </w:pPr>
  </w:style>
  <w:style w:type="character" w:customStyle="1" w:styleId="32">
    <w:name w:val="Основной текст (3)"/>
    <w:basedOn w:val="a0"/>
    <w:link w:val="311"/>
    <w:uiPriority w:val="99"/>
    <w:locked/>
    <w:rsid w:val="004B7670"/>
    <w:rPr>
      <w:rFonts w:ascii="Calibri" w:hAnsi="Calibri" w:cs="Calibri"/>
      <w:b/>
      <w:bCs/>
      <w:sz w:val="26"/>
      <w:szCs w:val="26"/>
      <w:shd w:val="clear" w:color="auto" w:fill="FFFFFF"/>
    </w:rPr>
  </w:style>
  <w:style w:type="paragraph" w:customStyle="1" w:styleId="311">
    <w:name w:val="Основной текст (3)1"/>
    <w:basedOn w:val="a"/>
    <w:link w:val="32"/>
    <w:uiPriority w:val="99"/>
    <w:rsid w:val="004B7670"/>
    <w:pPr>
      <w:shd w:val="clear" w:color="auto" w:fill="FFFFFF"/>
      <w:suppressAutoHyphens w:val="0"/>
      <w:spacing w:before="600" w:after="1020" w:line="240" w:lineRule="atLeast"/>
    </w:pPr>
    <w:rPr>
      <w:rFonts w:ascii="Calibri" w:eastAsiaTheme="minorHAnsi" w:hAnsi="Calibri" w:cs="Calibri"/>
      <w:b/>
      <w:bCs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5.png"/><Relationship Id="rId117" Type="http://schemas.openxmlformats.org/officeDocument/2006/relationships/image" Target="media/image135.png"/><Relationship Id="rId21" Type="http://schemas.openxmlformats.org/officeDocument/2006/relationships/image" Target="media/image40.png"/><Relationship Id="rId42" Type="http://schemas.openxmlformats.org/officeDocument/2006/relationships/image" Target="media/image61.png"/><Relationship Id="rId47" Type="http://schemas.openxmlformats.org/officeDocument/2006/relationships/image" Target="media/image66.png"/><Relationship Id="rId63" Type="http://schemas.openxmlformats.org/officeDocument/2006/relationships/image" Target="media/image82.png"/><Relationship Id="rId68" Type="http://schemas.openxmlformats.org/officeDocument/2006/relationships/image" Target="media/image87.png"/><Relationship Id="rId84" Type="http://schemas.openxmlformats.org/officeDocument/2006/relationships/image" Target="media/image102.png"/><Relationship Id="rId89" Type="http://schemas.openxmlformats.org/officeDocument/2006/relationships/image" Target="media/image107.png"/><Relationship Id="rId112" Type="http://schemas.openxmlformats.org/officeDocument/2006/relationships/image" Target="media/image130.png"/><Relationship Id="rId16" Type="http://schemas.openxmlformats.org/officeDocument/2006/relationships/image" Target="media/image35.png"/><Relationship Id="rId107" Type="http://schemas.openxmlformats.org/officeDocument/2006/relationships/image" Target="media/image125.png"/><Relationship Id="rId11" Type="http://schemas.openxmlformats.org/officeDocument/2006/relationships/image" Target="media/image18.png"/><Relationship Id="rId32" Type="http://schemas.openxmlformats.org/officeDocument/2006/relationships/image" Target="media/image51.png"/><Relationship Id="rId37" Type="http://schemas.openxmlformats.org/officeDocument/2006/relationships/image" Target="media/image56.png"/><Relationship Id="rId53" Type="http://schemas.openxmlformats.org/officeDocument/2006/relationships/image" Target="media/image72.png"/><Relationship Id="rId58" Type="http://schemas.openxmlformats.org/officeDocument/2006/relationships/image" Target="media/image77.png"/><Relationship Id="rId74" Type="http://schemas.openxmlformats.org/officeDocument/2006/relationships/image" Target="media/image92.png"/><Relationship Id="rId79" Type="http://schemas.openxmlformats.org/officeDocument/2006/relationships/image" Target="media/image97.png"/><Relationship Id="rId102" Type="http://schemas.openxmlformats.org/officeDocument/2006/relationships/image" Target="media/image120.png"/><Relationship Id="rId123" Type="http://schemas.openxmlformats.org/officeDocument/2006/relationships/image" Target="media/image141.png"/><Relationship Id="rId5" Type="http://schemas.openxmlformats.org/officeDocument/2006/relationships/webSettings" Target="webSettings.xml"/><Relationship Id="rId61" Type="http://schemas.openxmlformats.org/officeDocument/2006/relationships/image" Target="media/image80.png"/><Relationship Id="rId82" Type="http://schemas.openxmlformats.org/officeDocument/2006/relationships/image" Target="media/image100.png"/><Relationship Id="rId90" Type="http://schemas.openxmlformats.org/officeDocument/2006/relationships/image" Target="media/image108.png"/><Relationship Id="rId95" Type="http://schemas.openxmlformats.org/officeDocument/2006/relationships/image" Target="media/image113.png"/><Relationship Id="rId19" Type="http://schemas.openxmlformats.org/officeDocument/2006/relationships/image" Target="media/image38.png"/><Relationship Id="rId14" Type="http://schemas.openxmlformats.org/officeDocument/2006/relationships/image" Target="media/image33.png"/><Relationship Id="rId22" Type="http://schemas.openxmlformats.org/officeDocument/2006/relationships/image" Target="media/image41.png"/><Relationship Id="rId27" Type="http://schemas.openxmlformats.org/officeDocument/2006/relationships/image" Target="media/image46.png"/><Relationship Id="rId30" Type="http://schemas.openxmlformats.org/officeDocument/2006/relationships/image" Target="media/image49.png"/><Relationship Id="rId35" Type="http://schemas.openxmlformats.org/officeDocument/2006/relationships/image" Target="media/image54.png"/><Relationship Id="rId43" Type="http://schemas.openxmlformats.org/officeDocument/2006/relationships/image" Target="media/image62.png"/><Relationship Id="rId48" Type="http://schemas.openxmlformats.org/officeDocument/2006/relationships/image" Target="media/image67.png"/><Relationship Id="rId56" Type="http://schemas.openxmlformats.org/officeDocument/2006/relationships/image" Target="media/image75.png"/><Relationship Id="rId64" Type="http://schemas.openxmlformats.org/officeDocument/2006/relationships/image" Target="media/image83.png"/><Relationship Id="rId69" Type="http://schemas.openxmlformats.org/officeDocument/2006/relationships/image" Target="media/image88.png"/><Relationship Id="rId77" Type="http://schemas.openxmlformats.org/officeDocument/2006/relationships/image" Target="media/image95.png"/><Relationship Id="rId100" Type="http://schemas.openxmlformats.org/officeDocument/2006/relationships/image" Target="media/image118.png"/><Relationship Id="rId105" Type="http://schemas.openxmlformats.org/officeDocument/2006/relationships/image" Target="media/image123.png"/><Relationship Id="rId113" Type="http://schemas.openxmlformats.org/officeDocument/2006/relationships/image" Target="media/image131.png"/><Relationship Id="rId118" Type="http://schemas.openxmlformats.org/officeDocument/2006/relationships/image" Target="media/image136.png"/><Relationship Id="rId8" Type="http://schemas.openxmlformats.org/officeDocument/2006/relationships/image" Target="media/image28.png"/><Relationship Id="rId51" Type="http://schemas.openxmlformats.org/officeDocument/2006/relationships/image" Target="media/image70.png"/><Relationship Id="rId72" Type="http://schemas.openxmlformats.org/officeDocument/2006/relationships/image" Target="media/image90.png"/><Relationship Id="rId80" Type="http://schemas.openxmlformats.org/officeDocument/2006/relationships/image" Target="media/image98.png"/><Relationship Id="rId85" Type="http://schemas.openxmlformats.org/officeDocument/2006/relationships/image" Target="media/image103.png"/><Relationship Id="rId93" Type="http://schemas.openxmlformats.org/officeDocument/2006/relationships/image" Target="media/image111.png"/><Relationship Id="rId98" Type="http://schemas.openxmlformats.org/officeDocument/2006/relationships/image" Target="media/image116.png"/><Relationship Id="rId121" Type="http://schemas.openxmlformats.org/officeDocument/2006/relationships/image" Target="media/image139.png"/><Relationship Id="rId3" Type="http://schemas.openxmlformats.org/officeDocument/2006/relationships/styles" Target="styles.xml"/><Relationship Id="rId12" Type="http://schemas.openxmlformats.org/officeDocument/2006/relationships/image" Target="media/image31.png"/><Relationship Id="rId17" Type="http://schemas.openxmlformats.org/officeDocument/2006/relationships/image" Target="media/image36.png"/><Relationship Id="rId25" Type="http://schemas.openxmlformats.org/officeDocument/2006/relationships/image" Target="media/image44.png"/><Relationship Id="rId33" Type="http://schemas.openxmlformats.org/officeDocument/2006/relationships/image" Target="media/image52.png"/><Relationship Id="rId38" Type="http://schemas.openxmlformats.org/officeDocument/2006/relationships/image" Target="media/image57.png"/><Relationship Id="rId46" Type="http://schemas.openxmlformats.org/officeDocument/2006/relationships/image" Target="media/image65.png"/><Relationship Id="rId59" Type="http://schemas.openxmlformats.org/officeDocument/2006/relationships/image" Target="media/image78.png"/><Relationship Id="rId67" Type="http://schemas.openxmlformats.org/officeDocument/2006/relationships/image" Target="media/image86.png"/><Relationship Id="rId103" Type="http://schemas.openxmlformats.org/officeDocument/2006/relationships/image" Target="media/image121.png"/><Relationship Id="rId108" Type="http://schemas.openxmlformats.org/officeDocument/2006/relationships/image" Target="media/image126.png"/><Relationship Id="rId116" Type="http://schemas.openxmlformats.org/officeDocument/2006/relationships/image" Target="media/image134.png"/><Relationship Id="rId124" Type="http://schemas.openxmlformats.org/officeDocument/2006/relationships/fontTable" Target="fontTable.xml"/><Relationship Id="rId20" Type="http://schemas.openxmlformats.org/officeDocument/2006/relationships/image" Target="media/image39.png"/><Relationship Id="rId41" Type="http://schemas.openxmlformats.org/officeDocument/2006/relationships/image" Target="media/image60.png"/><Relationship Id="rId54" Type="http://schemas.openxmlformats.org/officeDocument/2006/relationships/image" Target="media/image73.png"/><Relationship Id="rId62" Type="http://schemas.openxmlformats.org/officeDocument/2006/relationships/image" Target="media/image81.png"/><Relationship Id="rId70" Type="http://schemas.openxmlformats.org/officeDocument/2006/relationships/image" Target="media/image89.png"/><Relationship Id="rId75" Type="http://schemas.openxmlformats.org/officeDocument/2006/relationships/image" Target="media/image93.png"/><Relationship Id="rId83" Type="http://schemas.openxmlformats.org/officeDocument/2006/relationships/image" Target="media/image101.png"/><Relationship Id="rId88" Type="http://schemas.openxmlformats.org/officeDocument/2006/relationships/image" Target="media/image106.png"/><Relationship Id="rId91" Type="http://schemas.openxmlformats.org/officeDocument/2006/relationships/image" Target="media/image109.png"/><Relationship Id="rId96" Type="http://schemas.openxmlformats.org/officeDocument/2006/relationships/image" Target="media/image114.png"/><Relationship Id="rId111" Type="http://schemas.openxmlformats.org/officeDocument/2006/relationships/image" Target="media/image129.png"/><Relationship Id="rId1" Type="http://schemas.openxmlformats.org/officeDocument/2006/relationships/customXml" Target="../customXml/item1.xml"/><Relationship Id="rId6" Type="http://schemas.openxmlformats.org/officeDocument/2006/relationships/image" Target="media/image26.png"/><Relationship Id="rId15" Type="http://schemas.openxmlformats.org/officeDocument/2006/relationships/image" Target="media/image34.png"/><Relationship Id="rId23" Type="http://schemas.openxmlformats.org/officeDocument/2006/relationships/image" Target="media/image42.png"/><Relationship Id="rId28" Type="http://schemas.openxmlformats.org/officeDocument/2006/relationships/image" Target="media/image47.png"/><Relationship Id="rId36" Type="http://schemas.openxmlformats.org/officeDocument/2006/relationships/image" Target="media/image55.png"/><Relationship Id="rId49" Type="http://schemas.openxmlformats.org/officeDocument/2006/relationships/image" Target="media/image68.png"/><Relationship Id="rId57" Type="http://schemas.openxmlformats.org/officeDocument/2006/relationships/image" Target="media/image76.png"/><Relationship Id="rId106" Type="http://schemas.openxmlformats.org/officeDocument/2006/relationships/image" Target="media/image124.png"/><Relationship Id="rId114" Type="http://schemas.openxmlformats.org/officeDocument/2006/relationships/image" Target="media/image132.png"/><Relationship Id="rId119" Type="http://schemas.openxmlformats.org/officeDocument/2006/relationships/image" Target="media/image137.png"/><Relationship Id="rId10" Type="http://schemas.openxmlformats.org/officeDocument/2006/relationships/image" Target="media/image30.png"/><Relationship Id="rId31" Type="http://schemas.openxmlformats.org/officeDocument/2006/relationships/image" Target="media/image50.png"/><Relationship Id="rId44" Type="http://schemas.openxmlformats.org/officeDocument/2006/relationships/image" Target="media/image63.png"/><Relationship Id="rId52" Type="http://schemas.openxmlformats.org/officeDocument/2006/relationships/image" Target="media/image71.png"/><Relationship Id="rId60" Type="http://schemas.openxmlformats.org/officeDocument/2006/relationships/image" Target="media/image79.png"/><Relationship Id="rId65" Type="http://schemas.openxmlformats.org/officeDocument/2006/relationships/image" Target="media/image84.png"/><Relationship Id="rId73" Type="http://schemas.openxmlformats.org/officeDocument/2006/relationships/image" Target="media/image91.png"/><Relationship Id="rId78" Type="http://schemas.openxmlformats.org/officeDocument/2006/relationships/image" Target="media/image96.png"/><Relationship Id="rId81" Type="http://schemas.openxmlformats.org/officeDocument/2006/relationships/image" Target="media/image99.png"/><Relationship Id="rId86" Type="http://schemas.openxmlformats.org/officeDocument/2006/relationships/image" Target="media/image104.png"/><Relationship Id="rId94" Type="http://schemas.openxmlformats.org/officeDocument/2006/relationships/image" Target="media/image112.png"/><Relationship Id="rId99" Type="http://schemas.openxmlformats.org/officeDocument/2006/relationships/image" Target="media/image117.png"/><Relationship Id="rId101" Type="http://schemas.openxmlformats.org/officeDocument/2006/relationships/image" Target="media/image119.png"/><Relationship Id="rId122" Type="http://schemas.openxmlformats.org/officeDocument/2006/relationships/image" Target="media/image140.png"/><Relationship Id="rId4" Type="http://schemas.openxmlformats.org/officeDocument/2006/relationships/settings" Target="settings.xml"/><Relationship Id="rId9" Type="http://schemas.openxmlformats.org/officeDocument/2006/relationships/image" Target="media/image29.png"/><Relationship Id="rId13" Type="http://schemas.openxmlformats.org/officeDocument/2006/relationships/image" Target="media/image32.png"/><Relationship Id="rId18" Type="http://schemas.openxmlformats.org/officeDocument/2006/relationships/image" Target="media/image37.png"/><Relationship Id="rId39" Type="http://schemas.openxmlformats.org/officeDocument/2006/relationships/image" Target="media/image58.png"/><Relationship Id="rId109" Type="http://schemas.openxmlformats.org/officeDocument/2006/relationships/image" Target="media/image127.png"/><Relationship Id="rId34" Type="http://schemas.openxmlformats.org/officeDocument/2006/relationships/image" Target="media/image53.png"/><Relationship Id="rId50" Type="http://schemas.openxmlformats.org/officeDocument/2006/relationships/image" Target="media/image69.png"/><Relationship Id="rId55" Type="http://schemas.openxmlformats.org/officeDocument/2006/relationships/image" Target="media/image74.png"/><Relationship Id="rId76" Type="http://schemas.openxmlformats.org/officeDocument/2006/relationships/image" Target="media/image94.png"/><Relationship Id="rId97" Type="http://schemas.openxmlformats.org/officeDocument/2006/relationships/image" Target="media/image115.png"/><Relationship Id="rId104" Type="http://schemas.openxmlformats.org/officeDocument/2006/relationships/image" Target="media/image122.png"/><Relationship Id="rId120" Type="http://schemas.openxmlformats.org/officeDocument/2006/relationships/image" Target="media/image138.png"/><Relationship Id="rId125" Type="http://schemas.openxmlformats.org/officeDocument/2006/relationships/theme" Target="theme/theme1.xml"/><Relationship Id="rId7" Type="http://schemas.openxmlformats.org/officeDocument/2006/relationships/image" Target="media/image27.png"/><Relationship Id="rId71" Type="http://schemas.openxmlformats.org/officeDocument/2006/relationships/image" Target="media/image24.png"/><Relationship Id="rId92" Type="http://schemas.openxmlformats.org/officeDocument/2006/relationships/image" Target="media/image110.png"/><Relationship Id="rId2" Type="http://schemas.openxmlformats.org/officeDocument/2006/relationships/numbering" Target="numbering.xml"/><Relationship Id="rId29" Type="http://schemas.openxmlformats.org/officeDocument/2006/relationships/image" Target="media/image48.png"/><Relationship Id="rId24" Type="http://schemas.openxmlformats.org/officeDocument/2006/relationships/image" Target="media/image43.png"/><Relationship Id="rId40" Type="http://schemas.openxmlformats.org/officeDocument/2006/relationships/image" Target="media/image59.png"/><Relationship Id="rId45" Type="http://schemas.openxmlformats.org/officeDocument/2006/relationships/image" Target="media/image64.png"/><Relationship Id="rId66" Type="http://schemas.openxmlformats.org/officeDocument/2006/relationships/image" Target="media/image85.png"/><Relationship Id="rId87" Type="http://schemas.openxmlformats.org/officeDocument/2006/relationships/image" Target="media/image105.png"/><Relationship Id="rId110" Type="http://schemas.openxmlformats.org/officeDocument/2006/relationships/image" Target="media/image128.png"/><Relationship Id="rId115" Type="http://schemas.openxmlformats.org/officeDocument/2006/relationships/image" Target="media/image133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18F3-9B3A-4226-8B3B-EA57860F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63</cp:revision>
  <cp:lastPrinted>2016-12-23T07:15:00Z</cp:lastPrinted>
  <dcterms:created xsi:type="dcterms:W3CDTF">2016-07-26T12:14:00Z</dcterms:created>
  <dcterms:modified xsi:type="dcterms:W3CDTF">2016-12-23T07:16:00Z</dcterms:modified>
</cp:coreProperties>
</file>