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E6" w:rsidRDefault="00563952" w:rsidP="007814E6">
      <w:pPr>
        <w:jc w:val="right"/>
        <w:rPr>
          <w:b/>
        </w:rPr>
      </w:pPr>
      <w:r>
        <w:rPr>
          <w:b/>
        </w:rPr>
        <w:t xml:space="preserve">                </w:t>
      </w:r>
    </w:p>
    <w:p w:rsidR="007814E6" w:rsidRDefault="007814E6" w:rsidP="007814E6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both"/>
      </w:pPr>
    </w:p>
    <w:p w:rsidR="007814E6" w:rsidRDefault="007814E6" w:rsidP="007814E6">
      <w:pPr>
        <w:pStyle w:val="1"/>
        <w:ind w:left="708" w:hanging="708"/>
        <w:jc w:val="center"/>
      </w:pPr>
      <w:r>
        <w:t>СОВЕТ  ДЕПУТАТОВ</w:t>
      </w:r>
    </w:p>
    <w:p w:rsidR="007814E6" w:rsidRDefault="007814E6" w:rsidP="0078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 СЕЛЬСКОГО ПОСЕЛЕНИЯ</w:t>
      </w:r>
    </w:p>
    <w:p w:rsidR="007814E6" w:rsidRDefault="007814E6" w:rsidP="007814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ВАРНЕНСКОГО МУНИЦИПАЛЬНОГО РАЙОНА</w:t>
      </w:r>
    </w:p>
    <w:p w:rsidR="007814E6" w:rsidRDefault="007814E6" w:rsidP="007814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ЧЕЛЯБИНСКОЙ ОБЛАСТИ</w:t>
      </w:r>
    </w:p>
    <w:p w:rsidR="007814E6" w:rsidRDefault="007814E6" w:rsidP="007814E6">
      <w:pPr>
        <w:pStyle w:val="1"/>
        <w:ind w:left="708" w:firstLine="708"/>
      </w:pPr>
      <w:r>
        <w:t xml:space="preserve">                                РЕШЕНИЕ</w:t>
      </w:r>
    </w:p>
    <w:p w:rsidR="007814E6" w:rsidRDefault="007814E6" w:rsidP="007814E6">
      <w:pPr>
        <w:jc w:val="both"/>
        <w:rPr>
          <w:sz w:val="20"/>
          <w:szCs w:val="20"/>
        </w:rPr>
      </w:pPr>
    </w:p>
    <w:p w:rsidR="007814E6" w:rsidRDefault="007814E6" w:rsidP="007814E6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от  10 мая 2017 года                                   № 13</w:t>
      </w:r>
    </w:p>
    <w:p w:rsidR="007814E6" w:rsidRDefault="007814E6" w:rsidP="00781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Лейпциг </w:t>
      </w:r>
    </w:p>
    <w:p w:rsidR="007814E6" w:rsidRDefault="007814E6" w:rsidP="00781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14E6" w:rsidRDefault="007814E6" w:rsidP="007814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«О внесении   изменений в Устав </w:t>
      </w:r>
    </w:p>
    <w:p w:rsidR="007814E6" w:rsidRDefault="007814E6" w:rsidP="007814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Лейпцигского  сельского поселения» </w:t>
      </w:r>
    </w:p>
    <w:p w:rsidR="007814E6" w:rsidRDefault="007814E6" w:rsidP="007814E6">
      <w:pPr>
        <w:jc w:val="right"/>
        <w:rPr>
          <w:b/>
        </w:rPr>
      </w:pPr>
    </w:p>
    <w:p w:rsidR="007814E6" w:rsidRDefault="007814E6" w:rsidP="007814E6">
      <w:pPr>
        <w:jc w:val="right"/>
        <w:rPr>
          <w:b/>
        </w:rPr>
      </w:pPr>
    </w:p>
    <w:p w:rsidR="007814E6" w:rsidRPr="00C308C7" w:rsidRDefault="007814E6" w:rsidP="007814E6">
      <w:pPr>
        <w:jc w:val="right"/>
        <w:rPr>
          <w:b/>
        </w:rPr>
      </w:pPr>
    </w:p>
    <w:p w:rsidR="007814E6" w:rsidRDefault="007814E6" w:rsidP="007814E6">
      <w:pPr>
        <w:jc w:val="both"/>
        <w:rPr>
          <w:sz w:val="28"/>
          <w:szCs w:val="28"/>
        </w:rPr>
      </w:pPr>
    </w:p>
    <w:p w:rsidR="007814E6" w:rsidRPr="00E4247F" w:rsidRDefault="007814E6" w:rsidP="007814E6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>В соответствии  с Федеральным законом от 06.10.2003 года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 Лейпцигского сельского поселения Совет депутатов Лейпцигского сельского поселения   </w:t>
      </w:r>
    </w:p>
    <w:p w:rsidR="007814E6" w:rsidRPr="00E4247F" w:rsidRDefault="007814E6" w:rsidP="007814E6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      </w:t>
      </w:r>
    </w:p>
    <w:p w:rsidR="007814E6" w:rsidRPr="00E4247F" w:rsidRDefault="007814E6" w:rsidP="007814E6">
      <w:pPr>
        <w:jc w:val="center"/>
        <w:rPr>
          <w:b/>
          <w:sz w:val="26"/>
          <w:szCs w:val="26"/>
        </w:rPr>
      </w:pPr>
      <w:proofErr w:type="gramStart"/>
      <w:r w:rsidRPr="00E4247F">
        <w:rPr>
          <w:b/>
          <w:sz w:val="26"/>
          <w:szCs w:val="26"/>
        </w:rPr>
        <w:t>Р</w:t>
      </w:r>
      <w:proofErr w:type="gramEnd"/>
      <w:r w:rsidRPr="00E4247F">
        <w:rPr>
          <w:b/>
          <w:sz w:val="26"/>
          <w:szCs w:val="26"/>
        </w:rPr>
        <w:t xml:space="preserve"> Е Ш А Е Т:</w:t>
      </w:r>
    </w:p>
    <w:p w:rsidR="007814E6" w:rsidRPr="00E4247F" w:rsidRDefault="007814E6" w:rsidP="007814E6">
      <w:pPr>
        <w:jc w:val="center"/>
        <w:rPr>
          <w:sz w:val="26"/>
          <w:szCs w:val="26"/>
        </w:rPr>
      </w:pPr>
    </w:p>
    <w:p w:rsidR="007814E6" w:rsidRPr="00E4247F" w:rsidRDefault="007814E6" w:rsidP="007814E6">
      <w:pPr>
        <w:ind w:firstLine="709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1. </w:t>
      </w:r>
      <w:proofErr w:type="gramStart"/>
      <w:r w:rsidRPr="00E4247F">
        <w:rPr>
          <w:sz w:val="26"/>
          <w:szCs w:val="26"/>
        </w:rPr>
        <w:t>Внести  в Устав Лейпцигского сельского поселения, принятый Постановлением Совета депутатов от 27.06.2005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6  (с изменениями и дополнениями в редакции Решений от 28.04.2008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28, от 11.06.2009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48, от 1</w:t>
      </w:r>
      <w:r>
        <w:rPr>
          <w:sz w:val="26"/>
          <w:szCs w:val="26"/>
        </w:rPr>
        <w:t>9</w:t>
      </w:r>
      <w:r w:rsidRPr="00E4247F">
        <w:rPr>
          <w:sz w:val="26"/>
          <w:szCs w:val="26"/>
        </w:rPr>
        <w:t>.11.2009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82, от 09.06.2010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17, от 17.03.2011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08, от 09.09.2011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17, от 23</w:t>
      </w:r>
      <w:r>
        <w:rPr>
          <w:sz w:val="26"/>
          <w:szCs w:val="26"/>
        </w:rPr>
        <w:t xml:space="preserve">.12.2011г. № 21, от 25.09.2012г. № </w:t>
      </w:r>
      <w:r w:rsidRPr="00E4247F">
        <w:rPr>
          <w:sz w:val="26"/>
          <w:szCs w:val="26"/>
        </w:rPr>
        <w:t>17</w:t>
      </w:r>
      <w:r>
        <w:rPr>
          <w:sz w:val="26"/>
          <w:szCs w:val="26"/>
        </w:rPr>
        <w:t>, от 23.07.2013г. № 12, от 27.03.2014г</w:t>
      </w:r>
      <w:proofErr w:type="gramEnd"/>
      <w:r>
        <w:rPr>
          <w:sz w:val="26"/>
          <w:szCs w:val="26"/>
        </w:rPr>
        <w:t xml:space="preserve">.     № </w:t>
      </w:r>
      <w:proofErr w:type="gramStart"/>
      <w:r>
        <w:rPr>
          <w:sz w:val="26"/>
          <w:szCs w:val="26"/>
        </w:rPr>
        <w:t>5, от 27.08.2014г. № 15, от 17.06.2015г. № 12, от 29.04.2016г. № 13</w:t>
      </w:r>
      <w:r w:rsidRPr="00E4247F">
        <w:rPr>
          <w:sz w:val="26"/>
          <w:szCs w:val="26"/>
        </w:rPr>
        <w:t xml:space="preserve">), следующие изменения </w:t>
      </w:r>
      <w:r>
        <w:rPr>
          <w:sz w:val="26"/>
          <w:szCs w:val="26"/>
        </w:rPr>
        <w:t xml:space="preserve">и дополнения </w:t>
      </w:r>
      <w:r w:rsidRPr="00E4247F">
        <w:rPr>
          <w:sz w:val="26"/>
          <w:szCs w:val="26"/>
        </w:rPr>
        <w:t>согласно приложению.</w:t>
      </w:r>
      <w:proofErr w:type="gramEnd"/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Pr="00E4247F">
        <w:rPr>
          <w:sz w:val="26"/>
          <w:szCs w:val="26"/>
        </w:rPr>
        <w:t>ешение подлежит официальному обнародованию на информационном стенде</w:t>
      </w:r>
      <w:r>
        <w:rPr>
          <w:sz w:val="26"/>
          <w:szCs w:val="26"/>
        </w:rPr>
        <w:t xml:space="preserve"> поселения</w:t>
      </w:r>
      <w:r w:rsidRPr="00E4247F">
        <w:rPr>
          <w:sz w:val="26"/>
          <w:szCs w:val="26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</w:p>
    <w:p w:rsidR="007814E6" w:rsidRDefault="007814E6" w:rsidP="007814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после его официального  обнародования в соответствии с действующим законодательством Российской Федерации. </w:t>
      </w:r>
    </w:p>
    <w:p w:rsidR="007814E6" w:rsidRPr="00E4247F" w:rsidRDefault="007814E6" w:rsidP="007814E6">
      <w:pPr>
        <w:jc w:val="both"/>
        <w:rPr>
          <w:sz w:val="26"/>
          <w:szCs w:val="26"/>
        </w:rPr>
      </w:pPr>
    </w:p>
    <w:p w:rsidR="007814E6" w:rsidRDefault="007814E6" w:rsidP="007814E6">
      <w:pPr>
        <w:jc w:val="both"/>
        <w:rPr>
          <w:b/>
          <w:sz w:val="26"/>
          <w:szCs w:val="26"/>
        </w:rPr>
      </w:pPr>
    </w:p>
    <w:p w:rsidR="007814E6" w:rsidRPr="00E4247F" w:rsidRDefault="007814E6" w:rsidP="007814E6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>Председатель Совета депутатов</w:t>
      </w:r>
    </w:p>
    <w:p w:rsidR="007814E6" w:rsidRPr="00E4247F" w:rsidRDefault="007814E6" w:rsidP="007814E6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 xml:space="preserve">Лейпцигского сельского поселения                               </w:t>
      </w:r>
      <w:r>
        <w:rPr>
          <w:b/>
          <w:sz w:val="26"/>
          <w:szCs w:val="26"/>
        </w:rPr>
        <w:t xml:space="preserve">          </w:t>
      </w:r>
      <w:r w:rsidRPr="00E4247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А.В. Головина</w:t>
      </w:r>
      <w:r w:rsidRPr="00E4247F">
        <w:rPr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7814E6" w:rsidRDefault="007814E6" w:rsidP="007814E6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</w:p>
    <w:p w:rsidR="00AE5EC1" w:rsidRDefault="00AE5EC1" w:rsidP="00AE5EC1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</w:t>
      </w:r>
    </w:p>
    <w:p w:rsidR="00AE5EC1" w:rsidRDefault="00AE5EC1" w:rsidP="00AE5EC1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Совета депутатов</w:t>
      </w:r>
    </w:p>
    <w:p w:rsidR="00AE5EC1" w:rsidRDefault="00AE5EC1" w:rsidP="00AE5EC1">
      <w:pPr>
        <w:pStyle w:val="2"/>
        <w:shd w:val="clear" w:color="auto" w:fill="auto"/>
        <w:tabs>
          <w:tab w:val="left" w:leader="underscore" w:pos="1685"/>
        </w:tabs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Лейпцигского сельского поселения</w:t>
      </w:r>
    </w:p>
    <w:p w:rsidR="00AE5EC1" w:rsidRDefault="00AE5EC1" w:rsidP="00AE5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10.05.2017 г. №13  </w:t>
      </w: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Изменения и дополнения в Устав Лейпцигского сельского поселения</w:t>
      </w: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5EC1" w:rsidRDefault="00AE5EC1" w:rsidP="00AE5EC1">
      <w:pPr>
        <w:numPr>
          <w:ilvl w:val="0"/>
          <w:numId w:val="1"/>
        </w:numPr>
        <w:ind w:left="0" w:firstLine="426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статье 11: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3  подпункт 1 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Статью 14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14. Опрос граждан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Порядок назначения и проведения опроса граждан определяется настоящим Уставом, нормативными правовыми актами Совета депутатов сельского поселения в соответствии с Федеральным законом от 06 октября 2003 №131-ФЗ «Об общих принципах организации местного самоуправления в Российской Федерации» и Законом Челябинской области от 03 марта 2017 №322-ЗО «О порядке назначения и проведения опроса граждан в муниципальных образованиях Челябинской области».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Опрос граждан проводится по инициативе: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 или главы сельского поселения – по вопросам местного значения;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граждан. В нормативном правовом акте Совета депутатов сельского поселения о назначении опроса граждан устанавливаются: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методика проведения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форма опросного листа;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муниципального образования, участвующих в опросе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Опрос граждан проводится не позднее трех месяцев со дня принятия решения о назначении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Жители сельского поселения должны быть проинформированы о проведении опроса граждан в порядке, определенном Советом депутатов сельского поселения, не менее чем за 10 дней до дня его проведения.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целях организации проведения опроса граждан Советом депутатов сельского поселения формируется комиссия по проведению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Финансирование мероприятий, связанных с подготовкой и проведением опроса граждан, осуществляется: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сельского поселения – при проведении опроса по инициативе органов местного самоуправления;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Челябинской области – при проведении опроса по инициативе органов государственной власти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В статье 27:</w:t>
      </w:r>
      <w:r>
        <w:rPr>
          <w:b/>
          <w:i/>
          <w:sz w:val="28"/>
          <w:szCs w:val="28"/>
        </w:rPr>
        <w:t xml:space="preserve">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Решением Совета депутатов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28 изложить в новой редакции:</w:t>
      </w:r>
    </w:p>
    <w:p w:rsidR="00AE5EC1" w:rsidRDefault="00AE5EC1" w:rsidP="00AE5EC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28.</w:t>
      </w:r>
      <w:r>
        <w:rPr>
          <w:sz w:val="28"/>
          <w:szCs w:val="28"/>
        </w:rPr>
        <w:tab/>
        <w:t>Гарантии осуществления полномочий главы сельского поселения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Глава сельского поселения подлежит страхованию за счёт средств местного бюджета на случаи: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гибели (смерти), если гибель (смерть) наступила вследствие телесных повреждений или иного причинения вреда здоровью в связи с осуществлением полномочий главы сельского поселения;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причинения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поселения;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2.Размер страховой суммы устанавливается Решением Совета депутатов.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случае причинения главе сельского поселения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страхованию, установленному  п.1 настоящей статьи.</w:t>
      </w:r>
      <w:proofErr w:type="gramEnd"/>
    </w:p>
    <w:p w:rsidR="00AE5EC1" w:rsidRDefault="00AE5EC1" w:rsidP="00AE5E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Главе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устанавливается ежемесячная доплата к страховой пенсии по старости (инвалидности) в связи с прекращением его полномочий (в том числе досрочно).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Такая доплата устанавливается только в отношении лиц, осуществлявших полномочия Главы сельского поселения 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указанного лица по основаниям, предусмотренным </w:t>
      </w:r>
      <w:hyperlink r:id="rId6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пунктами 2.1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3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6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9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9 части 6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6.1 статьи 36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7.1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пунктами 5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13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8 части 10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10.1 статьи 40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закона  от 06.10.2003 года № 131-ФЗ "Об общих принципах организации местного самоуправления в Российской Федерации".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5.Условия, порядок назначения и выплаты ежемесячной доплаты к страховой пенсии по старости (инвалидности) устанавливаются Решением Совета депутатов.         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сельского поселения предоставляется ежегодный оплачиваемый отпуск продолжительностью 45 календарных дней.      </w:t>
      </w:r>
    </w:p>
    <w:p w:rsidR="00AE5EC1" w:rsidRDefault="00AE5EC1" w:rsidP="00AE5EC1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Глава сельского поселения по вопросам, связанным с осуществлением полномочий главы сельского поселения, на территории муниципального района пользуется правом на безотлагательный приём должностными лицами органов местного самоуправления.   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8. Глава сельского поселения обеспечивается документами, принятыми органами и должностными лицами местного самоуправления, информационными и справочными материалами.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9. Глава сельского поселения имеет преимущественное право выступать по вопросам, связанным с осуществлением полномочий главы сельского поселения, в средствах массовой информации, финансируемых (полностью или частично) из местного бюджета.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размещения материалов, представляемых главой сельского поселения, в средствах массовой информации устанавливается Решением Совета депутатов.</w:t>
      </w:r>
    </w:p>
    <w:p w:rsidR="00AE5EC1" w:rsidRDefault="00AE5EC1" w:rsidP="00AE5E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>Главе сельского поселения за счет средств местного бюджета возмещаются расходы на проезд на всех видах пассажирского транспорта (за исключением такси) на территории поселения, расходы, связанные с использованием средств связи, расходы на проезд и проживание в гостинице, ином жилом помещении и суточные, связанные с проживанием главы сельского поселения вне постоянного места жительства в связи с его служебной командировкой, иные расходы, связанные</w:t>
      </w:r>
      <w:proofErr w:type="gramEnd"/>
      <w:r>
        <w:rPr>
          <w:sz w:val="28"/>
          <w:szCs w:val="28"/>
        </w:rPr>
        <w:t xml:space="preserve"> с осуществлением деятельности главы сельского поселения, при представлении документов, подтверждающих такие расходы.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Размер и порядок возмещения расходов, связанных с осуществлением полномочий главы сельского поселения, устанавливаются Решением Совета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sz w:val="28"/>
          <w:szCs w:val="28"/>
        </w:rPr>
        <w:t>В статье 42:</w:t>
      </w:r>
      <w:r>
        <w:rPr>
          <w:sz w:val="28"/>
          <w:szCs w:val="28"/>
        </w:rPr>
        <w:t xml:space="preserve"> 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2 абзац второй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jc w:val="both"/>
        <w:rPr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sz w:val="28"/>
          <w:szCs w:val="28"/>
        </w:rPr>
      </w:pPr>
      <w:r>
        <w:rPr>
          <w:b/>
          <w:sz w:val="28"/>
          <w:szCs w:val="28"/>
        </w:rPr>
        <w:t>Глава Лейпцигского сельского поселения                            Э.Т. Пискунова</w:t>
      </w:r>
    </w:p>
    <w:p w:rsidR="00AE5EC1" w:rsidRDefault="00AE5EC1" w:rsidP="00AE5EC1">
      <w:pPr>
        <w:jc w:val="center"/>
        <w:rPr>
          <w:sz w:val="28"/>
          <w:szCs w:val="28"/>
        </w:rPr>
      </w:pPr>
    </w:p>
    <w:p w:rsidR="007814E6" w:rsidRDefault="007814E6" w:rsidP="007814E6">
      <w:pPr>
        <w:jc w:val="both"/>
        <w:rPr>
          <w:bCs/>
          <w:sz w:val="28"/>
          <w:szCs w:val="28"/>
        </w:rPr>
      </w:pPr>
    </w:p>
    <w:p w:rsidR="007814E6" w:rsidRDefault="007814E6" w:rsidP="007814E6">
      <w:pPr>
        <w:jc w:val="both"/>
        <w:rPr>
          <w:bCs/>
          <w:sz w:val="28"/>
          <w:szCs w:val="28"/>
        </w:rPr>
      </w:pPr>
    </w:p>
    <w:p w:rsidR="00C15FAA" w:rsidRDefault="00563952"/>
    <w:sectPr w:rsidR="00C15FAA" w:rsidSect="009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4B9"/>
    <w:multiLevelType w:val="hybridMultilevel"/>
    <w:tmpl w:val="6A90A692"/>
    <w:lvl w:ilvl="0" w:tplc="E36658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91495"/>
    <w:multiLevelType w:val="hybridMultilevel"/>
    <w:tmpl w:val="EFA2BABA"/>
    <w:lvl w:ilvl="0" w:tplc="EE7CA81C">
      <w:start w:val="4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E6"/>
    <w:rsid w:val="00124DC4"/>
    <w:rsid w:val="00563952"/>
    <w:rsid w:val="007814E6"/>
    <w:rsid w:val="008B3390"/>
    <w:rsid w:val="009E773B"/>
    <w:rsid w:val="00AE5EC1"/>
    <w:rsid w:val="00B54CA2"/>
    <w:rsid w:val="00DC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4E6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814E6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7814E6"/>
    <w:pPr>
      <w:widowControl w:val="0"/>
      <w:shd w:val="clear" w:color="auto" w:fill="FFFFFF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rsid w:val="007814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4">
    <w:name w:val="Hyperlink"/>
    <w:semiHidden/>
    <w:unhideWhenUsed/>
    <w:rsid w:val="00AE5EC1"/>
    <w:rPr>
      <w:rFonts w:ascii="Verdana" w:hAnsi="Verdana" w:hint="default"/>
      <w:color w:val="0000FF"/>
      <w:u w:val="single"/>
      <w:lang w:val="en-US" w:eastAsia="en-US" w:bidi="ar-SA"/>
    </w:rPr>
  </w:style>
  <w:style w:type="paragraph" w:styleId="a5">
    <w:name w:val="List Paragraph"/>
    <w:basedOn w:val="a"/>
    <w:uiPriority w:val="34"/>
    <w:qFormat/>
    <w:rsid w:val="00AE5E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1285ECB139E5ED25BD13F215D46FDDEEB6CA3F3DDD1C7CCFF02E331B3D10A68C307B2507BAD81x520L" TargetMode="External"/><Relationship Id="rId13" Type="http://schemas.openxmlformats.org/officeDocument/2006/relationships/hyperlink" Target="consultantplus://offline/ref=1A51285ECB139E5ED25BD13F215D46FDDEEB6CA3F3DDD1C7CCFF02E331B3D10A68C307B2507BAC85x52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1285ECB139E5ED25BD13F215D46FDDEEB6CA3F3DDD1C7CCFF02E331B3D10A68C307B2507BAD82x527L" TargetMode="External"/><Relationship Id="rId12" Type="http://schemas.openxmlformats.org/officeDocument/2006/relationships/hyperlink" Target="consultantplus://offline/ref=1A51285ECB139E5ED25BD13F215D46FDDEEB6CA3F3DDD1C7CCFF02E331B3D10A68C307B2507BAC86x52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51285ECB139E5ED25BD13F215D46FDDEEB6CA3F3DDD1C7CCFF02E331B3D10A68C307B2507AA882x529L" TargetMode="External"/><Relationship Id="rId11" Type="http://schemas.openxmlformats.org/officeDocument/2006/relationships/hyperlink" Target="consultantplus://offline/ref=1A51285ECB139E5ED25BD13F215D46FDDEEB6CA3F3DDD1C7CCFF02E331B3D10A68C307B557x728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51285ECB139E5ED25BD13F215D46FDDEEB6CA3F3DDD1C7CCFF02E331B3D10A68C307B2507AAB80x52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1285ECB139E5ED25BD13F215D46FDDEEB6CA3F3DDD1C7CCFF02E331B3D10A68C307B2507BAD81x523L" TargetMode="External"/><Relationship Id="rId14" Type="http://schemas.openxmlformats.org/officeDocument/2006/relationships/hyperlink" Target="consultantplus://offline/ref=1A51285ECB139E5ED25BD13F215D46FDDEEB6CA3F3DDD1C7CCFF02E331B3D10A68C307B557x7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1789</Words>
  <Characters>10202</Characters>
  <Application>Microsoft Office Word</Application>
  <DocSecurity>0</DocSecurity>
  <Lines>85</Lines>
  <Paragraphs>23</Paragraphs>
  <ScaleCrop>false</ScaleCrop>
  <Company/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2017-05-24T11:27:00Z</cp:lastPrinted>
  <dcterms:created xsi:type="dcterms:W3CDTF">2017-05-24T11:22:00Z</dcterms:created>
  <dcterms:modified xsi:type="dcterms:W3CDTF">2017-06-20T03:45:00Z</dcterms:modified>
</cp:coreProperties>
</file>