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-73025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C96EB7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</w:p>
    <w:p w:rsidR="00AA1058" w:rsidRPr="00AA1058" w:rsidRDefault="00AA1058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058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</w:t>
      </w:r>
    </w:p>
    <w:p w:rsidR="00C96EB7" w:rsidRPr="00AA1058" w:rsidRDefault="00AA1058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058">
        <w:rPr>
          <w:rFonts w:ascii="Times New Roman" w:eastAsia="Times New Roman" w:hAnsi="Times New Roman" w:cs="Times New Roman"/>
          <w:b/>
          <w:sz w:val="24"/>
          <w:szCs w:val="24"/>
        </w:rPr>
        <w:t>ПОКРОВСКОГО</w:t>
      </w:r>
      <w:r w:rsidR="00C96EB7" w:rsidRPr="00AA1058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C96EB7" w:rsidRPr="00AA1058" w:rsidRDefault="00C96EB7" w:rsidP="00AA1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058">
        <w:rPr>
          <w:rFonts w:ascii="Times New Roman" w:eastAsia="Times New Roman" w:hAnsi="Times New Roman" w:cs="Times New Roman"/>
          <w:b/>
          <w:sz w:val="24"/>
          <w:szCs w:val="24"/>
        </w:rPr>
        <w:t>ВАРНЕНСКОГО МУНИЦИПАЛЬНОГО РАЙОНА ЧЕЛЯБИНСКОЙ ОБЛАСТИ</w:t>
      </w:r>
    </w:p>
    <w:p w:rsidR="00C96EB7" w:rsidRPr="00AA1058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EB7" w:rsidRPr="00AA1058" w:rsidRDefault="00C96EB7" w:rsidP="00C9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1058"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C96EB7" w:rsidRPr="00AA1058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EB7" w:rsidRPr="00AA1058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6EB7" w:rsidRPr="00AA1058" w:rsidRDefault="00AA1058" w:rsidP="00C96E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1058">
        <w:rPr>
          <w:rFonts w:ascii="Times New Roman" w:eastAsia="Times New Roman" w:hAnsi="Times New Roman" w:cs="Times New Roman"/>
          <w:sz w:val="24"/>
          <w:szCs w:val="24"/>
        </w:rPr>
        <w:t xml:space="preserve">От 12.07.2018года  </w:t>
      </w:r>
      <w:r w:rsidRPr="00AA1058">
        <w:rPr>
          <w:rFonts w:ascii="Times New Roman" w:eastAsia="Times New Roman" w:hAnsi="Times New Roman" w:cs="Times New Roman"/>
          <w:sz w:val="24"/>
          <w:szCs w:val="24"/>
        </w:rPr>
        <w:tab/>
      </w:r>
      <w:r w:rsidRPr="00AA1058">
        <w:rPr>
          <w:rFonts w:ascii="Times New Roman" w:eastAsia="Times New Roman" w:hAnsi="Times New Roman" w:cs="Times New Roman"/>
          <w:sz w:val="24"/>
          <w:szCs w:val="24"/>
        </w:rPr>
        <w:tab/>
      </w:r>
      <w:r w:rsidRPr="00AA1058">
        <w:rPr>
          <w:rFonts w:ascii="Times New Roman" w:eastAsia="Times New Roman" w:hAnsi="Times New Roman" w:cs="Times New Roman"/>
          <w:sz w:val="24"/>
          <w:szCs w:val="24"/>
        </w:rPr>
        <w:tab/>
        <w:t>№ 25/1</w:t>
      </w:r>
    </w:p>
    <w:p w:rsidR="00C96EB7" w:rsidRPr="00AA1058" w:rsidRDefault="00C96EB7" w:rsidP="00C96EB7">
      <w:pPr>
        <w:spacing w:after="0" w:line="240" w:lineRule="atLeast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внесении изменения в Постановление</w:t>
      </w:r>
    </w:p>
    <w:p w:rsidR="00C96EB7" w:rsidRDefault="00AA1058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55 от 20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>.06.2013г. «Об утверждении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административного регламента проведения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проверок граждан при осуществлении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контроля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C96EB7" w:rsidRDefault="00AA1058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Покровского</w:t>
      </w:r>
      <w:r w:rsidR="00C96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Челябинской области»</w:t>
      </w:r>
    </w:p>
    <w:p w:rsidR="00C96EB7" w:rsidRDefault="00C96EB7" w:rsidP="00C96EB7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AA1058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5" w:anchor="block_8207" w:history="1">
        <w:r w:rsidRPr="00AB27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частью 7 статьи 8.2</w:t>
        </w:r>
      </w:hyperlink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Постановлени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от 10 февраля 2017 г. N 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2740">
        <w:rPr>
          <w:rFonts w:ascii="Times New Roman" w:eastAsia="Times New Roman" w:hAnsi="Times New Roman" w:cs="Times New Roman"/>
          <w:sz w:val="24"/>
          <w:szCs w:val="24"/>
        </w:rPr>
        <w:t>"Об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</w:t>
      </w:r>
      <w:proofErr w:type="gramEnd"/>
      <w:r w:rsidRPr="00AB2740">
        <w:rPr>
          <w:rFonts w:ascii="Times New Roman" w:eastAsia="Times New Roman" w:hAnsi="Times New Roman" w:cs="Times New Roman"/>
          <w:sz w:val="24"/>
          <w:szCs w:val="24"/>
        </w:rPr>
        <w:t xml:space="preserve"> об исполнении такого предостережения"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A1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Покровского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сельского поселения 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ПОСТАНОВЛЯЕТ:</w:t>
      </w:r>
    </w:p>
    <w:p w:rsidR="00C96EB7" w:rsidRDefault="00C96EB7" w:rsidP="00C96EB7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Внести</w:t>
      </w:r>
      <w:r w:rsidR="00AA10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изменения в Постановление  № 55 от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.06.2013г. «Об утверждении  административного регламента проведения  проверок граждан при осуществлении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жилищного конт</w:t>
      </w:r>
      <w:r w:rsidR="00AA1058">
        <w:rPr>
          <w:rFonts w:ascii="Times New Roman" w:eastAsia="Times New Roman" w:hAnsi="Times New Roman" w:cs="Times New Roman"/>
          <w:color w:val="000000"/>
          <w:sz w:val="24"/>
          <w:szCs w:val="24"/>
        </w:rPr>
        <w:t>роля на  территории Покровского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 Челябинской области» </w:t>
      </w:r>
    </w:p>
    <w:p w:rsidR="00C96EB7" w:rsidRDefault="00C96EB7" w:rsidP="00C96EB7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 Добавить пункт 2.9  пункта 2, следующее «орган муниципального контроля выдает предостережения о недопустимости нарушения обязательных требований» Предостережения о недопустимости нарушения обязательных требований должно содержать указания на соответствующие требования,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постановление опубликовать на официальном сайте сельского поселения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настоящего  оставляю за собой.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96EB7" w:rsidRDefault="00C96EB7" w:rsidP="00C96E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46EAB" w:rsidRDefault="00C96EB7" w:rsidP="00C96EB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поселения                                                               </w:t>
      </w:r>
      <w:r w:rsidR="00AA1058">
        <w:rPr>
          <w:rFonts w:ascii="Times New Roman" w:eastAsia="Times New Roman" w:hAnsi="Times New Roman" w:cs="Times New Roman"/>
          <w:color w:val="000000"/>
          <w:sz w:val="24"/>
          <w:szCs w:val="24"/>
        </w:rPr>
        <w:t>С.М.Лебедев</w:t>
      </w:r>
    </w:p>
    <w:sectPr w:rsidR="00346EAB" w:rsidSect="002910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EB7"/>
    <w:rsid w:val="00346EAB"/>
    <w:rsid w:val="00AA1058"/>
    <w:rsid w:val="00C96EB7"/>
    <w:rsid w:val="00D1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64247/b14dddf62abbfbdba9c4ee92ece03194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2019-04-12T09:23:00Z</cp:lastPrinted>
  <dcterms:created xsi:type="dcterms:W3CDTF">2018-07-13T06:21:00Z</dcterms:created>
  <dcterms:modified xsi:type="dcterms:W3CDTF">2019-04-12T09:24:00Z</dcterms:modified>
</cp:coreProperties>
</file>