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1B9F" w:rsidRPr="00A71B9F" w:rsidRDefault="00A71B9F" w:rsidP="00A71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71B9F"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2351405</wp:posOffset>
            </wp:positionH>
            <wp:positionV relativeFrom="paragraph">
              <wp:posOffset>196850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3" name="Рисунок 3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71B9F" w:rsidRPr="00A71B9F" w:rsidRDefault="00A71B9F" w:rsidP="00A71B9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A71B9F" w:rsidRPr="00A71B9F" w:rsidRDefault="00A71B9F" w:rsidP="00A71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B9F" w:rsidRPr="00A71B9F" w:rsidRDefault="00A71B9F" w:rsidP="00A71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B9F" w:rsidRPr="00A71B9F" w:rsidRDefault="00A71B9F" w:rsidP="00A71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B9F" w:rsidRPr="00A71B9F" w:rsidRDefault="00A71B9F" w:rsidP="00A71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1B9F" w:rsidRPr="00A71B9F" w:rsidRDefault="00A71B9F" w:rsidP="00A71B9F">
      <w:pPr>
        <w:keepNext/>
        <w:spacing w:after="0" w:line="240" w:lineRule="auto"/>
        <w:ind w:left="708" w:hanging="708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ДЕПУТАТОВ</w:t>
      </w:r>
    </w:p>
    <w:p w:rsidR="00A71B9F" w:rsidRPr="00A71B9F" w:rsidRDefault="00A71B9F" w:rsidP="00A7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>ТОЛСТИНСКОГО СЕЛЬСКОГО ПОСЕЛЕНИЯ</w:t>
      </w:r>
    </w:p>
    <w:p w:rsidR="00A71B9F" w:rsidRPr="00A71B9F" w:rsidRDefault="00A71B9F" w:rsidP="00A7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bCs/>
          <w:sz w:val="28"/>
          <w:szCs w:val="28"/>
        </w:rPr>
        <w:t>ВАРНЕНСКОГО МУНИЦИПАЛЬНОГО РАЙОНА</w:t>
      </w:r>
    </w:p>
    <w:p w:rsidR="00A71B9F" w:rsidRPr="00A71B9F" w:rsidRDefault="00A71B9F" w:rsidP="00A7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bCs/>
          <w:sz w:val="28"/>
          <w:szCs w:val="28"/>
        </w:rPr>
        <w:t>ЧЕЛЯБИНСКОЙ ОБЛАСТИ</w:t>
      </w:r>
    </w:p>
    <w:p w:rsidR="00A71B9F" w:rsidRPr="00A71B9F" w:rsidRDefault="00A71B9F" w:rsidP="00A71B9F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</w:t>
      </w:r>
    </w:p>
    <w:p w:rsidR="00A71B9F" w:rsidRPr="00A71B9F" w:rsidRDefault="00A71B9F" w:rsidP="00A71B9F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bCs/>
          <w:sz w:val="28"/>
          <w:szCs w:val="28"/>
        </w:rPr>
        <w:t>РЕШЕНИЕ</w:t>
      </w:r>
    </w:p>
    <w:p w:rsidR="00A71B9F" w:rsidRPr="00A71B9F" w:rsidRDefault="00A71B9F" w:rsidP="00A71B9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от 10 июня  2009 года                          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с. Толсты                                               № 7                                                                    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О внесении изменений и дополнений  в Устав </w:t>
      </w:r>
    </w:p>
    <w:p w:rsidR="00A71B9F" w:rsidRPr="00A71B9F" w:rsidRDefault="00A71B9F" w:rsidP="00A71B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spellStart"/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 сельского поселения</w:t>
      </w:r>
    </w:p>
    <w:p w:rsidR="00A71B9F" w:rsidRPr="00A71B9F" w:rsidRDefault="00A71B9F" w:rsidP="00A71B9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B9F" w:rsidRPr="00A71B9F" w:rsidRDefault="00A71B9F" w:rsidP="00A71B9F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 с Федеральным законом от 06.10.2003 года № 131-ФЗ «Об общих принципах организации местного самоуправления в Российской Федерации», Уставом </w:t>
      </w:r>
      <w:proofErr w:type="spellStart"/>
      <w:r w:rsidRPr="00A71B9F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Совет депутатов </w:t>
      </w:r>
      <w:proofErr w:type="spellStart"/>
      <w:r w:rsidRPr="00A71B9F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  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</w:p>
    <w:p w:rsidR="00A71B9F" w:rsidRPr="00A71B9F" w:rsidRDefault="00A71B9F" w:rsidP="00A71B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proofErr w:type="gramEnd"/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 Е Ш А Е Т:</w:t>
      </w:r>
    </w:p>
    <w:p w:rsidR="00A71B9F" w:rsidRPr="00A71B9F" w:rsidRDefault="00A71B9F" w:rsidP="00A71B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1. Внести  в Устав </w:t>
      </w:r>
      <w:proofErr w:type="spellStart"/>
      <w:r w:rsidRPr="00A71B9F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поселения, принятый Постановлением Совета депутатов </w:t>
      </w:r>
      <w:proofErr w:type="spellStart"/>
      <w:r w:rsidRPr="00A71B9F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10.06.2005 года № 03 (с изменениями в редакции Решения Совета депутатов </w:t>
      </w:r>
      <w:proofErr w:type="spellStart"/>
      <w:r w:rsidRPr="00A71B9F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от 28.04.2008 года № 05),  следующие изменения и дополнения: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1B9F" w:rsidRPr="00A71B9F" w:rsidRDefault="00A71B9F" w:rsidP="00A71B9F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>1) В статье 5:</w:t>
      </w:r>
    </w:p>
    <w:p w:rsidR="00A71B9F" w:rsidRPr="00A71B9F" w:rsidRDefault="00A71B9F" w:rsidP="00A71B9F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1B9F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A71B9F">
        <w:rPr>
          <w:rFonts w:ascii="Times New Roman" w:eastAsia="Times New Roman" w:hAnsi="Times New Roman" w:cs="Times New Roman"/>
          <w:sz w:val="28"/>
          <w:szCs w:val="28"/>
        </w:rPr>
        <w:t>подпункт 26 пункта 1 исключить;</w:t>
      </w:r>
    </w:p>
    <w:p w:rsidR="00A71B9F" w:rsidRPr="00A71B9F" w:rsidRDefault="00A71B9F" w:rsidP="00A71B9F">
      <w:pPr>
        <w:tabs>
          <w:tab w:val="left" w:pos="-1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- подпункты 27-33 считать соответственно подпунктами 26-32;</w:t>
      </w:r>
      <w:r w:rsidRPr="00A71B9F">
        <w:rPr>
          <w:rFonts w:ascii="Times New Roman" w:eastAsia="Times New Roman" w:hAnsi="Times New Roman" w:cs="Times New Roman"/>
          <w:sz w:val="28"/>
          <w:szCs w:val="28"/>
        </w:rPr>
        <w:tab/>
      </w:r>
      <w:r w:rsidRPr="00A71B9F">
        <w:rPr>
          <w:rFonts w:ascii="Times New Roman" w:eastAsia="Times New Roman" w:hAnsi="Times New Roman" w:cs="Times New Roman"/>
          <w:sz w:val="28"/>
          <w:szCs w:val="28"/>
        </w:rPr>
        <w:tab/>
      </w:r>
      <w:r w:rsidRPr="00A71B9F">
        <w:rPr>
          <w:rFonts w:ascii="Times New Roman" w:eastAsia="Times New Roman" w:hAnsi="Times New Roman" w:cs="Times New Roman"/>
          <w:sz w:val="28"/>
          <w:szCs w:val="28"/>
        </w:rPr>
        <w:tab/>
      </w:r>
      <w:r w:rsidRPr="00A71B9F">
        <w:rPr>
          <w:rFonts w:ascii="Times New Roman" w:eastAsia="Times New Roman" w:hAnsi="Times New Roman" w:cs="Times New Roman"/>
          <w:sz w:val="28"/>
          <w:szCs w:val="28"/>
        </w:rPr>
        <w:tab/>
      </w:r>
      <w:r w:rsidRPr="00A71B9F">
        <w:rPr>
          <w:rFonts w:ascii="Times New Roman" w:eastAsia="Times New Roman" w:hAnsi="Times New Roman" w:cs="Times New Roman"/>
          <w:sz w:val="28"/>
          <w:szCs w:val="28"/>
        </w:rPr>
        <w:tab/>
      </w:r>
      <w:r w:rsidRPr="00A71B9F">
        <w:rPr>
          <w:rFonts w:ascii="Times New Roman" w:eastAsia="Times New Roman" w:hAnsi="Times New Roman" w:cs="Times New Roman"/>
          <w:sz w:val="28"/>
          <w:szCs w:val="28"/>
        </w:rPr>
        <w:tab/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2) В статье 7: 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1B9F">
        <w:rPr>
          <w:rFonts w:ascii="Times New Roman" w:eastAsia="Times New Roman" w:hAnsi="Times New Roman" w:cs="Times New Roman"/>
          <w:sz w:val="28"/>
          <w:szCs w:val="28"/>
        </w:rPr>
        <w:t>пункт 5 изложить в новой редакции: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«5. Выборы депутатов Совета  депутатов сельского поселения проводятся на основе мажоритарной  избирательной системы  относительного большинства с применением одномандатных и (или) </w:t>
      </w:r>
      <w:proofErr w:type="spellStart"/>
      <w:r w:rsidRPr="00A71B9F">
        <w:rPr>
          <w:rFonts w:ascii="Times New Roman" w:eastAsia="Times New Roman" w:hAnsi="Times New Roman" w:cs="Times New Roman"/>
          <w:sz w:val="28"/>
          <w:szCs w:val="28"/>
        </w:rPr>
        <w:t>многомандатных</w:t>
      </w:r>
      <w:proofErr w:type="spellEnd"/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округов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.»; </w:t>
      </w:r>
      <w:proofErr w:type="gramEnd"/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3) В статье 17: 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абзац второй  пункта 1 изложить в следующей редакции: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«Совет депутатов состоит из 10  депутатов, избираемых на муниципальных выборах на основе мажоритарной избирательной системы относительного большинства с применением одномандатных и (или) </w:t>
      </w:r>
      <w:proofErr w:type="spellStart"/>
      <w:r w:rsidRPr="00A71B9F">
        <w:rPr>
          <w:rFonts w:ascii="Times New Roman" w:eastAsia="Times New Roman" w:hAnsi="Times New Roman" w:cs="Times New Roman"/>
          <w:sz w:val="28"/>
          <w:szCs w:val="28"/>
        </w:rPr>
        <w:t>многомандатных</w:t>
      </w:r>
      <w:proofErr w:type="spellEnd"/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округов, и осуществляет свои полномочия в случае избрания не менее двух третей от установленной численности депутатов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4) В статье 18: 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- пункт 1 дополнить подпунктом 10 следующего содержания: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«10) принятие решения об удалении главы поселения в отставку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- дополнить пунктом 5 следующего содержания: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«5. Совет депутатов заслушивает ежегодные отчёты главы поселения о результатах его деятельности, деятельности местной администрации и иных подведомственных главе поселения органов местного самоуправления, в том числе о решении вопросов, поставленных Советом депутатов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.»;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End"/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 5) В статье 20: 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1B9F">
        <w:rPr>
          <w:rFonts w:ascii="Times New Roman" w:eastAsia="Times New Roman" w:hAnsi="Times New Roman" w:cs="Times New Roman"/>
          <w:sz w:val="28"/>
          <w:szCs w:val="28"/>
        </w:rPr>
        <w:t>пункт 1 изложить в следующей редакции: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«1.Совет депутатов по вопросам, отнесённым к его компетенции федеральными законами, законами Челябинской области, настоящим Уставом, принимает решения, устанавливающие правила, обязательные для исполнения  на территории  поселения, решение об удалении главы поселения в отставку, а также решения по вопросам организации деятельности Совета депутатов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>6) Статью 24: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дополнить пунктом 7 следующего содержания: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«7. Глава поселения, избранный на муниципальных выборах, возглавляет администрацию </w:t>
      </w:r>
      <w:proofErr w:type="spellStart"/>
      <w:r w:rsidRPr="00A71B9F">
        <w:rPr>
          <w:rFonts w:ascii="Times New Roman" w:eastAsia="Times New Roman" w:hAnsi="Times New Roman" w:cs="Times New Roman"/>
          <w:sz w:val="28"/>
          <w:szCs w:val="28"/>
        </w:rPr>
        <w:t>Толстинского</w:t>
      </w:r>
      <w:proofErr w:type="spellEnd"/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7) В статье 25: 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- подпункт 3 пункта 1 изложить в следующей редакции: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«3) издаёт в пределах своих полномочий правовые акты администрации поселения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A71B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- пункт 1 дополнить подпунктом 8 следующего содержания: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«8)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полномочий, переданных органами местного самоуправления федеральными законами и законами субъекта Российской Федерации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- подпункт 5 пункта 2 изложить в новой редакции: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«5) глава поселения представляет Совету депутатов ежегодные отчёты о результатах своей деятельности, о результатах деятельности местной администрации и иных подведомственных ему органов местного </w:t>
      </w:r>
      <w:r w:rsidRPr="00A71B9F">
        <w:rPr>
          <w:rFonts w:ascii="Times New Roman" w:eastAsia="Times New Roman" w:hAnsi="Times New Roman" w:cs="Times New Roman"/>
          <w:sz w:val="28"/>
          <w:szCs w:val="28"/>
        </w:rPr>
        <w:lastRenderedPageBreak/>
        <w:t>самоуправления, в том числе о решении вопросов, поставленных Советом депутатов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A71B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>8) Статью 26 изложить в следующей редакции: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«Статья 26. Правовые акты, издаваемые в пределах полномочий главы поселении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1.Являясь главой администрации поселения, глава  поселения в пределах своих полномочий, установленных федеральными законами, законами Челябинской области, настоящим Уставом и решениями Совета депутатов, издаёт постановления администрации поселения по вопросам местного значения и вопросам, связанным с осуществлением отдельных государственных полномочий, переданных органам местного самоуправления федеральными законами и законами Челябинской области, а также распоряжения администрации поселения по вопросам организации работы администрации.</w:t>
      </w:r>
      <w:proofErr w:type="gramEnd"/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2. Постановления, изданные  в пределах полномочий главы поселения, вступают в силу со дня их подписания, если иное не установлено в самом постановлении.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Распоряжения, изданные в пределах полномочий главы поселения, вступают в силу со дня их подписания.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Постановления, изданные в пределах полномочий главы, затрагивающие права, свободы и обязанности человека и гражданина, вступают в силу со дня их официального опубликования (обнародования). Официальным опубликованием постановлений, изданных в пределах полномочий главы поселения, считается публикация их полного текста в газете «Советское село».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Официальным обнародованием постановлений, изданных в пределах полномочий главы поселения, считается размещение их полного текста на информационных стендах поселения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9) В статье 27: 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1B9F">
        <w:rPr>
          <w:rFonts w:ascii="Times New Roman" w:eastAsia="Times New Roman" w:hAnsi="Times New Roman" w:cs="Times New Roman"/>
          <w:sz w:val="28"/>
          <w:szCs w:val="28"/>
        </w:rPr>
        <w:t>пункт 1 дополнить подпунктом 14 следующего содержания: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«14) удаления в отставку в соответствии со статьёй 74.1 Федерального закона от 06.10.2003 года № 131-ФЗ «Об общих принципах организации местного самоуправления в Российской Федерации»;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>10) В статье 30: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1B9F">
        <w:rPr>
          <w:rFonts w:ascii="Times New Roman" w:eastAsia="Times New Roman" w:hAnsi="Times New Roman" w:cs="Times New Roman"/>
          <w:sz w:val="28"/>
          <w:szCs w:val="28"/>
        </w:rPr>
        <w:t>подпункт 27 пункта 1 изложить в следующей редакции: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«27) участвует в организации и осуществлении мероприятий по мобилизационной подготовке муниципальных предприятий и учреждений, находящихся на территории поселения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;»</w:t>
      </w:r>
      <w:proofErr w:type="gramEnd"/>
      <w:r w:rsidRPr="00A71B9F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71B9F" w:rsidRPr="00A71B9F" w:rsidRDefault="00A71B9F" w:rsidP="00A71B9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>11)  В статье 31: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1B9F">
        <w:rPr>
          <w:rFonts w:ascii="Times New Roman" w:eastAsia="Times New Roman" w:hAnsi="Times New Roman" w:cs="Times New Roman"/>
          <w:sz w:val="28"/>
          <w:szCs w:val="28"/>
        </w:rPr>
        <w:t>слово «муниципальным» исключить;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12) В статье 33: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1B9F">
        <w:rPr>
          <w:rFonts w:ascii="Times New Roman" w:eastAsia="Times New Roman" w:hAnsi="Times New Roman" w:cs="Times New Roman"/>
          <w:sz w:val="28"/>
          <w:szCs w:val="28"/>
        </w:rPr>
        <w:t>в пункте 1 слово «объектов» исключить;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>13) В статье 35: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- абзац первый  пункта 1 изложить в новой редакции: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«1.Расходы бюджета сельского поселения осуществляются в соответствии с Бюджетным кодексом Российской Федерации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- пункт 2 изложить в новой редакции: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«2.Органы местного самоуправления определяют размеры и условия оплаты труда депутатов, осуществляющих свои полномочия на постоянной основе, главы поселения, муниципальных служащих, работников муниципальных предприятий и учреждений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.»;</w:t>
      </w:r>
      <w:proofErr w:type="gramEnd"/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>14) В статье 35.1.: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Pr="00A71B9F">
        <w:rPr>
          <w:rFonts w:ascii="Times New Roman" w:eastAsia="Times New Roman" w:hAnsi="Times New Roman" w:cs="Times New Roman"/>
          <w:sz w:val="28"/>
          <w:szCs w:val="28"/>
        </w:rPr>
        <w:t>-  подпункты 2,3 пункта 6 исключить;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-  подпункты 4-5 пункта 6 считать соответственно подпунктами 2-3;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15) Главу </w:t>
      </w:r>
      <w:r w:rsidRPr="00A71B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VIII</w:t>
      </w: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дополнить статьёй 36.1. следующего содержания: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«Статья 36.1. Муниципальные заимствования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1. 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Под муниципальными заимствованиями понимаются муниципальные займы, осуществляемые путём выпуска ценных бумаг от имени сельского поселения, и кредиты, привлекаемые в соответствии  с положениями Бюджетного кодекса Российской Федерации в бюджет сельского поселения от других бюджетов бюджетной системы Российской Федерации и от кредитных организаций, по которым возникают муниципальные долговые обязательства.</w:t>
      </w:r>
      <w:proofErr w:type="gramEnd"/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2. Право осуществления муниципальных заимствований от имени сельского поселения в соответствии с Бюджетным кодексом Российской Федерации принадлежит администрации сельского поселения.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3. Предельный объём муниципальных заимствований в текущем финансовом году с учётом положений Бюджетного кодекса Российской Федерации не должен превышать сумму, направляемую в текущем финансовом году на финансирование дефицита бюджета сельского поселения и (или) погашение долговых обязательств бюджета сельского поселения.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4. Программа муниципальных заимствований на очередной финансовый год и плановый период представляет собой перечень всех муниципальных заимствований  с указанием объёма привлечения и объёма средств, направляемых на погашение основной суммы долга, по каждому виду заимствований.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Программа муниципальных заимствований на очередной финансовый год и плановый период является приложением к решению о бюджете на очередной финансовый год и плановый период.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Проведение в соответствии с Бюджетным кодексом Российской Федерации реструктуризации муниципального долга не отражается в программе муниципальных заимствований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.».</w:t>
      </w:r>
      <w:proofErr w:type="gramEnd"/>
    </w:p>
    <w:p w:rsidR="00A71B9F" w:rsidRPr="00A71B9F" w:rsidRDefault="00A71B9F" w:rsidP="00A71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16) Главу </w:t>
      </w:r>
      <w:r w:rsidRPr="00A71B9F">
        <w:rPr>
          <w:rFonts w:ascii="Times New Roman" w:eastAsia="Times New Roman" w:hAnsi="Times New Roman" w:cs="Times New Roman"/>
          <w:b/>
          <w:sz w:val="28"/>
          <w:szCs w:val="28"/>
          <w:lang w:val="en-US"/>
        </w:rPr>
        <w:t>IX</w:t>
      </w: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 дополнить статьёй 41.1. следующего содержания: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«Статья 41.1. Удаление главы поселения в отставку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1. Совет депутатов в соответствии с Федеральным законом от 06.10.2003 года № 131-ФЗ «Об общих принципах организации местного самоуправления в Российской Федерации» вправе удалить главу поселения в отставку по инициативе депутатов Совета депутатов или по инициативе Губернатора Челябинской области.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2. Основаниями для удаления главы поселения в отставку являются: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1) решения, действия (бездействие) главы поселения, повлекшие (повлекшее) наступление последствий, предусмотренных подпунктами 2 и 3 пункта 1 статьи 75 Федерального закона от 06.10.2003 года № 131-ФЗ «Об общих принципах организации местного самоуправления в Российской Федерации»;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2) неисполнение в течение трёх и более месяцев обязанностей по решению вопросов местного значения, осуществлению полномочий, предусмотренных федеральными законами, настоящим уставом,  и (или)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Челябинской области;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3) неудовлетворительная оценка деятельности главы поселения Советом депутатов по результатам его ежегодного отчёта перед Советом депутатов, данная два раза подряд.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3. Инициатива депутатов Совета депутатов об удалении главы поселения в отставку, выдвинутая не менее чем одной третью от установленной численности депутатов Совета депутатов, оформляется в виде обращения, которое вносится в Совет депутатов. Указанное обращение вносится вместе с проектом решения Совета депутатов об удалении главы поселения в отставку. О выдвижении данной инициативы глава поселения и Губернатор Челябинской области уведомляются не позднее дня, следующего за днём внесения указанного обращения в Совет депутатов.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4. Рассмотрение инициативы депутатов Совета депутатов об удалении главы поселения в отставку осуществляется с учётом мнения Губернатора Челябинской области.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5. В случае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если при рассмотрении инициативы депутатов Совета депутатов об удалении главы поселения в отставку предполагается рассмотрение вопросов, касающихся обеспечения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законами  Челябинской области, и (или) решений, действий (бездействий) главы поселения, повлекших (повлекшего) наступление последствий, </w:t>
      </w:r>
      <w:r w:rsidRPr="00A71B9F">
        <w:rPr>
          <w:rFonts w:ascii="Times New Roman" w:eastAsia="Times New Roman" w:hAnsi="Times New Roman" w:cs="Times New Roman"/>
          <w:sz w:val="28"/>
          <w:szCs w:val="28"/>
        </w:rPr>
        <w:lastRenderedPageBreak/>
        <w:t>предусмотренных пунктами 2 и 3 части 1 статьи 75 Федерального закона от 06.10.2003 года № 131-ФЗ «Об общих принципах организации местного самоуправления в Российской Федерации», решение об удалении главы поселения в отставку может быть принято только при согласии Губернатора Челябинской области.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6. Инициатива Губернатора Челябинской области об удалении главы поселения в отставку оформляется в виде обращения, которое вносится в Совет депутатов вместе с проектом соответствующего решения Совета депутатов. О выдвижении данной инициативы глава поселения уведомляется не позднее дня, следующего за днём внесения указанного обращения в Совет депутатов.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7. Рассмотрение инициативы депутатов Совета депутатов или Губернатора Челябинской области об удалении главы поселения в отставку осуществляется Советом депутатов в течение одного месяца со дня внесения соответствующего обращения.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8. Решение Совета депутатов об удалении главы поселения в отставку считается принятым, если за него проголосовало не менее двух третей от установленной численности депутатов Совета депутатов.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9. Решение Совета депутатов об удалении главы поселения в отставку подписывается председателем Совета депутатов.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10. При рассмотрении и принятии Советом депутатов решения об удалении главы поселения в отставку должны быть обеспечены: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1) заблаговременное получение им уведомления о дате и месте проведения соответствующего заседания, а также ознакомление с обращением депутатов Совета депутатов или Губернатора Челябинской области и с проектом решения  Совета депутатов об удалении его в отставку;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2) предоставление ему возможности дать депутатам  Совета депутатов объяснения по поводу обстоятельств, выдвигаемых в качестве основания для удаления в отставку.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11. В случае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если глава поселения не согласен с решением Совета депутатов об удалении его в отставку, он вправе в письменном виде изложить своё особое мнение.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12. Решение Совета депутатов об удалении главы поселения в отставку подлежит официальному опубликованию не позднее чем через пять дней со дня его принятия. В случае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если глава поселения в письменном виде изложил своё особое мнение по вопросу удаления его в отставку, оно подлежит опубликованию одновременно с указанным решением Совета депутатов.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ab/>
        <w:t>13. В случае</w:t>
      </w:r>
      <w:proofErr w:type="gramStart"/>
      <w:r w:rsidRPr="00A71B9F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End"/>
      <w:r w:rsidRPr="00A71B9F">
        <w:rPr>
          <w:rFonts w:ascii="Times New Roman" w:eastAsia="Times New Roman" w:hAnsi="Times New Roman" w:cs="Times New Roman"/>
          <w:sz w:val="28"/>
          <w:szCs w:val="28"/>
        </w:rPr>
        <w:t xml:space="preserve"> если инициатива депутатов Совета депутатов или Губернатора Челябинской области об удалении главы поселения в отставку отклонена Советом депутатов, вопрос об удалении главы поселения в отставку может быть вынесен на повторное рассмотрение Советом депутатов не ранее чем через два месяца со дня проведения заседания Совета депутатов, на котором рассматривался указанный вопрос.».   </w:t>
      </w:r>
    </w:p>
    <w:p w:rsidR="00A71B9F" w:rsidRPr="00A71B9F" w:rsidRDefault="00A71B9F" w:rsidP="00A71B9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lastRenderedPageBreak/>
        <w:t>2.Настоящее Решение подлежит официальному опубликованию (обнародованию)  после его государственной регистрации в Управлении Министерства юстиции Российской Федерации по Челябинской области.</w:t>
      </w:r>
    </w:p>
    <w:p w:rsidR="00A71B9F" w:rsidRPr="00A71B9F" w:rsidRDefault="00A71B9F" w:rsidP="00A71B9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sz w:val="28"/>
          <w:szCs w:val="28"/>
        </w:rPr>
        <w:t>3. Настоящее Решение вступает в силу в соответствии с действующим законодательством.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>Толстинского</w:t>
      </w:r>
      <w:proofErr w:type="spellEnd"/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71B9F" w:rsidRPr="00A71B9F" w:rsidRDefault="00A71B9F" w:rsidP="00A71B9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>сельского поселения</w:t>
      </w: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</w:t>
      </w:r>
      <w:r w:rsidRPr="00A71B9F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                                   В.А.Белоус</w:t>
      </w:r>
    </w:p>
    <w:p w:rsidR="00A71B9F" w:rsidRPr="00A71B9F" w:rsidRDefault="00A71B9F" w:rsidP="00A71B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71B9F" w:rsidRPr="00A71B9F" w:rsidRDefault="00A71B9F" w:rsidP="00A71B9F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F0D61" w:rsidRDefault="009F0D61"/>
    <w:sectPr w:rsidR="009F0D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A71B9F"/>
    <w:rsid w:val="009F0D61"/>
    <w:rsid w:val="00A71B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53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7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1995</Words>
  <Characters>11374</Characters>
  <Application>Microsoft Office Word</Application>
  <DocSecurity>0</DocSecurity>
  <Lines>94</Lines>
  <Paragraphs>26</Paragraphs>
  <ScaleCrop>false</ScaleCrop>
  <Company/>
  <LinksUpToDate>false</LinksUpToDate>
  <CharactersWithSpaces>13343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2017-07-07T02:15:00Z</dcterms:created>
  <dcterms:modified xsi:type="dcterms:W3CDTF">2017-07-07T02:15:00Z</dcterms:modified>
</cp:coreProperties>
</file>