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  <w:bookmarkStart w:id="0" w:name="bookmark1"/>
      <w:r w:rsidRPr="008B7AA1">
        <w:rPr>
          <w:b/>
          <w:caps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1" locked="0" layoutInCell="1" allowOverlap="1" wp14:anchorId="0D99698A" wp14:editId="51728CE7">
            <wp:simplePos x="0" y="0"/>
            <wp:positionH relativeFrom="column">
              <wp:posOffset>2693035</wp:posOffset>
            </wp:positionH>
            <wp:positionV relativeFrom="paragraph">
              <wp:posOffset>-196215</wp:posOffset>
            </wp:positionV>
            <wp:extent cx="76644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0938" y="21120"/>
                <wp:lineTo x="20938" y="0"/>
                <wp:lineTo x="0" y="0"/>
              </wp:wrapPolygon>
            </wp:wrapThrough>
            <wp:docPr id="2" name="Рисунок 2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4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D86391" w:rsidRPr="008B7AA1" w:rsidRDefault="00D86391" w:rsidP="00A875B1">
      <w:pPr>
        <w:spacing w:after="0"/>
        <w:jc w:val="both"/>
        <w:rPr>
          <w:b/>
          <w:caps/>
          <w:sz w:val="28"/>
          <w:szCs w:val="28"/>
        </w:rPr>
      </w:pP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bookmark0"/>
      <w:r w:rsidRPr="008B7AA1"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bookmarkEnd w:id="1"/>
      <w:r w:rsidR="00AD3FFF">
        <w:rPr>
          <w:rFonts w:ascii="Times New Roman" w:hAnsi="Times New Roman" w:cs="Times New Roman"/>
          <w:b/>
          <w:sz w:val="24"/>
          <w:szCs w:val="24"/>
        </w:rPr>
        <w:t>КАЗАНОВСКОГО</w:t>
      </w:r>
      <w:r w:rsidRPr="008B7AA1">
        <w:rPr>
          <w:rFonts w:ascii="Times New Roman" w:hAnsi="Times New Roman" w:cs="Times New Roman"/>
          <w:b/>
          <w:sz w:val="24"/>
          <w:szCs w:val="24"/>
        </w:rPr>
        <w:t xml:space="preserve"> СЕЛЬСКОГО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ПОСЕЛЕНИЯ ВАРНЕНСКОГО МУНИЦИПАЛЬНОГО</w:t>
      </w:r>
    </w:p>
    <w:p w:rsidR="007B718C" w:rsidRPr="008B7AA1" w:rsidRDefault="007B718C" w:rsidP="00A875B1">
      <w:pPr>
        <w:keepNext/>
        <w:keepLines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РАЙОННА ЧЕЛЯБИНСКОЙ ОБЛАСТИ</w:t>
      </w: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718C" w:rsidRPr="008B7AA1" w:rsidRDefault="007B718C" w:rsidP="00A875B1">
      <w:pPr>
        <w:shd w:val="clear" w:color="auto" w:fill="FFFFFF"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7AA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7B718C" w:rsidRPr="008B7AA1" w:rsidRDefault="007B718C" w:rsidP="00A875B1">
      <w:pPr>
        <w:pStyle w:val="ConsPlusNonformat"/>
        <w:widowControl/>
        <w:spacing w:line="276" w:lineRule="auto"/>
        <w:ind w:firstLine="709"/>
        <w:jc w:val="both"/>
        <w:rPr>
          <w:sz w:val="24"/>
          <w:szCs w:val="24"/>
        </w:rPr>
      </w:pPr>
    </w:p>
    <w:tbl>
      <w:tblPr>
        <w:tblpPr w:leftFromText="180" w:rightFromText="180" w:bottomFromText="200" w:vertAnchor="text" w:horzAnchor="margin" w:tblpY="56"/>
        <w:tblW w:w="0" w:type="auto"/>
        <w:tblLook w:val="04A0" w:firstRow="1" w:lastRow="0" w:firstColumn="1" w:lastColumn="0" w:noHBand="0" w:noVBand="1"/>
      </w:tblPr>
      <w:tblGrid>
        <w:gridCol w:w="5637"/>
      </w:tblGrid>
      <w:tr w:rsidR="008B7AA1" w:rsidRPr="008B7AA1" w:rsidTr="007B718C">
        <w:trPr>
          <w:trHeight w:val="269"/>
        </w:trPr>
        <w:tc>
          <w:tcPr>
            <w:tcW w:w="5637" w:type="dxa"/>
          </w:tcPr>
          <w:p w:rsidR="007B718C" w:rsidRPr="008B7AA1" w:rsidRDefault="007B718C" w:rsidP="00A875B1">
            <w:pPr>
              <w:pStyle w:val="ConsPlusNonformat"/>
              <w:widowControl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8B7AA1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19 де</w:t>
            </w:r>
            <w:r w:rsidR="00AD3FF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кабря 2019 года                                  № 37-1 </w:t>
            </w:r>
          </w:p>
        </w:tc>
      </w:tr>
      <w:bookmarkEnd w:id="0"/>
    </w:tbl>
    <w:p w:rsidR="007B718C" w:rsidRPr="008B7AA1" w:rsidRDefault="007B718C" w:rsidP="00A875B1">
      <w:pPr>
        <w:pStyle w:val="Heading"/>
        <w:spacing w:line="276" w:lineRule="auto"/>
        <w:jc w:val="both"/>
        <w:rPr>
          <w:rFonts w:ascii="Times New Roman" w:hAnsi="Times New Roman" w:cs="Times New Roman"/>
          <w:bCs w:val="0"/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«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Об утверждении Порядка составления и ведения сводной бюджетной росписи бюджета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и бюджетных росписей главных распорядителей средств бюджета 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поселения</w:t>
      </w:r>
      <w:r w:rsidR="00FD07B6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поселения</w:t>
      </w:r>
      <w:r w:rsidR="00C10294"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), а также утверждения (изменения) лимитов бюджетных обязательств</w:t>
      </w:r>
      <w:bookmarkStart w:id="2" w:name="0"/>
      <w:bookmarkEnd w:id="2"/>
      <w:r w:rsidRPr="008B7AA1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»</w:t>
      </w:r>
    </w:p>
    <w:p w:rsidR="007B718C" w:rsidRPr="008B7AA1" w:rsidRDefault="007B718C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66145A" w:rsidRPr="008B7AA1" w:rsidRDefault="0066145A" w:rsidP="00A875B1">
      <w:pPr>
        <w:spacing w:after="0"/>
        <w:ind w:firstLine="709"/>
        <w:jc w:val="both"/>
        <w:outlineLvl w:val="1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Бюджетным кодексом Российской Федерации, Решением Со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вета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депутатов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</w:t>
      </w:r>
      <w:r w:rsidR="00A711A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Челябинской области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04.10.2019г.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№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13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«О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</w:t>
      </w:r>
      <w:r w:rsidR="00665D2C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бюджетном процессе </w:t>
      </w:r>
      <w:r w:rsidR="0025472B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Казановском</w:t>
      </w:r>
      <w:r w:rsidR="0025472B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сельском поселении»</w:t>
      </w:r>
    </w:p>
    <w:p w:rsidR="00F300D4" w:rsidRPr="008B7AA1" w:rsidRDefault="00F300D4" w:rsidP="00A875B1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D3FFF" w:rsidRDefault="00D86391" w:rsidP="00A875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</w:t>
      </w:r>
      <w:proofErr w:type="gramStart"/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Казановского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</w:t>
      </w:r>
      <w:proofErr w:type="gram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</w:t>
      </w:r>
    </w:p>
    <w:p w:rsidR="00C10294" w:rsidRPr="008B7AA1" w:rsidRDefault="0066145A" w:rsidP="00A875B1">
      <w:pPr>
        <w:tabs>
          <w:tab w:val="left" w:pos="993"/>
        </w:tabs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ОСТАНОВЛЯЕТ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C10294" w:rsidRPr="008B7AA1" w:rsidRDefault="00C10294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прилагаемый Порядок составления </w:t>
      </w:r>
      <w:r w:rsidR="00EC16F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ведения сводной бюджетной росписи </w:t>
      </w:r>
      <w:r w:rsidR="00EC16F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бюджета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поселения</w:t>
      </w:r>
      <w:r w:rsidR="00FD07B6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бюджетных росписей главных распорядителей средств бюджета 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поселения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 финансирования дефицита бюджета</w:t>
      </w:r>
      <w:r w:rsidR="00D86391"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), а также утверждения (изменения) лимитов бюджетных обязательств.</w:t>
      </w:r>
    </w:p>
    <w:p w:rsidR="00446907" w:rsidRPr="008B7AA1" w:rsidRDefault="00446907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Довести </w:t>
      </w:r>
      <w:r w:rsidR="00D5754E" w:rsidRPr="008B7AA1">
        <w:rPr>
          <w:rFonts w:ascii="Times New Roman" w:hAnsi="Times New Roman" w:cs="Times New Roman"/>
          <w:sz w:val="24"/>
          <w:szCs w:val="24"/>
        </w:rPr>
        <w:t xml:space="preserve">данный Порядок до сведения </w:t>
      </w:r>
      <w:r w:rsidRPr="008B7AA1">
        <w:rPr>
          <w:rFonts w:ascii="Times New Roman" w:hAnsi="Times New Roman" w:cs="Times New Roman"/>
          <w:sz w:val="24"/>
          <w:szCs w:val="24"/>
        </w:rPr>
        <w:t>подведомственных получателей средств бюджета сельского поселения.</w:t>
      </w:r>
    </w:p>
    <w:p w:rsidR="0066145A" w:rsidRPr="008B7AA1" w:rsidRDefault="00235DB6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Настоящи</w:t>
      </w:r>
      <w:r w:rsidR="00D86391" w:rsidRPr="008B7AA1">
        <w:rPr>
          <w:rFonts w:ascii="Times New Roman" w:hAnsi="Times New Roman" w:cs="Times New Roman"/>
          <w:sz w:val="24"/>
          <w:szCs w:val="24"/>
        </w:rPr>
        <w:t>е</w:t>
      </w:r>
      <w:r w:rsidRPr="008B7AA1">
        <w:rPr>
          <w:rFonts w:ascii="Times New Roman" w:hAnsi="Times New Roman" w:cs="Times New Roman"/>
          <w:sz w:val="24"/>
          <w:szCs w:val="24"/>
        </w:rPr>
        <w:t xml:space="preserve"> </w:t>
      </w:r>
      <w:r w:rsidR="00D86391" w:rsidRPr="008B7AA1">
        <w:rPr>
          <w:rFonts w:ascii="Times New Roman" w:hAnsi="Times New Roman" w:cs="Times New Roman"/>
          <w:sz w:val="24"/>
          <w:szCs w:val="24"/>
        </w:rPr>
        <w:t>постановление</w:t>
      </w:r>
      <w:r w:rsidRPr="008B7AA1">
        <w:rPr>
          <w:rFonts w:ascii="Times New Roman" w:hAnsi="Times New Roman" w:cs="Times New Roman"/>
          <w:sz w:val="24"/>
          <w:szCs w:val="24"/>
        </w:rPr>
        <w:t xml:space="preserve"> подлежит р</w:t>
      </w:r>
      <w:r w:rsidR="008C353D" w:rsidRPr="008B7AA1">
        <w:rPr>
          <w:rFonts w:ascii="Times New Roman" w:hAnsi="Times New Roman" w:cs="Times New Roman"/>
          <w:sz w:val="24"/>
          <w:szCs w:val="24"/>
        </w:rPr>
        <w:t xml:space="preserve">азмещению на официальном сайте </w:t>
      </w:r>
      <w:r w:rsidR="00A220F4" w:rsidRPr="008B7AA1">
        <w:rPr>
          <w:rFonts w:ascii="Times New Roman" w:hAnsi="Times New Roman" w:cs="Times New Roman"/>
          <w:sz w:val="24"/>
          <w:szCs w:val="24"/>
        </w:rPr>
        <w:t>а</w:t>
      </w:r>
      <w:r w:rsidR="00D86391" w:rsidRPr="008B7AA1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 w:rsidR="00AD3FFF">
        <w:rPr>
          <w:rFonts w:ascii="Times New Roman" w:hAnsi="Times New Roman" w:cs="Times New Roman"/>
          <w:sz w:val="24"/>
          <w:szCs w:val="24"/>
        </w:rPr>
        <w:t>Казановского</w:t>
      </w:r>
      <w:r w:rsidR="00D86391" w:rsidRPr="008B7AA1"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 w:rsidR="00D86391" w:rsidRPr="008B7AA1">
        <w:rPr>
          <w:rFonts w:ascii="Times New Roman" w:hAnsi="Times New Roman" w:cs="Times New Roman"/>
          <w:sz w:val="24"/>
          <w:szCs w:val="24"/>
        </w:rPr>
        <w:t>Варненского</w:t>
      </w:r>
      <w:proofErr w:type="spellEnd"/>
      <w:r w:rsidR="00D86391" w:rsidRPr="008B7AA1">
        <w:rPr>
          <w:rFonts w:ascii="Times New Roman" w:hAnsi="Times New Roman" w:cs="Times New Roman"/>
          <w:sz w:val="24"/>
          <w:szCs w:val="24"/>
        </w:rPr>
        <w:t xml:space="preserve"> муниципального района</w:t>
      </w:r>
      <w:r w:rsidR="008C353D" w:rsidRPr="008B7AA1">
        <w:rPr>
          <w:rFonts w:ascii="Times New Roman" w:hAnsi="Times New Roman" w:cs="Times New Roman"/>
          <w:sz w:val="24"/>
          <w:szCs w:val="24"/>
        </w:rPr>
        <w:t xml:space="preserve"> Челябинской области</w:t>
      </w:r>
      <w:r w:rsidRPr="008B7AA1">
        <w:rPr>
          <w:rFonts w:ascii="Times New Roman" w:hAnsi="Times New Roman" w:cs="Times New Roman"/>
          <w:sz w:val="24"/>
          <w:szCs w:val="24"/>
        </w:rPr>
        <w:t>.</w:t>
      </w:r>
    </w:p>
    <w:p w:rsidR="00680B65" w:rsidRPr="008B7AA1" w:rsidRDefault="00680B65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Настоящее постановление вступает в силу с момента подписания и обнародования и распространятся </w:t>
      </w:r>
      <w:proofErr w:type="gramStart"/>
      <w:r w:rsidRPr="008B7AA1">
        <w:rPr>
          <w:rFonts w:ascii="Times New Roman" w:hAnsi="Times New Roman" w:cs="Times New Roman"/>
          <w:sz w:val="24"/>
          <w:szCs w:val="24"/>
        </w:rPr>
        <w:t>на правоотношения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возникшие с 01.01.2020 года.</w:t>
      </w:r>
    </w:p>
    <w:p w:rsidR="00680B65" w:rsidRPr="008B7AA1" w:rsidRDefault="00680B65" w:rsidP="00A875B1">
      <w:pPr>
        <w:pStyle w:val="a3"/>
        <w:numPr>
          <w:ilvl w:val="0"/>
          <w:numId w:val="6"/>
        </w:numPr>
        <w:tabs>
          <w:tab w:val="left" w:pos="993"/>
        </w:tabs>
        <w:spacing w:after="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Контроль за исполнением настоящего </w:t>
      </w:r>
      <w:r w:rsidR="002A58C4" w:rsidRPr="008B7AA1">
        <w:rPr>
          <w:rFonts w:ascii="Times New Roman" w:hAnsi="Times New Roman" w:cs="Times New Roman"/>
          <w:sz w:val="24"/>
          <w:szCs w:val="24"/>
        </w:rPr>
        <w:t>постановления</w:t>
      </w:r>
      <w:r w:rsidRPr="008B7AA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7B718C" w:rsidRPr="008B7AA1" w:rsidRDefault="007B718C" w:rsidP="00A875B1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718C" w:rsidRPr="008B7AA1" w:rsidRDefault="007B718C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8C353D" w:rsidRPr="008B7AA1" w:rsidRDefault="00D86391" w:rsidP="00A875B1">
      <w:pPr>
        <w:pStyle w:val="51"/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Глава </w:t>
      </w:r>
      <w:r w:rsidR="00AD3FFF">
        <w:rPr>
          <w:sz w:val="24"/>
          <w:szCs w:val="24"/>
        </w:rPr>
        <w:t>Казановского</w:t>
      </w:r>
    </w:p>
    <w:p w:rsidR="0066145A" w:rsidRPr="008B7AA1" w:rsidRDefault="008C353D" w:rsidP="00A875B1">
      <w:pPr>
        <w:pStyle w:val="51"/>
        <w:tabs>
          <w:tab w:val="left" w:pos="6804"/>
        </w:tabs>
        <w:spacing w:line="276" w:lineRule="auto"/>
        <w:jc w:val="both"/>
        <w:rPr>
          <w:sz w:val="24"/>
          <w:szCs w:val="24"/>
        </w:rPr>
      </w:pPr>
      <w:r w:rsidRPr="008B7AA1">
        <w:rPr>
          <w:sz w:val="24"/>
          <w:szCs w:val="24"/>
        </w:rPr>
        <w:t xml:space="preserve">сельского </w:t>
      </w:r>
      <w:proofErr w:type="gramStart"/>
      <w:r w:rsidR="00D86391" w:rsidRPr="008B7AA1">
        <w:rPr>
          <w:sz w:val="24"/>
          <w:szCs w:val="24"/>
        </w:rPr>
        <w:t>поселения</w:t>
      </w:r>
      <w:r w:rsidR="00AD3FFF">
        <w:rPr>
          <w:sz w:val="24"/>
          <w:szCs w:val="24"/>
        </w:rPr>
        <w:t xml:space="preserve">:   </w:t>
      </w:r>
      <w:proofErr w:type="gramEnd"/>
      <w:r w:rsidR="00AD3FFF">
        <w:rPr>
          <w:sz w:val="24"/>
          <w:szCs w:val="24"/>
        </w:rPr>
        <w:t xml:space="preserve">                                              </w:t>
      </w:r>
      <w:proofErr w:type="spellStart"/>
      <w:r w:rsidR="00AD3FFF">
        <w:rPr>
          <w:sz w:val="24"/>
          <w:szCs w:val="24"/>
        </w:rPr>
        <w:t>Коломыцева</w:t>
      </w:r>
      <w:proofErr w:type="spellEnd"/>
      <w:r w:rsidR="00AD3FFF">
        <w:rPr>
          <w:sz w:val="24"/>
          <w:szCs w:val="24"/>
        </w:rPr>
        <w:t xml:space="preserve"> Т.Н.</w:t>
      </w:r>
    </w:p>
    <w:p w:rsidR="0066145A" w:rsidRPr="008B7AA1" w:rsidRDefault="0066145A" w:rsidP="00A875B1">
      <w:pPr>
        <w:pStyle w:val="51"/>
        <w:spacing w:line="276" w:lineRule="auto"/>
        <w:jc w:val="both"/>
        <w:rPr>
          <w:sz w:val="24"/>
          <w:szCs w:val="24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B718C" w:rsidRPr="008B7AA1" w:rsidRDefault="007B718C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417F" w:rsidRPr="008B7AA1" w:rsidRDefault="00E7417F" w:rsidP="00A875B1">
      <w:pPr>
        <w:spacing w:after="0"/>
        <w:jc w:val="both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sectPr w:rsidR="00E7417F" w:rsidRPr="008B7AA1" w:rsidSect="007B718C">
          <w:pgSz w:w="11906" w:h="16838"/>
          <w:pgMar w:top="1135" w:right="707" w:bottom="568" w:left="1134" w:header="708" w:footer="708" w:gutter="0"/>
          <w:cols w:space="708"/>
          <w:docGrid w:linePitch="360"/>
        </w:sectPr>
      </w:pP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495767" w:rsidRPr="008B7AA1" w:rsidRDefault="00495767" w:rsidP="00A875B1">
      <w:pPr>
        <w:pStyle w:val="msonormalcxspmiddle"/>
        <w:autoSpaceDE w:val="0"/>
        <w:autoSpaceDN w:val="0"/>
        <w:adjustRightInd w:val="0"/>
        <w:spacing w:before="0" w:beforeAutospacing="0" w:after="0" w:afterAutospacing="0"/>
        <w:contextualSpacing/>
        <w:jc w:val="right"/>
        <w:outlineLvl w:val="0"/>
      </w:pPr>
      <w:r w:rsidRPr="008B7AA1">
        <w:t>к постановлению администрации</w:t>
      </w:r>
    </w:p>
    <w:p w:rsidR="00495767" w:rsidRPr="008B7AA1" w:rsidRDefault="00AD3FFF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Казановского</w:t>
      </w:r>
      <w:r w:rsidR="00495767" w:rsidRPr="008B7AA1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Варненского муниципального района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>Челябинской области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8B7AA1">
        <w:rPr>
          <w:rFonts w:ascii="Times New Roman" w:hAnsi="Times New Roman" w:cs="Times New Roman"/>
          <w:sz w:val="24"/>
          <w:szCs w:val="24"/>
        </w:rPr>
        <w:t xml:space="preserve">от 19 декабря 2019 </w:t>
      </w:r>
      <w:proofErr w:type="gramStart"/>
      <w:r w:rsidRPr="008B7AA1">
        <w:rPr>
          <w:rFonts w:ascii="Times New Roman" w:hAnsi="Times New Roman" w:cs="Times New Roman"/>
          <w:sz w:val="24"/>
          <w:szCs w:val="24"/>
        </w:rPr>
        <w:t>года  №</w:t>
      </w:r>
      <w:proofErr w:type="gramEnd"/>
      <w:r w:rsidRPr="008B7AA1">
        <w:rPr>
          <w:rFonts w:ascii="Times New Roman" w:hAnsi="Times New Roman" w:cs="Times New Roman"/>
          <w:sz w:val="24"/>
          <w:szCs w:val="24"/>
        </w:rPr>
        <w:t xml:space="preserve"> </w:t>
      </w:r>
      <w:r w:rsidR="00AD3FFF">
        <w:rPr>
          <w:rFonts w:ascii="Times New Roman" w:hAnsi="Times New Roman" w:cs="Times New Roman"/>
          <w:sz w:val="24"/>
          <w:szCs w:val="24"/>
        </w:rPr>
        <w:t>37-1</w:t>
      </w: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495767" w:rsidRPr="008B7AA1" w:rsidRDefault="00495767" w:rsidP="00A875B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8B7AA1" w:rsidRPr="00AD3FFF" w:rsidRDefault="008B7AA1" w:rsidP="00A875B1">
      <w:pPr>
        <w:tabs>
          <w:tab w:val="left" w:pos="426"/>
          <w:tab w:val="left" w:pos="1134"/>
          <w:tab w:val="left" w:pos="3828"/>
        </w:tabs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составления и ведения сводной бюджетной росписи бюджета поселения и бюджетных росписей главных распорядителей средств бюджета поселения (главных администраторов источников финансирования дефицита бюджета поселения), а также утверждения (изменения) лимитов бюджетных обязательств</w:t>
      </w:r>
    </w:p>
    <w:p w:rsidR="00A875B1" w:rsidRPr="00AD3FFF" w:rsidRDefault="00A875B1" w:rsidP="00A875B1">
      <w:pPr>
        <w:tabs>
          <w:tab w:val="left" w:pos="426"/>
          <w:tab w:val="left" w:pos="1134"/>
          <w:tab w:val="left" w:pos="3828"/>
        </w:tabs>
        <w:spacing w:after="0" w:line="225" w:lineRule="atLeast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4F7FC3" w:rsidRPr="004F7FC3" w:rsidRDefault="008B7AA1" w:rsidP="004F7FC3">
      <w:pPr>
        <w:pStyle w:val="a3"/>
        <w:numPr>
          <w:ilvl w:val="0"/>
          <w:numId w:val="13"/>
        </w:numPr>
        <w:tabs>
          <w:tab w:val="left" w:pos="284"/>
          <w:tab w:val="left" w:pos="426"/>
          <w:tab w:val="left" w:pos="1134"/>
        </w:tabs>
        <w:spacing w:after="0" w:line="360" w:lineRule="auto"/>
        <w:ind w:left="0" w:firstLine="0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Общие положения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Настоящий Порядок разработан в соответствии с Бюджетным кодексом Российской Федерации, Решением Совета депутатов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</w:t>
      </w:r>
      <w:r w:rsidR="00A875B1" w:rsidRP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>Челябинской области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«О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б утверждении положения 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бюджетном процессе в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Казановском </w:t>
      </w:r>
      <w:r w:rsidR="00A875B1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сельском поселении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» (далее именуется – Порядок).</w:t>
      </w:r>
    </w:p>
    <w:p w:rsid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2. Настоящий Порядок определяет правила составления и ведения сводной бюджетной росписи бюджета поселения (далее - сводная роспись) и бюджетных росписей главных распорядителей средств бюджета поселения</w:t>
      </w:r>
      <w:r w:rsidR="000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(главных администраторов источников финансирования дефицита бюджета поселения) (далее - бюджетная роспись главного распорядителя), а также утверждения (изменения) лимитов бюджетных обязательств в целях организации исполнения бюджета поселения по расходам и источникам финансирования дефицита бюджета поселения.</w:t>
      </w:r>
    </w:p>
    <w:p w:rsidR="004F7FC3" w:rsidRPr="008B7AA1" w:rsidRDefault="004F7FC3" w:rsidP="004F7FC3">
      <w:pPr>
        <w:tabs>
          <w:tab w:val="left" w:pos="426"/>
          <w:tab w:val="left" w:pos="1134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C3" w:rsidRPr="004F7FC3" w:rsidRDefault="008B7AA1" w:rsidP="004F7FC3">
      <w:pPr>
        <w:pStyle w:val="3"/>
        <w:numPr>
          <w:ilvl w:val="0"/>
          <w:numId w:val="13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0"/>
        <w:jc w:val="center"/>
        <w:textAlignment w:val="baseline"/>
        <w:rPr>
          <w:sz w:val="24"/>
          <w:szCs w:val="24"/>
        </w:rPr>
      </w:pPr>
      <w:r w:rsidRPr="008B7AA1">
        <w:rPr>
          <w:sz w:val="24"/>
          <w:szCs w:val="24"/>
        </w:rPr>
        <w:t>Состав сводной росписи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Сводная бюджетная роспись бюджета поселения на финансовый год и на плановый период составляется Финансовым отделом администрации </w:t>
      </w:r>
      <w:r w:rsidR="00AD3FFF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  (далее именуется – Финансовый отдел) по форме согласно</w:t>
      </w:r>
      <w:r w:rsidR="000F56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приложению № 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1 к настоящему Порядку по представлениям главных распорядителей средств бюджета поселения (далее именуются - главные распорядители), главных администраторов источников финансирования дефицита бюджета поселения (далее именуются - главные администраторы источников) и утверждается главой поселения до начала очередного финансового года.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Утвержденные показатели сводной росписи должны соответствовать Решению Совета депутатов о бюджете поселения на очередной (текущий) финансовый год и плановый период (далее именуется – Решение о бюджете поселения), за исключением случаев, предусмотренных разделом 4 главы 6, статьи 60 Решения Совета депутатов </w:t>
      </w:r>
      <w:r w:rsidR="00897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Варненского муниципального района «О бюджетном процессе в Администрации </w:t>
      </w:r>
      <w:r w:rsidR="0089765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Казановского</w:t>
      </w: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поселения </w:t>
      </w:r>
      <w:proofErr w:type="spellStart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Варненского</w:t>
      </w:r>
      <w:proofErr w:type="spellEnd"/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района».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сводную роспись включаются: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бюджетные ассигнования по расходам бюджета поселения на финансовый год и на плановый период в разрезе главных распорядителей средств бюджета поселения (далее - главные распорядители), разделов, подразделов, целевых статей (муниципальных программ района и непрограммных направлений деятельности), групп и подгрупп видов расходов классификации расходов бюджетов и лимиты бюджетных обязательств на текущий финансовый год;</w:t>
      </w:r>
    </w:p>
    <w:p w:rsidR="008B7AA1" w:rsidRP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- бюджетные ассигнования по источникам финансирования дефицита бюджета поселения на текущий финансовый год и на плановый период в разрезе кодов классификации источников финансирования дефицитов бюджетов.</w:t>
      </w:r>
    </w:p>
    <w:p w:rsidR="008B7AA1" w:rsidRDefault="008B7AA1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sz w:val="24"/>
          <w:szCs w:val="24"/>
          <w:lang w:eastAsia="ru-RU"/>
        </w:rPr>
        <w:t>4. Показатели сводной росписи текущего финансового года и планового периода, утвержденные до принятия Решения о бюджете, прекращают свое действие в отношении первого и второго годов планового периода со дня утверждения показателей сводной росписи на очередной финансовый год и на плановый период, а в отношении показателей текущего финансового года - по завершению календарного года.</w:t>
      </w:r>
    </w:p>
    <w:p w:rsidR="004F7FC3" w:rsidRPr="008B7AA1" w:rsidRDefault="004F7FC3" w:rsidP="00A875B1">
      <w:pPr>
        <w:tabs>
          <w:tab w:val="left" w:pos="426"/>
          <w:tab w:val="left" w:pos="1134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1" w:rsidRPr="008B7AA1" w:rsidRDefault="008B7AA1" w:rsidP="000F56C8">
      <w:pPr>
        <w:pStyle w:val="3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jc w:val="center"/>
        <w:textAlignment w:val="baseline"/>
        <w:rPr>
          <w:sz w:val="24"/>
          <w:szCs w:val="24"/>
        </w:rPr>
      </w:pPr>
      <w:r w:rsidRPr="008B7AA1">
        <w:rPr>
          <w:sz w:val="24"/>
          <w:szCs w:val="24"/>
          <w:lang w:val="en-US"/>
        </w:rPr>
        <w:t>III</w:t>
      </w:r>
      <w:r w:rsidRPr="008B7AA1">
        <w:rPr>
          <w:sz w:val="24"/>
          <w:szCs w:val="24"/>
        </w:rPr>
        <w:t>. Лимиты бюджетных обязательств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Лимиты бюджетных обязательств главным распорядителям утверждаются главой поселения на текущий финансовый год по кодам главных распорядителей, разделов (включая межбюджетные трансферты бюджета поселения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Главные распорядители представляют в Финансовый отдел предложения по доведению лимитов бюджетных обязательств.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Лимиты бюджетных обязательств Финансовым отделом не утверждаются и не доводятся до главных распорядителей по ассигнованиям на публичные нормативные обязательства и по ассигнованиям, предусмотренным по источникам внутреннего финансирования дефицита районного бюджета.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Лимиты бюджетных обязательств утверждаются на текущий финансовый год в пределах бюджетных ассигнований, установленных Решением о бюджете поселения за исключением: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лимитов бюджетных обязательств по расходам, финансовое обеспечение которых осуществляется в порядке, устанавливаемом Правительством Челябинской области или Губернатором Челябинской области; Главой администрации Варненского муниципального района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лимитов бюджетных обязательств, утверждение и доведение которых осуществляется в соответствии с распоряжениями Администрации Варненского муниципального района.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lastRenderedPageBreak/>
        <w:t>- лимиты бюджетных обязательств на плановый период утверждаются в соответствии с распоряжениями Правительства Челябинской области в размере, не превышающем предусмотренных Решение о бюджете поселения на соответствующий период бюджетных ассигнований.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лимиты бюджетных обязательств по расходам, финансовое обеспечение которых осуществляется в порядке, устанавливаемом Главой поселения, утверждаются и доводятся Финансовым отделом до главных распорядителей после утверждения соответствующего нормативного правового акта.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 xml:space="preserve">Доведение лимитов бюджетных обязательств и (или) бюджетных ассигнований до главных распорядителей осуществляется Финансовым отделом </w:t>
      </w:r>
      <w:r w:rsidRPr="008B7AA1">
        <w:rPr>
          <w:b/>
        </w:rPr>
        <w:t>в течение двух рабочих дней со дня утверждения сводной росписи и лимитов бюджетных обязательств, уведомлениями о бюджетных назначениях</w:t>
      </w:r>
      <w:r w:rsidRPr="008B7AA1">
        <w:t xml:space="preserve"> (приложение</w:t>
      </w:r>
      <w:r w:rsidR="005F2B14">
        <w:t xml:space="preserve"> №</w:t>
      </w:r>
      <w:r w:rsidRPr="008B7AA1">
        <w:t xml:space="preserve"> 3 к настоящему Порядку).</w:t>
      </w:r>
    </w:p>
    <w:p w:rsid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До главных распорядителей бюджетные данные на бумажном носителе в виде уведомлений о бюджетных назначениях.</w:t>
      </w:r>
    </w:p>
    <w:p w:rsidR="004F7FC3" w:rsidRPr="008B7AA1" w:rsidRDefault="004F7FC3" w:rsidP="004F7FC3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709"/>
        <w:jc w:val="both"/>
        <w:textAlignment w:val="baseline"/>
      </w:pPr>
    </w:p>
    <w:p w:rsidR="008B7AA1" w:rsidRPr="008B7AA1" w:rsidRDefault="008B7AA1" w:rsidP="00E62D96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IV. Ведение сводной росписи и изменение лимитов бюджетных обязательств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Ведение сводной росписи и изменение лимитов бюджетных обязательств осуществляет Финансовым отделом посредством внесения изменений в бюджетные ассигнования и лимиты бюджетных обязательств (приложение</w:t>
      </w:r>
      <w:r w:rsidR="005F2B14">
        <w:t xml:space="preserve"> №</w:t>
      </w:r>
      <w:r w:rsidRPr="008B7AA1">
        <w:t xml:space="preserve"> 4 к настоящему Порядку).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 xml:space="preserve">Изменение бюджетных ассигнований осуществляется Финансовым отделом в случаях внесения изменений в Решение о бюджете поселения по основаниям, предусмотренным статьей 60 Решения Совета депутатов </w:t>
      </w:r>
      <w:r w:rsidRPr="008B7AA1">
        <w:rPr>
          <w:sz w:val="26"/>
          <w:szCs w:val="26"/>
        </w:rPr>
        <w:t>«</w:t>
      </w:r>
      <w:r w:rsidRPr="008B7AA1">
        <w:t xml:space="preserve">Об утверждении Положения о бюджетном процессе в Администрации </w:t>
      </w:r>
      <w:r w:rsidR="00897658">
        <w:t>Казановского</w:t>
      </w:r>
      <w:bookmarkStart w:id="3" w:name="_GoBack"/>
      <w:bookmarkEnd w:id="3"/>
      <w:r w:rsidRPr="008B7AA1">
        <w:t xml:space="preserve"> сельского поселения </w:t>
      </w:r>
      <w:proofErr w:type="spellStart"/>
      <w:r w:rsidRPr="008B7AA1">
        <w:t>Варненского</w:t>
      </w:r>
      <w:proofErr w:type="spellEnd"/>
      <w:r w:rsidRPr="008B7AA1">
        <w:t xml:space="preserve"> муниципального района»</w:t>
      </w:r>
      <w:r w:rsidRPr="008B7AA1">
        <w:rPr>
          <w:sz w:val="26"/>
          <w:szCs w:val="26"/>
        </w:rPr>
        <w:t>,</w:t>
      </w:r>
      <w:r w:rsidRPr="008B7AA1">
        <w:t xml:space="preserve"> по дополнительным основаниям в соответствии с Решением о бюджете поселения, в случае получения уведомления о предоставлении субсидий, субвенций, иных межбюджетных трансфертов, имеющих целевое назначение, и дотаций на сбалансированность местных бюджетов сверх объемов, утвержденных Решением о бюджете поселения, а также в случае сокращения (возврата при отсутствии потребности) указанных межбюджетных трансфертов, по обращениям главных распорядителей в части изменения подраздела классификации расходов бюджета при перераспределении бюджетных ассигнований на финансовое обеспечение выполнения работ (оказания услуг) учреждениям, реализующим различные функции (услуги, относящиеся к отдельным функциям).</w:t>
      </w:r>
    </w:p>
    <w:p w:rsidR="008B7AA1" w:rsidRPr="008B7AA1" w:rsidRDefault="008B7AA1" w:rsidP="000F56C8">
      <w:pPr>
        <w:pStyle w:val="formattext"/>
        <w:numPr>
          <w:ilvl w:val="0"/>
          <w:numId w:val="19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Для внесения изменений в бюджетные ассигнования по расходам бюджета поселения (бюджетные ассигнования по источникам финансирования дефицита бюджета поселения) главные распорядители (главные администраторы источников) представляют в Финансовой отдел: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lastRenderedPageBreak/>
        <w:t>- обращение на изменение бюджетных ассигнований,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копии правовых актов о перераспределении бюджетных ассигнований между кодами классификации расходов бюджетов, об использовании средств резервного фонда и иным образом зарезервированных средств, ведомственных правовых актов о перераспределении бюджетных ассигнований на финансовое обеспечение выполнения работ (оказания услуг) учреждением, реализующим различные функции (услуги, относящиеся к отдельным функциям), в том числе в форме субсидии на финансовое обеспечение выполнения им муниципального задания, субсидий на иные цели, уведомления о предоставлении субсидий, субвенций, иных межбюджетных трансфертов, имеющих целевое назначение, сверх объемов, утвержденных Законом об областном бюджете, а также в случае сокращения (возврата при отсутствии потребности) указанных межбюджетных трансфертов выписки из лицевого счета получателя бюджетных средств, предназначенного для отражения операций по переданным полномочиям, послуживших основанием для внесения изменений в бюджетные ассигнования, либо их электронные копии при наличии электронного документооборота (при необходимости).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Для внесения изменений в лимиты бюджетных обязательств главные распорядители представляют в Финансовой отдел: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обращение на изменение лимитов бюджетных обязательств, составленное в письменной форме, подписанное руководителем главного распорядителя либо его заместителем собственноручно на бумажном носителе в двух экземплярах;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копии правовых актов о распределении главным распорядителям субсидий, дотаций и иных межбюджетных трансфертов (в случае отсутствия в Решении о бюджете поселения распределения по главным распорядителям субсидий и иных межбюджетных трансфертов).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При одновременном изменении бюджетных ассигнований и лимитов бюджетных обязательств оформляется одно уведомление об изменении бюджетных назначений и одно обращение об изменении показателей сводной росписи и лимитов бюджетных обязательств.</w:t>
      </w:r>
    </w:p>
    <w:p w:rsidR="008B7AA1" w:rsidRPr="008B7AA1" w:rsidRDefault="008B7AA1" w:rsidP="000F56C8">
      <w:pPr>
        <w:pStyle w:val="a5"/>
        <w:numPr>
          <w:ilvl w:val="0"/>
          <w:numId w:val="19"/>
        </w:numPr>
        <w:tabs>
          <w:tab w:val="left" w:pos="426"/>
          <w:tab w:val="left" w:pos="1134"/>
        </w:tabs>
        <w:spacing w:line="360" w:lineRule="auto"/>
        <w:ind w:left="0"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Финансовым отделом документы, предусмотренные пунктом 14 настоящего Порядка для внесения изменений в сводную роспись и лимиты бюджетных обязательств принимает до 27-го числа текущего месяца.</w:t>
      </w:r>
    </w:p>
    <w:p w:rsidR="008B7AA1" w:rsidRPr="008B7AA1" w:rsidRDefault="008B7AA1" w:rsidP="000F56C8">
      <w:pPr>
        <w:pStyle w:val="a5"/>
        <w:numPr>
          <w:ilvl w:val="0"/>
          <w:numId w:val="19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В обращении на изменение сводной росписи и лимитов бюджетных обязательств дополнительно указываются: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при увеличении бюджетных ассигнований за счет экономии по использованию бюджетных ассигнований - причины образования экономии и обоснование необходимости направления экономии на предлагаемые цели;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lastRenderedPageBreak/>
        <w:t>- при уменьшении бюджетных ассигнований - обязательства о недопущении образования кредиторской задолженности.</w:t>
      </w:r>
    </w:p>
    <w:p w:rsidR="008B7AA1" w:rsidRPr="008B7AA1" w:rsidRDefault="00E62D96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16</w:t>
      </w:r>
      <w:r w:rsidR="008B7AA1" w:rsidRPr="008B7AA1">
        <w:rPr>
          <w:rFonts w:eastAsia="Times New Roman"/>
          <w:sz w:val="24"/>
          <w:szCs w:val="24"/>
        </w:rPr>
        <w:t>. Финансовый отдел в течение семи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проверку на: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полноту оформления уведомления об изменении бюджетных назначений;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соответствие бюджетной классификации, используемой при исполнении бюджета поселения;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соответствие бюджетных ассигнований и лимитов бюджетных обязательств остатку неиспользованных бюджетных ассигнований и лимитов бюджетных обязательств (при их уменьшении);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наличие обращения на изменение бюджетных ассигнований и лимитов бюджетных обязательств;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- наличие оснований для внесения изменений в бюджетные ассигнования и лимиты бюджетных обязательств, указанных в п.3 и п.6 статьи 14 настоящего Порядка.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После проверки документов на внесение изменений в сводную роспись и лимиты бюджетных обязательств Финансовой отдел принимает решение об утверждении или отклонении изменений в сводную роспись.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276"/>
        </w:tabs>
        <w:spacing w:line="360" w:lineRule="auto"/>
        <w:ind w:left="0" w:firstLine="720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При положительном решении об изменении сводной росписи и лимитов бюджетных обязательств составляются изменения в сводную роспись и лимиты бюджетных обязательств на текущий финансовый год и утверждаются главой поселения.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textAlignment w:val="baseline"/>
      </w:pPr>
      <w:r w:rsidRPr="008B7AA1">
        <w:rPr>
          <w:rFonts w:eastAsia="Times New Roman"/>
          <w:sz w:val="24"/>
          <w:szCs w:val="24"/>
        </w:rPr>
        <w:t>При отклонении предлагаемых изменений сводной росписи и лимитов бюджетных обязательств Финансовый отдел сообщает главному распорядителю, главному администратору источников причины их отклонения.</w:t>
      </w:r>
    </w:p>
    <w:p w:rsidR="008B7AA1" w:rsidRPr="008B7AA1" w:rsidRDefault="008B7AA1" w:rsidP="00E62D96">
      <w:pPr>
        <w:pStyle w:val="a5"/>
        <w:numPr>
          <w:ilvl w:val="0"/>
          <w:numId w:val="20"/>
        </w:numPr>
        <w:tabs>
          <w:tab w:val="left" w:pos="0"/>
          <w:tab w:val="left" w:pos="426"/>
          <w:tab w:val="left" w:pos="1134"/>
        </w:tabs>
        <w:spacing w:line="360" w:lineRule="auto"/>
        <w:ind w:left="0" w:firstLine="709"/>
        <w:textAlignment w:val="baseline"/>
        <w:rPr>
          <w:rFonts w:eastAsia="Times New Roman"/>
          <w:sz w:val="24"/>
          <w:szCs w:val="24"/>
        </w:rPr>
      </w:pPr>
      <w:r w:rsidRPr="008B7AA1">
        <w:rPr>
          <w:rFonts w:eastAsia="Times New Roman"/>
          <w:b/>
          <w:sz w:val="24"/>
          <w:szCs w:val="24"/>
        </w:rPr>
        <w:t>Финансовый отдел в течение двух рабочих дней со дня утверждения изменений сводной бюджетной росписи и лимитов бюджетных обязательств доводит до главных распорядителей и главных администраторов источников уведомления об изменении бюджетных назначений</w:t>
      </w:r>
      <w:r w:rsidRPr="008B7AA1">
        <w:rPr>
          <w:rFonts w:eastAsia="Times New Roman"/>
          <w:sz w:val="24"/>
          <w:szCs w:val="24"/>
        </w:rPr>
        <w:t xml:space="preserve"> (приложения</w:t>
      </w:r>
      <w:r w:rsidR="005F2B14">
        <w:rPr>
          <w:rFonts w:eastAsia="Times New Roman"/>
          <w:sz w:val="24"/>
          <w:szCs w:val="24"/>
        </w:rPr>
        <w:t xml:space="preserve"> №</w:t>
      </w:r>
      <w:r w:rsidRPr="008B7AA1">
        <w:rPr>
          <w:rFonts w:eastAsia="Times New Roman"/>
          <w:sz w:val="24"/>
          <w:szCs w:val="24"/>
        </w:rPr>
        <w:t xml:space="preserve"> 5, 6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До главных распорядителей и главных администраторов источников изменения бюджетных данных доводятся на бумажном носителе в виде уведомления об изменении бюджетных назначений.</w:t>
      </w:r>
    </w:p>
    <w:p w:rsidR="004F7FC3" w:rsidRPr="008B7AA1" w:rsidRDefault="008B7AA1" w:rsidP="004F7FC3">
      <w:pPr>
        <w:pStyle w:val="a5"/>
        <w:tabs>
          <w:tab w:val="left" w:pos="0"/>
          <w:tab w:val="left" w:pos="426"/>
          <w:tab w:val="left" w:pos="1134"/>
        </w:tabs>
        <w:spacing w:line="360" w:lineRule="auto"/>
        <w:ind w:firstLine="709"/>
        <w:textAlignment w:val="baseline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Внесение изменений в показатели сводной росписи и лимиты бюджетных обязательств прекращается за пять рабочих дней до окончания текущего финансового года, за исключением изменений, вносимых в связи с принятием Решения Совета депутатов о внесении изменений в Решение о бюджете поселения, нормативно - правовых актов, поступлением средств в бюджет поселения.</w:t>
      </w:r>
    </w:p>
    <w:p w:rsidR="008B7AA1" w:rsidRPr="008B7AA1" w:rsidRDefault="008B7AA1" w:rsidP="00E62D96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V. Порядок составления и утверждения бюджетной росписи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Бюджетная роспись главных распорядителей (главных администраторов источников) включает: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бюджетные ассигнования по расходам бюджета поселения на текущий финансовый год по кодам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бюджета и лимиты бюджетных обязательств на текущий финансовый год;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бюджетные ассигнования по расходам бюджета поселения на каждый год планового периода по кодам главных распорядителей, разделов, подразделов, целевых статей (муниципальных программ и непрограммных направлений деятельности), групп и подгрупп видов расходов классификации расходов бюджетов;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- бюджетные ассигнования по источникам финансирования дефицита бюджета поселения на текущий финансовый год и на каждый год планового периода в разрезе кодов главных администраторов источников и кодов классификации источников финансирования дефицитов бюджетов.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</w:tabs>
        <w:spacing w:line="360" w:lineRule="auto"/>
        <w:ind w:firstLine="709"/>
        <w:rPr>
          <w:rFonts w:eastAsia="Times New Roman"/>
          <w:sz w:val="24"/>
          <w:szCs w:val="24"/>
        </w:rPr>
      </w:pPr>
      <w:r w:rsidRPr="008B7AA1">
        <w:rPr>
          <w:rFonts w:eastAsia="Times New Roman"/>
          <w:sz w:val="24"/>
          <w:szCs w:val="24"/>
        </w:rPr>
        <w:t>Лимиты бюджетных обязательств на текущий финансовый год детализируются по кодам главных распорядителей, разделов (включая межбюджетные трансферты бюджетам муниципальных образований общего характера), подразделов, целевых статей (муниципальных программ и непрограммных направлений деятельности), групп, подгрупп и элементов видов расходов классификации расходов бюджетов, а также дополнительной детализации в соответствии с пунктом 3 настоящего Порядка.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rPr>
          <w:i/>
        </w:rPr>
        <w:t>Бюджетная роспись составляется главным распорядителем (главным администратором источников) и утверждается руководителем главного распорядителя (главного администратора источников) в течение двух рабочих дней после доведения Финансовым отделом показателей сводной бюджетной росписи, но не позднее начала очередного финансового года.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t>Лимиты бюджетных обязательств и (или) бюджетные ассигнования получателей средств бюджета поселения утверждаются в пределах, установленных для главного распорядителя лимитов бюджетных обязательств и (или) бюджетных ассигнований, в ведении которого они находятся.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rPr>
          <w:i/>
        </w:rPr>
        <w:t xml:space="preserve">Главные распорядители доводят показатели бюджетной росписи и лимиты бюджетных обязательств до соответствующих подведомственных получателей средств </w:t>
      </w:r>
      <w:r w:rsidRPr="008B7AA1">
        <w:rPr>
          <w:i/>
        </w:rPr>
        <w:lastRenderedPageBreak/>
        <w:t>бюджета поселения до начала текущего финансового года в форме уведомлений о бюджетных назначениях (приложение</w:t>
      </w:r>
      <w:r w:rsidR="00BB110E">
        <w:rPr>
          <w:i/>
        </w:rPr>
        <w:t xml:space="preserve"> №</w:t>
      </w:r>
      <w:r w:rsidRPr="008B7AA1">
        <w:rPr>
          <w:i/>
        </w:rPr>
        <w:t xml:space="preserve"> 3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Главные администраторы источников финансирования дефицита бюджета поселения доводят до соответствующих администраторов источников финансирования дефицита бюджета поселения в форме уведомлений о бюджетных назначениях по источникам.</w:t>
      </w:r>
    </w:p>
    <w:p w:rsidR="008B7AA1" w:rsidRPr="008B7AA1" w:rsidRDefault="008B7AA1" w:rsidP="00A875B1">
      <w:pPr>
        <w:pStyle w:val="formattext"/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firstLine="709"/>
        <w:jc w:val="both"/>
        <w:textAlignment w:val="baseline"/>
      </w:pPr>
      <w:r w:rsidRPr="008B7AA1">
        <w:t>Главные распорядители, за которыми закреплены полномочия по осуществлению расходов бюджета поселения в части предоставления межбюджетных трансфертов, направляют главным администраторам доходов местного бюджета уведомление по расчетам между бюджетами по межбюджетным трансфертам в соответствии с требованиями и по форме, установленной инструкцией по бюджетному учету, утверждаемой приказом Министерства финансов Российской Федерации.</w:t>
      </w:r>
    </w:p>
    <w:p w:rsidR="008B7AA1" w:rsidRPr="008B7AA1" w:rsidRDefault="008B7AA1" w:rsidP="00A875B1">
      <w:pPr>
        <w:pStyle w:val="a5"/>
        <w:tabs>
          <w:tab w:val="left" w:pos="426"/>
          <w:tab w:val="left" w:pos="1134"/>
          <w:tab w:val="left" w:pos="1162"/>
        </w:tabs>
        <w:spacing w:line="360" w:lineRule="auto"/>
        <w:ind w:firstLine="709"/>
        <w:rPr>
          <w:rFonts w:eastAsia="Times New Roman"/>
          <w:sz w:val="24"/>
          <w:szCs w:val="24"/>
        </w:rPr>
      </w:pPr>
    </w:p>
    <w:p w:rsidR="008B7AA1" w:rsidRPr="008B7AA1" w:rsidRDefault="008B7AA1" w:rsidP="004F7FC3">
      <w:pPr>
        <w:shd w:val="clear" w:color="auto" w:fill="FFFFFF"/>
        <w:tabs>
          <w:tab w:val="left" w:pos="426"/>
          <w:tab w:val="left" w:pos="1134"/>
        </w:tabs>
        <w:spacing w:after="0" w:line="36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VI. Ведение бюджетной росписи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Ведение бюджетной росписи и изменение лимитов бюджетных обязательств осуществляет главный распорядитель (главный администратор источников) посредством внесения изменений в показатели бюджетной росписи и лимиты бюджетных обязательств, утвержденные на текущий финансовый год (далее именуется - изменение бюджетной росписи и лимитов бюджетных обязательств).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Изменение сводной росписи и лимитов бюджетных обязательств служит основанием для внесения главным распорядителем (главным администратором источников) соответствующих изменений в показатели его бюджетной росписи.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  <w:rPr>
          <w:i/>
        </w:rPr>
      </w:pPr>
      <w:r w:rsidRPr="008B7AA1">
        <w:t xml:space="preserve"> </w:t>
      </w:r>
      <w:r w:rsidRPr="008B7AA1">
        <w:rPr>
          <w:i/>
        </w:rPr>
        <w:t>Главный распорядитель (главный администратор источников) в течение трех рабочих дней со дня получения от Финансового отдела уведомления об изменении бюджетных назначений утверждает изменения в бюджетную ро</w:t>
      </w:r>
      <w:r w:rsidR="00BB110E">
        <w:rPr>
          <w:i/>
        </w:rPr>
        <w:t>спись на текущий финансовый год.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Изменение бюджетной росписи, не приводящее к изменению показателей сводной росписи, осуществляется главным распорядителем (главным администратором источников) на основании письменного обращения получателя средств бюджета поселения (администратора источников), находящегося в его ведении.</w:t>
      </w:r>
    </w:p>
    <w:p w:rsidR="008B7AA1" w:rsidRPr="008B7AA1" w:rsidRDefault="008B7AA1" w:rsidP="00E62D96">
      <w:pPr>
        <w:pStyle w:val="formattext"/>
        <w:numPr>
          <w:ilvl w:val="0"/>
          <w:numId w:val="20"/>
        </w:numPr>
        <w:shd w:val="clear" w:color="auto" w:fill="FFFFFF"/>
        <w:tabs>
          <w:tab w:val="left" w:pos="426"/>
          <w:tab w:val="left" w:pos="1134"/>
        </w:tabs>
        <w:spacing w:before="0" w:beforeAutospacing="0" w:after="0" w:afterAutospacing="0" w:line="360" w:lineRule="auto"/>
        <w:ind w:left="0" w:firstLine="709"/>
        <w:jc w:val="both"/>
        <w:textAlignment w:val="baseline"/>
      </w:pPr>
      <w:r w:rsidRPr="008B7AA1">
        <w:t>Доведение изменений бюджетной росписи до получателей средств бюджета поселения, администраторов источников осуществляется в форме уведомлений об изменении бюджетных назначений (приложения 5, 6 к настоящему Порядку).</w:t>
      </w:r>
    </w:p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360" w:lineRule="auto"/>
        <w:ind w:firstLine="709"/>
        <w:jc w:val="both"/>
        <w:textAlignment w:val="baseline"/>
      </w:pPr>
    </w:p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</w:pPr>
    </w:p>
    <w:p w:rsidR="008B7AA1" w:rsidRDefault="008B7AA1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0C" w:rsidRDefault="00063F0C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63F0C" w:rsidRDefault="00063F0C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F7FC3" w:rsidRDefault="004F7FC3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62D96" w:rsidRPr="008B7AA1" w:rsidRDefault="00E62D96" w:rsidP="00A875B1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8B7AA1">
        <w:rPr>
          <w:bCs w:val="0"/>
          <w:sz w:val="24"/>
          <w:szCs w:val="24"/>
        </w:rPr>
        <w:lastRenderedPageBreak/>
        <w:t>Приложение 1. Сводная бюджетная роспись бюджета на год и плановый период</w:t>
      </w:r>
    </w:p>
    <w:p w:rsidR="00EC7BC0" w:rsidRPr="008B7AA1" w:rsidRDefault="00EC7BC0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 1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EC7BC0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УТВЕРЖДАЮ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Администрация ____________ сельского поселения Варненского муниципального района Челябинской области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Сводная бюджетная роспись бюджета поселения</w:t>
      </w: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 xml:space="preserve">на 20____ год и на плановый период </w:t>
      </w:r>
      <w:r w:rsidR="000F6F55">
        <w:t>20____ и</w:t>
      </w:r>
      <w:r w:rsidRPr="000F6F55">
        <w:t xml:space="preserve"> 20____ годов</w:t>
      </w:r>
    </w:p>
    <w:p w:rsidR="00EC7BC0" w:rsidRPr="000F6F55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от "____" ___________ 20____ г. № 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>Раздел I. Бюджетные ассигнования по расходам бюджета поселения и лимиты бюджетных обязательств текущего финансового года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left="6946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Единица измерения: руб.</w:t>
      </w:r>
    </w:p>
    <w:tbl>
      <w:tblPr>
        <w:tblW w:w="1000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924"/>
        <w:gridCol w:w="924"/>
        <w:gridCol w:w="1109"/>
        <w:gridCol w:w="924"/>
        <w:gridCol w:w="1648"/>
        <w:gridCol w:w="1642"/>
      </w:tblGrid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Лимиты текущего года</w:t>
            </w:r>
          </w:p>
        </w:tc>
      </w:tr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                    (подпись)                      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              (подпись)                   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              (подпись)              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II. Бюджетные ассигнования по расходам бюджета поселения планового периода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5954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24"/>
        <w:gridCol w:w="924"/>
        <w:gridCol w:w="1109"/>
        <w:gridCol w:w="924"/>
        <w:gridCol w:w="1647"/>
        <w:gridCol w:w="1701"/>
      </w:tblGrid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2-го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3-го года</w:t>
            </w:r>
          </w:p>
        </w:tc>
      </w:tr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lastRenderedPageBreak/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             (подпись)                    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                   (подпись)                     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             (подпись)                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III. Бюджетные ассигнования по источникам финансирования дефицита бюджета поселения текущего финансового года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2764"/>
        <w:gridCol w:w="1985"/>
      </w:tblGrid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</w:t>
            </w:r>
          </w:p>
        </w:tc>
      </w:tr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               (подпись)                       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           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           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>Раздел IV. Бюджетные ассигнования по источникам финансирования дефицита бюджета поселения планового периода</w:t>
      </w: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EC7BC0" w:rsidRPr="008B7AA1" w:rsidRDefault="00EC7BC0" w:rsidP="00EC7BC0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1478"/>
        <w:gridCol w:w="1499"/>
      </w:tblGrid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2-го года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3-го года</w:t>
            </w:r>
          </w:p>
        </w:tc>
      </w:tr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C7BC0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EC7BC0" w:rsidRPr="008B7AA1" w:rsidRDefault="00EC7BC0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               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                   (расшифровка подписи)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EC7BC0" w:rsidRPr="008B7AA1" w:rsidRDefault="00EC7BC0" w:rsidP="00EC7BC0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                   (подпись)                        (расшифровка подписи)</w:t>
      </w: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625997" w:rsidRDefault="00625997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9B4148" w:rsidRDefault="009B4148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</w:p>
    <w:p w:rsidR="008B7AA1" w:rsidRP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bCs w:val="0"/>
          <w:sz w:val="24"/>
          <w:szCs w:val="24"/>
        </w:rPr>
      </w:pPr>
      <w:r w:rsidRPr="008B7AA1">
        <w:rPr>
          <w:bCs w:val="0"/>
          <w:sz w:val="24"/>
          <w:szCs w:val="24"/>
        </w:rPr>
        <w:t>Приложение 2. Информация по доведению лимитов бюджетных обязательств</w:t>
      </w:r>
    </w:p>
    <w:p w:rsidR="00A23206" w:rsidRPr="008B7AA1" w:rsidRDefault="008B7AA1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bCs/>
        </w:rPr>
        <w:br/>
      </w:r>
      <w:r w:rsidR="00A23206" w:rsidRPr="008B7AA1">
        <w:rPr>
          <w:sz w:val="18"/>
          <w:szCs w:val="18"/>
        </w:rPr>
        <w:t>Приложение №</w:t>
      </w:r>
      <w:r w:rsidR="00A23206">
        <w:rPr>
          <w:sz w:val="18"/>
          <w:szCs w:val="18"/>
        </w:rPr>
        <w:t xml:space="preserve"> 2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3E7896" w:rsidRDefault="003E7896" w:rsidP="00A23206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>
        <w:rPr>
          <w:sz w:val="22"/>
          <w:szCs w:val="22"/>
        </w:rPr>
        <w:t>СОГЛАСОВАНО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A23206" w:rsidRPr="008B7AA1" w:rsidRDefault="00A23206" w:rsidP="00A23206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Информация по доведению лимитов бюджетных обязательств</w:t>
      </w:r>
    </w:p>
    <w:p w:rsid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на __________________ г.</w:t>
      </w:r>
    </w:p>
    <w:p w:rsidR="00A23206" w:rsidRPr="008B7AA1" w:rsidRDefault="00A23206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</w:p>
    <w:tbl>
      <w:tblPr>
        <w:tblW w:w="1018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1672"/>
        <w:gridCol w:w="1565"/>
        <w:gridCol w:w="1508"/>
        <w:gridCol w:w="1763"/>
        <w:gridCol w:w="1692"/>
        <w:gridCol w:w="1463"/>
      </w:tblGrid>
      <w:tr w:rsidR="008B7AA1" w:rsidRPr="008B7AA1" w:rsidTr="003E7896">
        <w:trPr>
          <w:trHeight w:val="15"/>
        </w:trPr>
        <w:tc>
          <w:tcPr>
            <w:tcW w:w="70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3E7896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 </w:t>
            </w:r>
            <w:r w:rsidR="008B7AA1" w:rsidRPr="008B7AA1">
              <w:rPr>
                <w:sz w:val="22"/>
                <w:szCs w:val="22"/>
              </w:rPr>
              <w:t>п/п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расходов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Бюджетные ассигнования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Доведено лимитов бюджетных обязательств</w:t>
            </w:r>
          </w:p>
        </w:tc>
        <w:tc>
          <w:tcPr>
            <w:tcW w:w="3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Предложения по доведению лимитов бюджетных обязательств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Примечание</w:t>
            </w:r>
          </w:p>
        </w:tc>
      </w:tr>
      <w:tr w:rsidR="008B7AA1" w:rsidRPr="008B7AA1" w:rsidTr="003E7896">
        <w:tc>
          <w:tcPr>
            <w:tcW w:w="70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Дополнительно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 xml:space="preserve">в </w:t>
            </w:r>
            <w:proofErr w:type="spellStart"/>
            <w:r w:rsidRPr="008B7AA1">
              <w:rPr>
                <w:sz w:val="22"/>
                <w:szCs w:val="22"/>
              </w:rPr>
              <w:t>т.ч</w:t>
            </w:r>
            <w:proofErr w:type="spellEnd"/>
            <w:r w:rsidRPr="008B7AA1">
              <w:rPr>
                <w:sz w:val="22"/>
                <w:szCs w:val="22"/>
              </w:rPr>
              <w:t>. по распоряжению Главы района</w:t>
            </w:r>
          </w:p>
        </w:tc>
        <w:tc>
          <w:tcPr>
            <w:tcW w:w="14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1</w:t>
            </w: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2</w:t>
            </w: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3</w:t>
            </w: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4</w:t>
            </w: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5</w:t>
            </w: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6</w:t>
            </w: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pStyle w:val="formattext"/>
              <w:spacing w:before="0" w:beforeAutospacing="0" w:after="0" w:afterAutospacing="0" w:line="242" w:lineRule="atLeast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7</w:t>
            </w: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8B7AA1" w:rsidRPr="008B7AA1" w:rsidTr="003E7896"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8B7AA1" w:rsidRPr="008B7AA1" w:rsidRDefault="008B7AA1" w:rsidP="00A875B1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br/>
        <w:t>Руководитель</w:t>
      </w: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______________ _________                             ______________________</w:t>
      </w:r>
    </w:p>
    <w:p w:rsidR="008B7AA1" w:rsidRPr="008B7AA1" w:rsidRDefault="008B7AA1" w:rsidP="00A875B1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pacing w:val="1"/>
          <w:sz w:val="22"/>
          <w:szCs w:val="22"/>
        </w:rPr>
      </w:pPr>
      <w:r w:rsidRPr="008B7AA1">
        <w:rPr>
          <w:spacing w:val="1"/>
          <w:sz w:val="22"/>
          <w:szCs w:val="22"/>
        </w:rPr>
        <w:t>(должность)  </w:t>
      </w:r>
      <w:r w:rsidR="003E7896">
        <w:rPr>
          <w:spacing w:val="1"/>
          <w:sz w:val="22"/>
          <w:szCs w:val="22"/>
        </w:rPr>
        <w:t xml:space="preserve">     </w:t>
      </w:r>
      <w:r w:rsidRPr="008B7AA1">
        <w:rPr>
          <w:spacing w:val="1"/>
          <w:sz w:val="22"/>
          <w:szCs w:val="22"/>
        </w:rPr>
        <w:t>  (подпись)                         </w:t>
      </w:r>
      <w:r w:rsidR="003E7896">
        <w:rPr>
          <w:spacing w:val="1"/>
          <w:sz w:val="22"/>
          <w:szCs w:val="22"/>
        </w:rPr>
        <w:t xml:space="preserve">  </w:t>
      </w:r>
      <w:r w:rsidRPr="008B7AA1">
        <w:rPr>
          <w:spacing w:val="1"/>
          <w:sz w:val="22"/>
          <w:szCs w:val="22"/>
        </w:rPr>
        <w:t>    (расшифровка подписи)</w:t>
      </w: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lastRenderedPageBreak/>
        <w:t>Приложение 3. Уведомление о бюджетных назначениях</w:t>
      </w:r>
    </w:p>
    <w:p w:rsidR="00630039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3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630039" w:rsidRPr="008B7AA1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630039" w:rsidRDefault="00630039" w:rsidP="00630039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93574" w:rsidRDefault="00393574" w:rsidP="00630039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630039" w:rsidRPr="008B7AA1" w:rsidRDefault="00630039" w:rsidP="00630039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Администрация ____________ сельского поселения Варненского муниципального района Челябинской области</w:t>
      </w:r>
    </w:p>
    <w:p w:rsidR="00630039" w:rsidRPr="008B7AA1" w:rsidRDefault="00630039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tbl>
      <w:tblPr>
        <w:tblW w:w="18257" w:type="dxa"/>
        <w:tblInd w:w="-176" w:type="dxa"/>
        <w:tblLook w:val="04A0" w:firstRow="1" w:lastRow="0" w:firstColumn="1" w:lastColumn="0" w:noHBand="0" w:noVBand="1"/>
      </w:tblPr>
      <w:tblGrid>
        <w:gridCol w:w="2665"/>
        <w:gridCol w:w="802"/>
        <w:gridCol w:w="1545"/>
        <w:gridCol w:w="802"/>
        <w:gridCol w:w="802"/>
        <w:gridCol w:w="802"/>
        <w:gridCol w:w="802"/>
        <w:gridCol w:w="1345"/>
        <w:gridCol w:w="941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8B7AA1" w:rsidRPr="00625997" w:rsidTr="00625997">
        <w:trPr>
          <w:gridAfter w:val="8"/>
          <w:wAfter w:w="7751" w:type="dxa"/>
          <w:trHeight w:val="224"/>
        </w:trPr>
        <w:tc>
          <w:tcPr>
            <w:tcW w:w="10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62599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Уведомление о бюджетных ассигнованиях № _______ от ____.___.20_____ г.</w:t>
            </w:r>
          </w:p>
          <w:p w:rsidR="00625997" w:rsidRPr="00625997" w:rsidRDefault="00625997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822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 CYR" w:eastAsia="Times New Roman" w:hAnsi="Arial CYR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</w:pPr>
            <w:r w:rsidRPr="008B7AA1">
              <w:rPr>
                <w:rFonts w:ascii="Arial CYR" w:eastAsia="Times New Roman" w:hAnsi="Arial CYR" w:cs="Arial"/>
                <w:b/>
                <w:bCs/>
                <w:sz w:val="20"/>
                <w:szCs w:val="20"/>
                <w:lang w:eastAsia="ru-RU"/>
              </w:rPr>
              <w:t xml:space="preserve">Коды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Распорядитель: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Получатель бюджетных средств: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ОКПО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81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Единица измерения: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ОКЕИ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383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Раздел и подраздел: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ФКР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719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Целевая статья: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КЦСР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Вид расходов: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по КВР</w:t>
            </w: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бланка расходов: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Тип операции: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41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Основание:</w:t>
            </w:r>
          </w:p>
        </w:tc>
        <w:tc>
          <w:tcPr>
            <w:tcW w:w="555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18"/>
                <w:szCs w:val="18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5555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Бюджетная классификация</w:t>
            </w:r>
          </w:p>
        </w:tc>
        <w:tc>
          <w:tcPr>
            <w:tcW w:w="1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Ассигнования текущего года</w:t>
            </w:r>
          </w:p>
        </w:tc>
        <w:tc>
          <w:tcPr>
            <w:tcW w:w="9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Лимиты текущего года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КВСР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КОСГУ</w:t>
            </w:r>
          </w:p>
        </w:tc>
        <w:tc>
          <w:tcPr>
            <w:tcW w:w="8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Доп. ФК</w:t>
            </w:r>
          </w:p>
        </w:tc>
        <w:tc>
          <w:tcPr>
            <w:tcW w:w="1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9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Итого: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8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8B7AA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trHeight w:val="224"/>
        </w:trPr>
        <w:tc>
          <w:tcPr>
            <w:tcW w:w="10506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3574" w:rsidRDefault="00393574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</w:t>
            </w:r>
            <w:r w:rsidR="00393574">
              <w:rPr>
                <w:sz w:val="22"/>
                <w:szCs w:val="22"/>
              </w:rPr>
              <w:t xml:space="preserve">                </w:t>
            </w:r>
            <w:r w:rsidRPr="008B7AA1">
              <w:rPr>
                <w:sz w:val="22"/>
                <w:szCs w:val="22"/>
              </w:rPr>
              <w:t>  (подпись)          </w:t>
            </w:r>
            <w:r w:rsidR="00393574">
              <w:rPr>
                <w:sz w:val="22"/>
                <w:szCs w:val="22"/>
              </w:rPr>
              <w:t xml:space="preserve">             </w:t>
            </w:r>
            <w:r w:rsidRPr="008B7AA1">
              <w:rPr>
                <w:sz w:val="22"/>
                <w:szCs w:val="22"/>
              </w:rPr>
              <w:t> (расшифровка подписи)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  </w:t>
            </w:r>
            <w:r w:rsidR="00393574">
              <w:rPr>
                <w:sz w:val="22"/>
                <w:szCs w:val="22"/>
              </w:rPr>
              <w:t xml:space="preserve">               </w:t>
            </w:r>
            <w:r w:rsidRPr="008B7AA1">
              <w:rPr>
                <w:sz w:val="22"/>
                <w:szCs w:val="22"/>
              </w:rPr>
              <w:t> (подпись)          </w:t>
            </w:r>
            <w:r w:rsidR="00393574">
              <w:rPr>
                <w:sz w:val="22"/>
                <w:szCs w:val="22"/>
              </w:rPr>
              <w:t xml:space="preserve">             </w:t>
            </w:r>
            <w:r w:rsidRPr="008B7AA1">
              <w:rPr>
                <w:sz w:val="22"/>
                <w:szCs w:val="22"/>
              </w:rPr>
              <w:t> (расшифровка подписи)</w:t>
            </w:r>
          </w:p>
          <w:p w:rsidR="008B7AA1" w:rsidRPr="008B7AA1" w:rsidRDefault="008B7AA1" w:rsidP="00A87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A1">
              <w:br w:type="page"/>
            </w: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630039">
        <w:trPr>
          <w:gridAfter w:val="8"/>
          <w:wAfter w:w="7751" w:type="dxa"/>
          <w:trHeight w:val="224"/>
        </w:trPr>
        <w:tc>
          <w:tcPr>
            <w:tcW w:w="26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p w:rsidR="008B7AA1" w:rsidRPr="008B7AA1" w:rsidRDefault="008B7AA1" w:rsidP="00A875B1">
      <w:pPr>
        <w:pStyle w:val="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bCs w:val="0"/>
          <w:spacing w:val="1"/>
          <w:sz w:val="38"/>
          <w:szCs w:val="38"/>
        </w:rPr>
      </w:pPr>
      <w:r w:rsidRPr="008B7AA1">
        <w:rPr>
          <w:spacing w:val="1"/>
          <w:sz w:val="24"/>
          <w:szCs w:val="24"/>
        </w:rPr>
        <w:lastRenderedPageBreak/>
        <w:t>Приложение 4. Изменения в сводную бюджетную роспись бюджета на год и плановый период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4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УТВЕРЖДАЮ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Глава поселения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637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"____" _______________ 20__ г.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Администрация ____________ сельского поселения Варненского муниципального района Челябинской области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Изменения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в сводную бюджетную роспись бюджета поселения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на 20____ год и на плановый период 20____ и 20____ годов</w:t>
      </w:r>
    </w:p>
    <w:p w:rsidR="000F6F55" w:rsidRPr="000F6F55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</w:pPr>
      <w:r w:rsidRPr="000F6F55">
        <w:t>от "____" ___________ 20____ г. № 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I. Бюджетные ассигнования по расходам бюджета поселения и лимиты бюджетных обязательств текущего финансового года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left="6946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Единица измерения: руб.</w:t>
      </w:r>
    </w:p>
    <w:tbl>
      <w:tblPr>
        <w:tblW w:w="10006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35"/>
        <w:gridCol w:w="924"/>
        <w:gridCol w:w="924"/>
        <w:gridCol w:w="1109"/>
        <w:gridCol w:w="924"/>
        <w:gridCol w:w="1648"/>
        <w:gridCol w:w="1642"/>
      </w:tblGrid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текущего года</w:t>
            </w: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Лимиты текущего года</w:t>
            </w:r>
          </w:p>
        </w:tc>
      </w:tr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                    (подпись)                      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              (подпись)                   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              (подпись)              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II. Бюджетные ассигнования по расходам бюджета поселения планового периода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5954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10"/>
        <w:gridCol w:w="924"/>
        <w:gridCol w:w="924"/>
        <w:gridCol w:w="1109"/>
        <w:gridCol w:w="924"/>
        <w:gridCol w:w="1647"/>
        <w:gridCol w:w="1701"/>
      </w:tblGrid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КФСР</w:t>
            </w: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КЦСР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КВР</w:t>
            </w: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2-го года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Ассигнования 3-го года</w:t>
            </w:r>
          </w:p>
        </w:tc>
      </w:tr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9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lastRenderedPageBreak/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              (подпись)                    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                   (подпись)                     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               (подпись)                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b/>
          <w:sz w:val="22"/>
          <w:szCs w:val="22"/>
        </w:rPr>
        <w:t>Раздел III. Бюджетные ассигнования по источникам финансирования дефицита бюджета поселения текущего финансового года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74"/>
        <w:gridCol w:w="2764"/>
        <w:gridCol w:w="1985"/>
      </w:tblGrid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</w:t>
            </w:r>
          </w:p>
        </w:tc>
      </w:tr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51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                       (подпись)                       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           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                         (подпись)                 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b/>
          <w:sz w:val="22"/>
          <w:szCs w:val="22"/>
        </w:rPr>
      </w:pPr>
      <w:r w:rsidRPr="008B7AA1">
        <w:rPr>
          <w:sz w:val="22"/>
          <w:szCs w:val="22"/>
        </w:rPr>
        <w:br/>
      </w:r>
      <w:r w:rsidRPr="008B7AA1">
        <w:rPr>
          <w:b/>
          <w:sz w:val="22"/>
          <w:szCs w:val="22"/>
        </w:rPr>
        <w:t>Раздел IV. Бюджетные ассигнования по источникам финансирования дефицита бюджета поселения планового периода</w:t>
      </w: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16"/>
          <w:szCs w:val="16"/>
        </w:rPr>
      </w:pPr>
    </w:p>
    <w:p w:rsidR="000F6F55" w:rsidRPr="008B7AA1" w:rsidRDefault="000F6F55" w:rsidP="000F6F55">
      <w:pPr>
        <w:pStyle w:val="formattext"/>
        <w:shd w:val="clear" w:color="auto" w:fill="FFFFFF"/>
        <w:spacing w:before="0" w:beforeAutospacing="0" w:after="0" w:afterAutospacing="0" w:line="276" w:lineRule="auto"/>
        <w:ind w:firstLine="6663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Единица измерения: руб.</w:t>
      </w:r>
    </w:p>
    <w:tbl>
      <w:tblPr>
        <w:tblW w:w="0" w:type="auto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0"/>
        <w:gridCol w:w="2126"/>
        <w:gridCol w:w="1478"/>
        <w:gridCol w:w="1499"/>
      </w:tblGrid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Наименование кодов источников внутреннего финансирования дефицита бюджета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Код бюджетной классификации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2-го года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center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Сумма 3-го года</w:t>
            </w:r>
          </w:p>
        </w:tc>
      </w:tr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pStyle w:val="formattext"/>
              <w:spacing w:before="0" w:beforeAutospacing="0" w:after="0" w:afterAutospacing="0" w:line="276" w:lineRule="auto"/>
              <w:jc w:val="both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ВСЕГО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0F6F55" w:rsidRPr="008B7AA1" w:rsidTr="000F6F55"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0F6F55" w:rsidRPr="008B7AA1" w:rsidRDefault="000F6F55" w:rsidP="000F6F55">
            <w:pPr>
              <w:spacing w:after="0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               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                        (подпись)                        (расшифровка подписи)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0F6F55" w:rsidRPr="008B7AA1" w:rsidRDefault="000F6F55" w:rsidP="000F6F55">
      <w:pPr>
        <w:pStyle w:val="unformattext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                   (подпись)                        (расшифровка подписи)</w:t>
      </w: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0F6F55" w:rsidRDefault="000F6F55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3441D4" w:rsidRDefault="003441D4" w:rsidP="00A875B1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Приложение 5. Уведомление об изменении бюджетных назначениях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5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8B7AA1" w:rsidRDefault="00A23206" w:rsidP="003441D4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дефицита бюджета поселения</w:t>
      </w:r>
    </w:p>
    <w:p w:rsidR="003441D4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3441D4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3441D4" w:rsidRPr="008B7AA1" w:rsidRDefault="003441D4" w:rsidP="003441D4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Администрация ____________ сельского поселения Варненского муниципального района Челябинской области</w:t>
      </w:r>
    </w:p>
    <w:p w:rsidR="003441D4" w:rsidRPr="008B7AA1" w:rsidRDefault="003441D4" w:rsidP="003441D4">
      <w:pPr>
        <w:pStyle w:val="formattext"/>
        <w:shd w:val="clear" w:color="auto" w:fill="FFFFFF"/>
        <w:spacing w:before="0" w:beforeAutospacing="0" w:after="0" w:afterAutospacing="0" w:line="242" w:lineRule="atLeast"/>
        <w:ind w:left="1080"/>
        <w:jc w:val="right"/>
        <w:textAlignment w:val="baseline"/>
        <w:rPr>
          <w:sz w:val="22"/>
          <w:szCs w:val="22"/>
        </w:rPr>
      </w:pPr>
    </w:p>
    <w:tbl>
      <w:tblPr>
        <w:tblW w:w="22725" w:type="dxa"/>
        <w:tblInd w:w="108" w:type="dxa"/>
        <w:tblLook w:val="04A0" w:firstRow="1" w:lastRow="0" w:firstColumn="1" w:lastColumn="0" w:noHBand="0" w:noVBand="1"/>
      </w:tblPr>
      <w:tblGrid>
        <w:gridCol w:w="12574"/>
        <w:gridCol w:w="2400"/>
        <w:gridCol w:w="802"/>
        <w:gridCol w:w="1545"/>
        <w:gridCol w:w="802"/>
        <w:gridCol w:w="802"/>
        <w:gridCol w:w="802"/>
        <w:gridCol w:w="802"/>
        <w:gridCol w:w="1290"/>
        <w:gridCol w:w="906"/>
      </w:tblGrid>
      <w:tr w:rsidR="008B7AA1" w:rsidRPr="008B7AA1" w:rsidTr="000F6F55">
        <w:trPr>
          <w:gridAfter w:val="9"/>
          <w:wAfter w:w="10151" w:type="dxa"/>
          <w:trHeight w:val="224"/>
        </w:trPr>
        <w:tc>
          <w:tcPr>
            <w:tcW w:w="125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tbl>
            <w:tblPr>
              <w:tblW w:w="10263" w:type="dxa"/>
              <w:tblLook w:val="04A0" w:firstRow="1" w:lastRow="0" w:firstColumn="1" w:lastColumn="0" w:noHBand="0" w:noVBand="1"/>
            </w:tblPr>
            <w:tblGrid>
              <w:gridCol w:w="1404"/>
              <w:gridCol w:w="589"/>
              <w:gridCol w:w="571"/>
              <w:gridCol w:w="469"/>
              <w:gridCol w:w="651"/>
              <w:gridCol w:w="543"/>
              <w:gridCol w:w="498"/>
              <w:gridCol w:w="498"/>
              <w:gridCol w:w="498"/>
              <w:gridCol w:w="1047"/>
              <w:gridCol w:w="873"/>
              <w:gridCol w:w="787"/>
              <w:gridCol w:w="727"/>
              <w:gridCol w:w="1108"/>
            </w:tblGrid>
            <w:tr w:rsidR="00641600" w:rsidRPr="008B7AA1" w:rsidTr="00AD3FFF">
              <w:trPr>
                <w:trHeight w:val="250"/>
              </w:trPr>
              <w:tc>
                <w:tcPr>
                  <w:tcW w:w="10263" w:type="dxa"/>
                  <w:gridSpan w:val="14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641600" w:rsidRDefault="00641600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641600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Уведомление об изменении бюджетных назначений № ___ от ____________ г.</w:t>
                  </w:r>
                </w:p>
                <w:p w:rsidR="00641600" w:rsidRPr="008B7AA1" w:rsidRDefault="00641600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8428" w:type="dxa"/>
                  <w:gridSpan w:val="1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 CYR" w:eastAsia="Times New Roman" w:hAnsi="Arial CYR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8B7AA1">
                    <w:rPr>
                      <w:rFonts w:ascii="Arial CYR" w:eastAsia="Times New Roman" w:hAnsi="Arial CYR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Коды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Распорядитель: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Получатель бюджетных средств: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ОКПО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Единица измерения: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ОКЕИ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Раздел и подраздел: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ФКР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Целевая статья: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КЦСР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Вид расходов: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КВР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Расходное обязательство: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 xml:space="preserve"> 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Министерство, ведомство:</w:t>
                  </w:r>
                </w:p>
              </w:tc>
              <w:tc>
                <w:tcPr>
                  <w:tcW w:w="7024" w:type="dxa"/>
                  <w:gridSpan w:val="11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по ППП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</w:pPr>
                  <w:r w:rsidRPr="008B7AA1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i/>
                      <w:iCs/>
                      <w:sz w:val="18"/>
                      <w:szCs w:val="18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356"/>
              </w:trPr>
              <w:tc>
                <w:tcPr>
                  <w:tcW w:w="140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4317" w:type="dxa"/>
                  <w:gridSpan w:val="8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000000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Бюджетная классификация</w:t>
                  </w:r>
                </w:p>
              </w:tc>
              <w:tc>
                <w:tcPr>
                  <w:tcW w:w="104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ассигнований текущего года</w:t>
                  </w:r>
                </w:p>
              </w:tc>
              <w:tc>
                <w:tcPr>
                  <w:tcW w:w="87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Изменения лимитов текущего года</w:t>
                  </w:r>
                </w:p>
              </w:tc>
              <w:tc>
                <w:tcPr>
                  <w:tcW w:w="78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Тип бланка расходов</w:t>
                  </w:r>
                </w:p>
              </w:tc>
              <w:tc>
                <w:tcPr>
                  <w:tcW w:w="727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Код цели</w:t>
                  </w:r>
                </w:p>
              </w:tc>
              <w:tc>
                <w:tcPr>
                  <w:tcW w:w="110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Расходное обязательство</w:t>
                  </w:r>
                </w:p>
              </w:tc>
            </w:tr>
            <w:tr w:rsidR="008B7AA1" w:rsidRPr="008B7AA1" w:rsidTr="006B2414">
              <w:trPr>
                <w:trHeight w:val="356"/>
              </w:trPr>
              <w:tc>
                <w:tcPr>
                  <w:tcW w:w="140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КФСР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КЦСР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КВР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КОСГУ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КВСР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ФК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ЭК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b/>
                      <w:bCs/>
                      <w:sz w:val="12"/>
                      <w:szCs w:val="12"/>
                      <w:lang w:eastAsia="ru-RU"/>
                    </w:rPr>
                    <w:t>Доп. КР</w:t>
                  </w:r>
                </w:p>
              </w:tc>
              <w:tc>
                <w:tcPr>
                  <w:tcW w:w="104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87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8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727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  <w:tc>
                <w:tcPr>
                  <w:tcW w:w="110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b/>
                      <w:bCs/>
                      <w:sz w:val="16"/>
                      <w:szCs w:val="16"/>
                      <w:lang w:eastAsia="ru-RU"/>
                    </w:rPr>
                  </w:pP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  <w:tr w:rsidR="008B7AA1" w:rsidRPr="008B7AA1" w:rsidTr="006B2414">
              <w:trPr>
                <w:trHeight w:val="250"/>
              </w:trPr>
              <w:tc>
                <w:tcPr>
                  <w:tcW w:w="1404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7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6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651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49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04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87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right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8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7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  <w:tc>
                <w:tcPr>
                  <w:tcW w:w="11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8B7AA1" w:rsidRPr="008B7AA1" w:rsidRDefault="008B7AA1" w:rsidP="00A875B1">
                  <w:pPr>
                    <w:spacing w:after="0" w:line="240" w:lineRule="auto"/>
                    <w:jc w:val="center"/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</w:pPr>
                  <w:r w:rsidRPr="008B7AA1">
                    <w:rPr>
                      <w:rFonts w:ascii="Arial" w:eastAsia="Times New Roman" w:hAnsi="Arial" w:cs="Arial"/>
                      <w:sz w:val="16"/>
                      <w:szCs w:val="16"/>
                      <w:lang w:eastAsia="ru-RU"/>
                    </w:rPr>
                    <w:t> </w:t>
                  </w:r>
                </w:p>
              </w:tc>
            </w:tr>
          </w:tbl>
          <w:p w:rsidR="008B7AA1" w:rsidRPr="008B7AA1" w:rsidRDefault="008B7AA1" w:rsidP="00A875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8B7AA1" w:rsidRPr="008B7AA1" w:rsidTr="000F6F55">
        <w:trPr>
          <w:trHeight w:val="224"/>
        </w:trPr>
        <w:tc>
          <w:tcPr>
            <w:tcW w:w="1497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2414" w:rsidRDefault="006B2414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</w:t>
            </w:r>
            <w:r w:rsidR="006B2414">
              <w:rPr>
                <w:sz w:val="22"/>
                <w:szCs w:val="22"/>
              </w:rPr>
              <w:t xml:space="preserve">                       </w:t>
            </w:r>
            <w:r w:rsidRPr="008B7AA1">
              <w:rPr>
                <w:sz w:val="22"/>
                <w:szCs w:val="22"/>
              </w:rPr>
              <w:t> (подпись)        </w:t>
            </w:r>
            <w:r w:rsidR="006B2414">
              <w:rPr>
                <w:sz w:val="22"/>
                <w:szCs w:val="22"/>
              </w:rPr>
              <w:t xml:space="preserve">         </w:t>
            </w:r>
            <w:r w:rsidRPr="008B7AA1">
              <w:rPr>
                <w:sz w:val="22"/>
                <w:szCs w:val="22"/>
              </w:rPr>
              <w:t>   (расшифровка подписи)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br/>
              <w:t>_____________________    _____________________    _________________________</w:t>
            </w:r>
          </w:p>
          <w:p w:rsidR="008B7AA1" w:rsidRPr="008B7AA1" w:rsidRDefault="008B7AA1" w:rsidP="00A875B1">
            <w:pPr>
              <w:pStyle w:val="unformattext"/>
              <w:shd w:val="clear" w:color="auto" w:fill="FFFFFF"/>
              <w:spacing w:before="0" w:beforeAutospacing="0" w:after="0" w:afterAutospacing="0" w:line="242" w:lineRule="atLeast"/>
              <w:textAlignment w:val="baseline"/>
              <w:rPr>
                <w:sz w:val="22"/>
                <w:szCs w:val="22"/>
              </w:rPr>
            </w:pPr>
            <w:r w:rsidRPr="008B7AA1">
              <w:rPr>
                <w:sz w:val="22"/>
                <w:szCs w:val="22"/>
              </w:rPr>
              <w:t>    (должность)                </w:t>
            </w:r>
            <w:r w:rsidR="006B2414">
              <w:rPr>
                <w:sz w:val="22"/>
                <w:szCs w:val="22"/>
              </w:rPr>
              <w:t xml:space="preserve">                </w:t>
            </w:r>
            <w:r w:rsidRPr="008B7AA1">
              <w:rPr>
                <w:sz w:val="22"/>
                <w:szCs w:val="22"/>
              </w:rPr>
              <w:t> (подпись)         </w:t>
            </w:r>
            <w:r w:rsidR="00A02005">
              <w:rPr>
                <w:sz w:val="22"/>
                <w:szCs w:val="22"/>
              </w:rPr>
              <w:t xml:space="preserve">         </w:t>
            </w:r>
            <w:r w:rsidR="006B2414">
              <w:rPr>
                <w:sz w:val="22"/>
                <w:szCs w:val="22"/>
              </w:rPr>
              <w:t xml:space="preserve"> </w:t>
            </w:r>
            <w:r w:rsidRPr="008B7AA1">
              <w:rPr>
                <w:sz w:val="22"/>
                <w:szCs w:val="22"/>
              </w:rPr>
              <w:t>  (расшифровка подписи)</w:t>
            </w:r>
          </w:p>
          <w:p w:rsidR="008B7AA1" w:rsidRPr="008B7AA1" w:rsidRDefault="008B7AA1" w:rsidP="00A875B1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B7AA1">
              <w:br w:type="page"/>
            </w: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875B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8B7AA1" w:rsidRPr="008B7AA1" w:rsidRDefault="008B7AA1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8B7AA1" w:rsidRPr="008B7AA1" w:rsidRDefault="008B7AA1" w:rsidP="00A875B1">
      <w:pPr>
        <w:spacing w:after="0"/>
        <w:rPr>
          <w:rFonts w:ascii="Times New Roman" w:eastAsia="Times New Roman" w:hAnsi="Times New Roman" w:cs="Times New Roman"/>
          <w:lang w:eastAsia="ru-RU"/>
        </w:rPr>
      </w:pPr>
      <w:r w:rsidRPr="008B7AA1">
        <w:br w:type="page"/>
      </w:r>
    </w:p>
    <w:tbl>
      <w:tblPr>
        <w:tblpPr w:leftFromText="180" w:rightFromText="180" w:vertAnchor="page" w:horzAnchor="margin" w:tblpY="5476"/>
        <w:tblW w:w="10456" w:type="dxa"/>
        <w:tblLayout w:type="fixed"/>
        <w:tblLook w:val="04A0" w:firstRow="1" w:lastRow="0" w:firstColumn="1" w:lastColumn="0" w:noHBand="0" w:noVBand="1"/>
      </w:tblPr>
      <w:tblGrid>
        <w:gridCol w:w="1354"/>
        <w:gridCol w:w="1210"/>
        <w:gridCol w:w="1100"/>
        <w:gridCol w:w="1168"/>
        <w:gridCol w:w="1559"/>
        <w:gridCol w:w="1418"/>
        <w:gridCol w:w="1230"/>
        <w:gridCol w:w="1417"/>
      </w:tblGrid>
      <w:tr w:rsidR="008B7AA1" w:rsidRPr="008B7AA1" w:rsidTr="00A02005">
        <w:trPr>
          <w:trHeight w:val="364"/>
        </w:trPr>
        <w:tc>
          <w:tcPr>
            <w:tcW w:w="90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8B7AA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Уведомление об изменении бюджетных назначений по источникам №___ от ____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31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Тип операции: НЕ УКАЗАНА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 xml:space="preserve">Основание: 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Единицы измерения:  руб.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8B7AA1" w:rsidRPr="008B7AA1" w:rsidTr="00A02005">
        <w:trPr>
          <w:trHeight w:val="285"/>
        </w:trPr>
        <w:tc>
          <w:tcPr>
            <w:tcW w:w="1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Наименование источника</w:t>
            </w:r>
          </w:p>
        </w:tc>
        <w:tc>
          <w:tcPr>
            <w:tcW w:w="12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Код источника</w:t>
            </w:r>
          </w:p>
        </w:tc>
        <w:tc>
          <w:tcPr>
            <w:tcW w:w="1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Доп. КИ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Контрагент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Общая сумма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текущего года</w:t>
            </w:r>
          </w:p>
        </w:tc>
        <w:tc>
          <w:tcPr>
            <w:tcW w:w="1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2-го года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Сумма</w:t>
            </w: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br/>
              <w:t xml:space="preserve"> 3-го года</w:t>
            </w:r>
          </w:p>
        </w:tc>
      </w:tr>
      <w:tr w:rsidR="008B7AA1" w:rsidRPr="008B7AA1" w:rsidTr="00A02005">
        <w:trPr>
          <w:trHeight w:val="285"/>
        </w:trPr>
        <w:tc>
          <w:tcPr>
            <w:tcW w:w="1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2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</w:p>
        </w:tc>
      </w:tr>
      <w:tr w:rsidR="008B7AA1" w:rsidRPr="008B7AA1" w:rsidTr="00A02005">
        <w:trPr>
          <w:trHeight w:val="255"/>
        </w:trPr>
        <w:tc>
          <w:tcPr>
            <w:tcW w:w="1354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Итого:</w:t>
            </w:r>
          </w:p>
        </w:tc>
        <w:tc>
          <w:tcPr>
            <w:tcW w:w="121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center"/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16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double" w:sz="6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23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  <w:tc>
          <w:tcPr>
            <w:tcW w:w="1417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7AA1" w:rsidRPr="008B7AA1" w:rsidRDefault="008B7AA1" w:rsidP="00A02005">
            <w:pPr>
              <w:spacing w:after="0" w:line="240" w:lineRule="auto"/>
              <w:jc w:val="right"/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</w:pPr>
            <w:r w:rsidRPr="008B7AA1">
              <w:rPr>
                <w:rFonts w:ascii="MS Sans Serif" w:eastAsia="Times New Roman" w:hAnsi="MS Sans Serif" w:cs="Arial"/>
                <w:b/>
                <w:bCs/>
                <w:sz w:val="17"/>
                <w:szCs w:val="17"/>
                <w:lang w:eastAsia="ru-RU"/>
              </w:rPr>
              <w:t>0,00</w:t>
            </w:r>
          </w:p>
        </w:tc>
      </w:tr>
    </w:tbl>
    <w:p w:rsidR="008B7AA1" w:rsidRPr="008B7AA1" w:rsidRDefault="008B7AA1" w:rsidP="00A875B1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</w:pPr>
      <w:r w:rsidRPr="008B7AA1">
        <w:rPr>
          <w:rFonts w:ascii="Times New Roman" w:eastAsia="Times New Roman" w:hAnsi="Times New Roman" w:cs="Times New Roman"/>
          <w:b/>
          <w:spacing w:val="1"/>
          <w:sz w:val="24"/>
          <w:szCs w:val="24"/>
          <w:lang w:eastAsia="ru-RU"/>
        </w:rPr>
        <w:t>Приложение 6. Уведомление о бюджетных назначениях по источникам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Приложение №</w:t>
      </w:r>
      <w:r>
        <w:rPr>
          <w:sz w:val="18"/>
          <w:szCs w:val="18"/>
        </w:rPr>
        <w:t xml:space="preserve"> 6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к Порядку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составления и ведения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сводной бюджетной росписи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бюджета поселения и бюджетных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росписей главных распорядителей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средств бюджета поселения,</w:t>
      </w:r>
    </w:p>
    <w:p w:rsidR="00A23206" w:rsidRPr="008B7AA1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главных администраторов</w:t>
      </w:r>
    </w:p>
    <w:p w:rsidR="00A23206" w:rsidRDefault="00A23206" w:rsidP="00A23206">
      <w:pPr>
        <w:pStyle w:val="formattext"/>
        <w:shd w:val="clear" w:color="auto" w:fill="FFFFFF"/>
        <w:spacing w:before="0" w:beforeAutospacing="0" w:after="0" w:afterAutospacing="0" w:line="276" w:lineRule="auto"/>
        <w:jc w:val="right"/>
        <w:textAlignment w:val="baseline"/>
        <w:rPr>
          <w:sz w:val="18"/>
          <w:szCs w:val="18"/>
        </w:rPr>
      </w:pPr>
      <w:r w:rsidRPr="008B7AA1">
        <w:rPr>
          <w:sz w:val="18"/>
          <w:szCs w:val="18"/>
        </w:rPr>
        <w:t>источников финансирования</w:t>
      </w:r>
    </w:p>
    <w:p w:rsidR="008B7AA1" w:rsidRPr="008B7AA1" w:rsidRDefault="00A23206" w:rsidP="00A02005">
      <w:pPr>
        <w:pStyle w:val="formattext"/>
        <w:shd w:val="clear" w:color="auto" w:fill="FFFFFF"/>
        <w:spacing w:before="0" w:beforeAutospacing="0" w:after="0" w:afterAutospacing="0"/>
        <w:ind w:firstLine="709"/>
        <w:jc w:val="right"/>
        <w:textAlignment w:val="baseline"/>
        <w:rPr>
          <w:sz w:val="22"/>
          <w:szCs w:val="22"/>
        </w:rPr>
      </w:pPr>
      <w:r w:rsidRPr="008B7AA1">
        <w:rPr>
          <w:sz w:val="18"/>
          <w:szCs w:val="18"/>
        </w:rPr>
        <w:t>дефицита бюджета поселения</w:t>
      </w: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Администрация ____________ сельского поселения Варненского муниципального района Челябинской области</w:t>
      </w:r>
    </w:p>
    <w:p w:rsidR="008B7AA1" w:rsidRDefault="008B7AA1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02005" w:rsidRDefault="00A02005" w:rsidP="00A875B1">
      <w:pPr>
        <w:pStyle w:val="formattext"/>
        <w:shd w:val="clear" w:color="auto" w:fill="FFFFFF"/>
        <w:spacing w:before="0" w:beforeAutospacing="0" w:after="0" w:afterAutospacing="0"/>
        <w:ind w:firstLine="709"/>
        <w:textAlignment w:val="baseline"/>
        <w:rPr>
          <w:sz w:val="22"/>
          <w:szCs w:val="22"/>
        </w:rPr>
      </w:pP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_____________________    _____________________    _________________________</w:t>
      </w: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</w:t>
      </w:r>
      <w:r>
        <w:rPr>
          <w:sz w:val="22"/>
          <w:szCs w:val="22"/>
        </w:rPr>
        <w:t xml:space="preserve">                       </w:t>
      </w:r>
      <w:r w:rsidRPr="008B7AA1">
        <w:rPr>
          <w:sz w:val="22"/>
          <w:szCs w:val="22"/>
        </w:rPr>
        <w:t> (подпись)        </w:t>
      </w:r>
      <w:r>
        <w:rPr>
          <w:sz w:val="22"/>
          <w:szCs w:val="22"/>
        </w:rPr>
        <w:t xml:space="preserve">         </w:t>
      </w:r>
      <w:r w:rsidRPr="008B7AA1">
        <w:rPr>
          <w:sz w:val="22"/>
          <w:szCs w:val="22"/>
        </w:rPr>
        <w:t>   (расшифровка подписи)</w:t>
      </w:r>
    </w:p>
    <w:p w:rsidR="00A02005" w:rsidRPr="008B7AA1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br/>
        <w:t>_____________________    _____________________    _________________________</w:t>
      </w:r>
    </w:p>
    <w:p w:rsidR="00A02005" w:rsidRDefault="00A02005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  <w:r w:rsidRPr="008B7AA1">
        <w:rPr>
          <w:sz w:val="22"/>
          <w:szCs w:val="22"/>
        </w:rPr>
        <w:t>    (должность)                </w:t>
      </w:r>
      <w:r>
        <w:rPr>
          <w:sz w:val="22"/>
          <w:szCs w:val="22"/>
        </w:rPr>
        <w:t xml:space="preserve">                </w:t>
      </w:r>
      <w:r w:rsidRPr="008B7AA1">
        <w:rPr>
          <w:sz w:val="22"/>
          <w:szCs w:val="22"/>
        </w:rPr>
        <w:t> (подпись)         </w:t>
      </w:r>
      <w:r>
        <w:rPr>
          <w:sz w:val="22"/>
          <w:szCs w:val="22"/>
        </w:rPr>
        <w:t xml:space="preserve">          </w:t>
      </w:r>
      <w:r w:rsidRPr="008B7AA1">
        <w:rPr>
          <w:sz w:val="22"/>
          <w:szCs w:val="22"/>
        </w:rPr>
        <w:t>  (расшифровка подписи)</w:t>
      </w:r>
    </w:p>
    <w:p w:rsidR="000E3EAC" w:rsidRPr="008B7AA1" w:rsidRDefault="000E3EAC" w:rsidP="00A02005">
      <w:pPr>
        <w:pStyle w:val="unformattext"/>
        <w:shd w:val="clear" w:color="auto" w:fill="FFFFFF"/>
        <w:spacing w:before="0" w:beforeAutospacing="0" w:after="0" w:afterAutospacing="0" w:line="242" w:lineRule="atLeast"/>
        <w:textAlignment w:val="baseline"/>
        <w:rPr>
          <w:sz w:val="22"/>
          <w:szCs w:val="22"/>
        </w:rPr>
      </w:pPr>
    </w:p>
    <w:sectPr w:rsidR="000E3EAC" w:rsidRPr="008B7AA1" w:rsidSect="007B718C">
      <w:pgSz w:w="11906" w:h="16838"/>
      <w:pgMar w:top="1135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Sans Serif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DD58137A"/>
    <w:lvl w:ilvl="0">
      <w:start w:val="1"/>
      <w:numFmt w:val="decimal"/>
      <w:lvlText w:val="%1."/>
      <w:lvlJc w:val="left"/>
      <w:rPr>
        <w:sz w:val="28"/>
        <w:szCs w:val="28"/>
      </w:rPr>
    </w:lvl>
    <w:lvl w:ilvl="1">
      <w:start w:val="1"/>
      <w:numFmt w:val="upperRoman"/>
      <w:lvlText w:val="%2."/>
      <w:lvlJc w:val="left"/>
      <w:rPr>
        <w:sz w:val="28"/>
        <w:szCs w:val="28"/>
      </w:rPr>
    </w:lvl>
    <w:lvl w:ilvl="2">
      <w:start w:val="1"/>
      <w:numFmt w:val="decimal"/>
      <w:lvlText w:val="%3."/>
      <w:lvlJc w:val="left"/>
      <w:rPr>
        <w:sz w:val="28"/>
        <w:szCs w:val="28"/>
      </w:rPr>
    </w:lvl>
    <w:lvl w:ilvl="3">
      <w:start w:val="1"/>
      <w:numFmt w:val="decimal"/>
      <w:lvlText w:val="%3."/>
      <w:lvlJc w:val="left"/>
      <w:rPr>
        <w:sz w:val="28"/>
        <w:szCs w:val="28"/>
      </w:rPr>
    </w:lvl>
    <w:lvl w:ilvl="4">
      <w:start w:val="1"/>
      <w:numFmt w:val="decimal"/>
      <w:lvlText w:val="%3."/>
      <w:lvlJc w:val="left"/>
      <w:rPr>
        <w:sz w:val="28"/>
        <w:szCs w:val="28"/>
      </w:rPr>
    </w:lvl>
    <w:lvl w:ilvl="5">
      <w:start w:val="1"/>
      <w:numFmt w:val="decimal"/>
      <w:lvlText w:val="%3."/>
      <w:lvlJc w:val="left"/>
      <w:rPr>
        <w:sz w:val="28"/>
        <w:szCs w:val="28"/>
      </w:rPr>
    </w:lvl>
    <w:lvl w:ilvl="6">
      <w:start w:val="1"/>
      <w:numFmt w:val="decimal"/>
      <w:lvlText w:val="%3."/>
      <w:lvlJc w:val="left"/>
      <w:rPr>
        <w:sz w:val="28"/>
        <w:szCs w:val="28"/>
      </w:rPr>
    </w:lvl>
    <w:lvl w:ilvl="7">
      <w:start w:val="1"/>
      <w:numFmt w:val="decimal"/>
      <w:lvlText w:val="%3."/>
      <w:lvlJc w:val="left"/>
      <w:rPr>
        <w:sz w:val="28"/>
        <w:szCs w:val="28"/>
      </w:rPr>
    </w:lvl>
    <w:lvl w:ilvl="8">
      <w:start w:val="1"/>
      <w:numFmt w:val="decimal"/>
      <w:lvlText w:val="%3."/>
      <w:lvlJc w:val="left"/>
      <w:rPr>
        <w:sz w:val="28"/>
        <w:szCs w:val="28"/>
      </w:rPr>
    </w:lvl>
  </w:abstractNum>
  <w:abstractNum w:abstractNumId="1">
    <w:nsid w:val="00000003"/>
    <w:multiLevelType w:val="multilevel"/>
    <w:tmpl w:val="92FA1E38"/>
    <w:lvl w:ilvl="0">
      <w:start w:val="2"/>
      <w:numFmt w:val="decimal"/>
      <w:lvlText w:val="%1."/>
      <w:lvlJc w:val="left"/>
      <w:rPr>
        <w:sz w:val="28"/>
        <w:szCs w:val="28"/>
      </w:rPr>
    </w:lvl>
    <w:lvl w:ilvl="1">
      <w:start w:val="2"/>
      <w:numFmt w:val="decimal"/>
      <w:lvlText w:val="%1."/>
      <w:lvlJc w:val="left"/>
      <w:rPr>
        <w:sz w:val="28"/>
        <w:szCs w:val="28"/>
      </w:rPr>
    </w:lvl>
    <w:lvl w:ilvl="2">
      <w:start w:val="2"/>
      <w:numFmt w:val="decimal"/>
      <w:lvlText w:val="%1."/>
      <w:lvlJc w:val="left"/>
      <w:rPr>
        <w:sz w:val="28"/>
        <w:szCs w:val="28"/>
      </w:rPr>
    </w:lvl>
    <w:lvl w:ilvl="3">
      <w:start w:val="2"/>
      <w:numFmt w:val="decimal"/>
      <w:lvlText w:val="%1."/>
      <w:lvlJc w:val="left"/>
      <w:rPr>
        <w:sz w:val="28"/>
        <w:szCs w:val="28"/>
      </w:rPr>
    </w:lvl>
    <w:lvl w:ilvl="4">
      <w:start w:val="2"/>
      <w:numFmt w:val="decimal"/>
      <w:lvlText w:val="%1."/>
      <w:lvlJc w:val="left"/>
      <w:rPr>
        <w:sz w:val="28"/>
        <w:szCs w:val="28"/>
      </w:rPr>
    </w:lvl>
    <w:lvl w:ilvl="5">
      <w:start w:val="2"/>
      <w:numFmt w:val="decimal"/>
      <w:lvlText w:val="%1."/>
      <w:lvlJc w:val="left"/>
      <w:rPr>
        <w:sz w:val="28"/>
        <w:szCs w:val="28"/>
      </w:rPr>
    </w:lvl>
    <w:lvl w:ilvl="6">
      <w:start w:val="2"/>
      <w:numFmt w:val="decimal"/>
      <w:lvlText w:val="%1."/>
      <w:lvlJc w:val="left"/>
      <w:rPr>
        <w:sz w:val="28"/>
        <w:szCs w:val="28"/>
      </w:rPr>
    </w:lvl>
    <w:lvl w:ilvl="7">
      <w:start w:val="2"/>
      <w:numFmt w:val="decimal"/>
      <w:lvlText w:val="%1."/>
      <w:lvlJc w:val="left"/>
      <w:rPr>
        <w:sz w:val="28"/>
        <w:szCs w:val="28"/>
      </w:rPr>
    </w:lvl>
    <w:lvl w:ilvl="8">
      <w:start w:val="2"/>
      <w:numFmt w:val="decimal"/>
      <w:lvlText w:val="%1."/>
      <w:lvlJc w:val="left"/>
      <w:rPr>
        <w:sz w:val="28"/>
        <w:szCs w:val="28"/>
      </w:rPr>
    </w:lvl>
  </w:abstractNum>
  <w:abstractNum w:abstractNumId="2">
    <w:nsid w:val="026335B7"/>
    <w:multiLevelType w:val="hybridMultilevel"/>
    <w:tmpl w:val="F1D8B5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8C27B0"/>
    <w:multiLevelType w:val="hybridMultilevel"/>
    <w:tmpl w:val="D654E75E"/>
    <w:lvl w:ilvl="0" w:tplc="A8684AE2">
      <w:start w:val="17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7004BEA"/>
    <w:multiLevelType w:val="hybridMultilevel"/>
    <w:tmpl w:val="3BEC2ACC"/>
    <w:lvl w:ilvl="0" w:tplc="A1C6C3B6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0D1A5D07"/>
    <w:multiLevelType w:val="hybridMultilevel"/>
    <w:tmpl w:val="710C5524"/>
    <w:lvl w:ilvl="0" w:tplc="834EE764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0DB87DD2"/>
    <w:multiLevelType w:val="hybridMultilevel"/>
    <w:tmpl w:val="ADDA2F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2E3F30"/>
    <w:multiLevelType w:val="hybridMultilevel"/>
    <w:tmpl w:val="54387BE6"/>
    <w:lvl w:ilvl="0" w:tplc="3C0CE908">
      <w:start w:val="18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1C27C48"/>
    <w:multiLevelType w:val="hybridMultilevel"/>
    <w:tmpl w:val="4ACA9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CB7253"/>
    <w:multiLevelType w:val="hybridMultilevel"/>
    <w:tmpl w:val="E4A424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CC6E29"/>
    <w:multiLevelType w:val="hybridMultilevel"/>
    <w:tmpl w:val="A8B46A8A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3F2220"/>
    <w:multiLevelType w:val="hybridMultilevel"/>
    <w:tmpl w:val="6F987E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A74288E"/>
    <w:multiLevelType w:val="multilevel"/>
    <w:tmpl w:val="3BEC2ACC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CFC191E"/>
    <w:multiLevelType w:val="hybridMultilevel"/>
    <w:tmpl w:val="AF2A4FCE"/>
    <w:lvl w:ilvl="0" w:tplc="C054D41C">
      <w:start w:val="1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518F1DB1"/>
    <w:multiLevelType w:val="hybridMultilevel"/>
    <w:tmpl w:val="2D8CB292"/>
    <w:lvl w:ilvl="0" w:tplc="46743A9E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1D4673C"/>
    <w:multiLevelType w:val="hybridMultilevel"/>
    <w:tmpl w:val="5142B834"/>
    <w:lvl w:ilvl="0" w:tplc="F00CA0C2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37B6E21"/>
    <w:multiLevelType w:val="hybridMultilevel"/>
    <w:tmpl w:val="27C62962"/>
    <w:lvl w:ilvl="0" w:tplc="BBD44E6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7C76F6"/>
    <w:multiLevelType w:val="hybridMultilevel"/>
    <w:tmpl w:val="FEA8F5D0"/>
    <w:lvl w:ilvl="0" w:tplc="DFA8BEEA">
      <w:start w:val="18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86435A9"/>
    <w:multiLevelType w:val="hybridMultilevel"/>
    <w:tmpl w:val="FD00A204"/>
    <w:lvl w:ilvl="0" w:tplc="A31AC83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0B34128"/>
    <w:multiLevelType w:val="hybridMultilevel"/>
    <w:tmpl w:val="F03A92F8"/>
    <w:lvl w:ilvl="0" w:tplc="8DF8FF76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8"/>
  </w:num>
  <w:num w:numId="7">
    <w:abstractNumId w:val="1"/>
  </w:num>
  <w:num w:numId="8">
    <w:abstractNumId w:val="2"/>
  </w:num>
  <w:num w:numId="9">
    <w:abstractNumId w:val="10"/>
  </w:num>
  <w:num w:numId="10">
    <w:abstractNumId w:val="13"/>
  </w:num>
  <w:num w:numId="11">
    <w:abstractNumId w:val="7"/>
  </w:num>
  <w:num w:numId="12">
    <w:abstractNumId w:val="17"/>
  </w:num>
  <w:num w:numId="13">
    <w:abstractNumId w:val="5"/>
  </w:num>
  <w:num w:numId="14">
    <w:abstractNumId w:val="19"/>
  </w:num>
  <w:num w:numId="15">
    <w:abstractNumId w:val="16"/>
  </w:num>
  <w:num w:numId="16">
    <w:abstractNumId w:val="14"/>
  </w:num>
  <w:num w:numId="17">
    <w:abstractNumId w:val="4"/>
  </w:num>
  <w:num w:numId="18">
    <w:abstractNumId w:val="12"/>
  </w:num>
  <w:num w:numId="19">
    <w:abstractNumId w:val="15"/>
  </w:num>
  <w:num w:numId="2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10294"/>
    <w:rsid w:val="000153EC"/>
    <w:rsid w:val="00063F0C"/>
    <w:rsid w:val="0007314A"/>
    <w:rsid w:val="000A035E"/>
    <w:rsid w:val="000A363A"/>
    <w:rsid w:val="000A6DC1"/>
    <w:rsid w:val="000E3EAC"/>
    <w:rsid w:val="000F062C"/>
    <w:rsid w:val="000F269D"/>
    <w:rsid w:val="000F56C8"/>
    <w:rsid w:val="000F6F55"/>
    <w:rsid w:val="00120A88"/>
    <w:rsid w:val="00150E4B"/>
    <w:rsid w:val="00166582"/>
    <w:rsid w:val="00170073"/>
    <w:rsid w:val="00172BA4"/>
    <w:rsid w:val="001758D1"/>
    <w:rsid w:val="001D1D7B"/>
    <w:rsid w:val="001D24DA"/>
    <w:rsid w:val="00215F01"/>
    <w:rsid w:val="00233BA5"/>
    <w:rsid w:val="00235DB6"/>
    <w:rsid w:val="0025472B"/>
    <w:rsid w:val="00272C27"/>
    <w:rsid w:val="00283D9B"/>
    <w:rsid w:val="002929C3"/>
    <w:rsid w:val="002A58C4"/>
    <w:rsid w:val="002D6B91"/>
    <w:rsid w:val="003441D4"/>
    <w:rsid w:val="00377CF8"/>
    <w:rsid w:val="0038359F"/>
    <w:rsid w:val="00393574"/>
    <w:rsid w:val="00393D26"/>
    <w:rsid w:val="003B63C0"/>
    <w:rsid w:val="003C1AF3"/>
    <w:rsid w:val="003C33A5"/>
    <w:rsid w:val="003D7E72"/>
    <w:rsid w:val="003E468A"/>
    <w:rsid w:val="003E6BA7"/>
    <w:rsid w:val="003E7896"/>
    <w:rsid w:val="00441A1B"/>
    <w:rsid w:val="00444D8B"/>
    <w:rsid w:val="00446907"/>
    <w:rsid w:val="00454B9D"/>
    <w:rsid w:val="00461687"/>
    <w:rsid w:val="00495767"/>
    <w:rsid w:val="004A4D86"/>
    <w:rsid w:val="004B0717"/>
    <w:rsid w:val="004C1C0C"/>
    <w:rsid w:val="004F0BD3"/>
    <w:rsid w:val="004F7FC3"/>
    <w:rsid w:val="0052048D"/>
    <w:rsid w:val="00526ECE"/>
    <w:rsid w:val="00537497"/>
    <w:rsid w:val="0054511A"/>
    <w:rsid w:val="005473C7"/>
    <w:rsid w:val="00585B09"/>
    <w:rsid w:val="00595CC8"/>
    <w:rsid w:val="005F2B14"/>
    <w:rsid w:val="00612C07"/>
    <w:rsid w:val="00621560"/>
    <w:rsid w:val="00625997"/>
    <w:rsid w:val="00630039"/>
    <w:rsid w:val="00637A3A"/>
    <w:rsid w:val="00641600"/>
    <w:rsid w:val="00660138"/>
    <w:rsid w:val="0066145A"/>
    <w:rsid w:val="00665D2C"/>
    <w:rsid w:val="00680B65"/>
    <w:rsid w:val="0068232D"/>
    <w:rsid w:val="00684F1D"/>
    <w:rsid w:val="006B0DB2"/>
    <w:rsid w:val="006B2414"/>
    <w:rsid w:val="006C400A"/>
    <w:rsid w:val="006D3D66"/>
    <w:rsid w:val="0071782F"/>
    <w:rsid w:val="0072289B"/>
    <w:rsid w:val="007269FB"/>
    <w:rsid w:val="0073351D"/>
    <w:rsid w:val="0075534D"/>
    <w:rsid w:val="00787712"/>
    <w:rsid w:val="00791CE4"/>
    <w:rsid w:val="00794CEE"/>
    <w:rsid w:val="007B3060"/>
    <w:rsid w:val="007B718C"/>
    <w:rsid w:val="007F4831"/>
    <w:rsid w:val="00814204"/>
    <w:rsid w:val="008319BF"/>
    <w:rsid w:val="00856228"/>
    <w:rsid w:val="0086473E"/>
    <w:rsid w:val="0086492E"/>
    <w:rsid w:val="00897658"/>
    <w:rsid w:val="008B7AA1"/>
    <w:rsid w:val="008C158B"/>
    <w:rsid w:val="008C353D"/>
    <w:rsid w:val="008D645C"/>
    <w:rsid w:val="00932EFF"/>
    <w:rsid w:val="00945DBA"/>
    <w:rsid w:val="00946799"/>
    <w:rsid w:val="00952427"/>
    <w:rsid w:val="00972181"/>
    <w:rsid w:val="00986184"/>
    <w:rsid w:val="00996DDB"/>
    <w:rsid w:val="009A3914"/>
    <w:rsid w:val="009B4148"/>
    <w:rsid w:val="009B6F6A"/>
    <w:rsid w:val="009E1830"/>
    <w:rsid w:val="009E4C25"/>
    <w:rsid w:val="009F7B93"/>
    <w:rsid w:val="00A02005"/>
    <w:rsid w:val="00A220F4"/>
    <w:rsid w:val="00A23206"/>
    <w:rsid w:val="00A304BB"/>
    <w:rsid w:val="00A5090E"/>
    <w:rsid w:val="00A711A1"/>
    <w:rsid w:val="00A73E98"/>
    <w:rsid w:val="00A82198"/>
    <w:rsid w:val="00A875B1"/>
    <w:rsid w:val="00AA1E73"/>
    <w:rsid w:val="00AD3FFF"/>
    <w:rsid w:val="00B15A4C"/>
    <w:rsid w:val="00B2415F"/>
    <w:rsid w:val="00B32405"/>
    <w:rsid w:val="00B476A7"/>
    <w:rsid w:val="00B477B4"/>
    <w:rsid w:val="00B83A76"/>
    <w:rsid w:val="00B90A63"/>
    <w:rsid w:val="00BB110E"/>
    <w:rsid w:val="00BB57FA"/>
    <w:rsid w:val="00BC20EA"/>
    <w:rsid w:val="00BD10E3"/>
    <w:rsid w:val="00BF3664"/>
    <w:rsid w:val="00BF686C"/>
    <w:rsid w:val="00C02BF8"/>
    <w:rsid w:val="00C10294"/>
    <w:rsid w:val="00C23F72"/>
    <w:rsid w:val="00C33E77"/>
    <w:rsid w:val="00C33F80"/>
    <w:rsid w:val="00C41573"/>
    <w:rsid w:val="00C96471"/>
    <w:rsid w:val="00CB2F6F"/>
    <w:rsid w:val="00CB4B8C"/>
    <w:rsid w:val="00CE1CE7"/>
    <w:rsid w:val="00CF1F07"/>
    <w:rsid w:val="00D309FD"/>
    <w:rsid w:val="00D45D32"/>
    <w:rsid w:val="00D5754E"/>
    <w:rsid w:val="00D60517"/>
    <w:rsid w:val="00D65D18"/>
    <w:rsid w:val="00D80076"/>
    <w:rsid w:val="00D86391"/>
    <w:rsid w:val="00D918D6"/>
    <w:rsid w:val="00DB3F75"/>
    <w:rsid w:val="00DD5823"/>
    <w:rsid w:val="00DE0138"/>
    <w:rsid w:val="00E455CB"/>
    <w:rsid w:val="00E51373"/>
    <w:rsid w:val="00E573AA"/>
    <w:rsid w:val="00E62D96"/>
    <w:rsid w:val="00E7417F"/>
    <w:rsid w:val="00E75D84"/>
    <w:rsid w:val="00EC067B"/>
    <w:rsid w:val="00EC16F1"/>
    <w:rsid w:val="00EC7BC0"/>
    <w:rsid w:val="00EF67DE"/>
    <w:rsid w:val="00F07EC3"/>
    <w:rsid w:val="00F14C28"/>
    <w:rsid w:val="00F261A9"/>
    <w:rsid w:val="00F300D4"/>
    <w:rsid w:val="00F326E8"/>
    <w:rsid w:val="00F5614F"/>
    <w:rsid w:val="00F634ED"/>
    <w:rsid w:val="00F64509"/>
    <w:rsid w:val="00FA0EEE"/>
    <w:rsid w:val="00FA0F96"/>
    <w:rsid w:val="00FD07B6"/>
    <w:rsid w:val="00FF2C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7AFD98-F900-4C0C-8DAF-B63F9AF29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269D"/>
  </w:style>
  <w:style w:type="paragraph" w:styleId="2">
    <w:name w:val="heading 2"/>
    <w:basedOn w:val="a"/>
    <w:link w:val="20"/>
    <w:uiPriority w:val="9"/>
    <w:qFormat/>
    <w:rsid w:val="00C102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1029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647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102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1029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1">
    <w:name w:val="Основной текст (4)"/>
    <w:basedOn w:val="a0"/>
    <w:link w:val="410"/>
    <w:uiPriority w:val="99"/>
    <w:rsid w:val="00235DB6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10">
    <w:name w:val="Основной текст (4)1"/>
    <w:basedOn w:val="a"/>
    <w:link w:val="41"/>
    <w:uiPriority w:val="99"/>
    <w:rsid w:val="00235DB6"/>
    <w:pPr>
      <w:shd w:val="clear" w:color="auto" w:fill="FFFFFF"/>
      <w:spacing w:before="600" w:after="0" w:line="322" w:lineRule="exact"/>
      <w:ind w:firstLine="720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66145A"/>
    <w:pPr>
      <w:ind w:left="720"/>
      <w:contextualSpacing/>
    </w:pPr>
  </w:style>
  <w:style w:type="character" w:customStyle="1" w:styleId="5">
    <w:name w:val="Основной текст (5)"/>
    <w:basedOn w:val="a0"/>
    <w:link w:val="51"/>
    <w:uiPriority w:val="99"/>
    <w:rsid w:val="0066145A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51">
    <w:name w:val="Основной текст (5)1"/>
    <w:basedOn w:val="a"/>
    <w:link w:val="5"/>
    <w:uiPriority w:val="99"/>
    <w:rsid w:val="0066145A"/>
    <w:pPr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1">
    <w:name w:val="Заголовок №1"/>
    <w:basedOn w:val="a0"/>
    <w:link w:val="11"/>
    <w:uiPriority w:val="99"/>
    <w:rsid w:val="0066145A"/>
    <w:rPr>
      <w:rFonts w:ascii="Times New Roman" w:hAnsi="Times New Roman" w:cs="Times New Roman"/>
      <w:sz w:val="40"/>
      <w:szCs w:val="40"/>
      <w:shd w:val="clear" w:color="auto" w:fill="FFFFFF"/>
    </w:rPr>
  </w:style>
  <w:style w:type="character" w:customStyle="1" w:styleId="118pt">
    <w:name w:val="Заголовок №1 + 18 pt"/>
    <w:basedOn w:val="1"/>
    <w:uiPriority w:val="99"/>
    <w:rsid w:val="0066145A"/>
    <w:rPr>
      <w:rFonts w:ascii="Times New Roman" w:hAnsi="Times New Roman" w:cs="Times New Roman"/>
      <w:sz w:val="36"/>
      <w:szCs w:val="36"/>
      <w:shd w:val="clear" w:color="auto" w:fill="FFFFFF"/>
    </w:rPr>
  </w:style>
  <w:style w:type="character" w:customStyle="1" w:styleId="21">
    <w:name w:val="Заголовок №2"/>
    <w:basedOn w:val="a0"/>
    <w:link w:val="210"/>
    <w:uiPriority w:val="99"/>
    <w:rsid w:val="0066145A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pt">
    <w:name w:val="Заголовок №2 + 11 pt"/>
    <w:aliases w:val="Не полужирный"/>
    <w:basedOn w:val="21"/>
    <w:uiPriority w:val="99"/>
    <w:rsid w:val="0066145A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22">
    <w:name w:val="Заголовок №22"/>
    <w:basedOn w:val="21"/>
    <w:uiPriority w:val="99"/>
    <w:rsid w:val="0066145A"/>
    <w:rPr>
      <w:rFonts w:ascii="Times New Roman" w:hAnsi="Times New Roman" w:cs="Times New Roman"/>
      <w:b/>
      <w:bCs/>
      <w:sz w:val="28"/>
      <w:szCs w:val="28"/>
      <w:u w:val="single"/>
      <w:shd w:val="clear" w:color="auto" w:fill="FFFFFF"/>
    </w:rPr>
  </w:style>
  <w:style w:type="paragraph" w:customStyle="1" w:styleId="11">
    <w:name w:val="Заголовок №11"/>
    <w:basedOn w:val="a"/>
    <w:link w:val="1"/>
    <w:uiPriority w:val="99"/>
    <w:rsid w:val="0066145A"/>
    <w:pPr>
      <w:shd w:val="clear" w:color="auto" w:fill="FFFFFF"/>
      <w:spacing w:after="240" w:line="437" w:lineRule="exact"/>
      <w:jc w:val="center"/>
      <w:outlineLvl w:val="0"/>
    </w:pPr>
    <w:rPr>
      <w:rFonts w:ascii="Times New Roman" w:hAnsi="Times New Roman" w:cs="Times New Roman"/>
      <w:sz w:val="40"/>
      <w:szCs w:val="40"/>
    </w:rPr>
  </w:style>
  <w:style w:type="paragraph" w:customStyle="1" w:styleId="210">
    <w:name w:val="Заголовок №21"/>
    <w:basedOn w:val="a"/>
    <w:link w:val="21"/>
    <w:uiPriority w:val="99"/>
    <w:rsid w:val="0066145A"/>
    <w:pPr>
      <w:shd w:val="clear" w:color="auto" w:fill="FFFFFF"/>
      <w:spacing w:before="240" w:after="60" w:line="240" w:lineRule="atLeast"/>
      <w:outlineLvl w:val="1"/>
    </w:pPr>
    <w:rPr>
      <w:rFonts w:ascii="Times New Roman" w:hAnsi="Times New Roman" w:cs="Times New Roman"/>
      <w:b/>
      <w:bCs/>
      <w:sz w:val="28"/>
      <w:szCs w:val="28"/>
    </w:rPr>
  </w:style>
  <w:style w:type="character" w:styleId="a4">
    <w:name w:val="Hyperlink"/>
    <w:basedOn w:val="a0"/>
    <w:uiPriority w:val="99"/>
    <w:rsid w:val="0066145A"/>
    <w:rPr>
      <w:color w:val="0000FF"/>
      <w:u w:val="single"/>
    </w:rPr>
  </w:style>
  <w:style w:type="paragraph" w:styleId="a5">
    <w:name w:val="Body Text"/>
    <w:basedOn w:val="a"/>
    <w:link w:val="a6"/>
    <w:uiPriority w:val="99"/>
    <w:rsid w:val="00856228"/>
    <w:pPr>
      <w:shd w:val="clear" w:color="auto" w:fill="FFFFFF"/>
      <w:spacing w:after="0" w:line="322" w:lineRule="exact"/>
      <w:ind w:firstLine="720"/>
      <w:jc w:val="both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character" w:customStyle="1" w:styleId="a6">
    <w:name w:val="Основной текст Знак"/>
    <w:basedOn w:val="a0"/>
    <w:link w:val="a5"/>
    <w:uiPriority w:val="99"/>
    <w:rsid w:val="00856228"/>
    <w:rPr>
      <w:rFonts w:ascii="Times New Roman" w:eastAsia="Arial Unicode MS" w:hAnsi="Times New Roman" w:cs="Times New Roman"/>
      <w:sz w:val="28"/>
      <w:szCs w:val="28"/>
      <w:shd w:val="clear" w:color="auto" w:fill="FFFFFF"/>
      <w:lang w:eastAsia="ru-RU"/>
    </w:rPr>
  </w:style>
  <w:style w:type="paragraph" w:customStyle="1" w:styleId="formattext">
    <w:name w:val="formattext"/>
    <w:basedOn w:val="a"/>
    <w:rsid w:val="00CB4B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C9647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customStyle="1" w:styleId="unformattext">
    <w:name w:val="unformattext"/>
    <w:basedOn w:val="a"/>
    <w:rsid w:val="00C964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D8639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ConsPlusNonformat">
    <w:name w:val="ConsPlusNonformat"/>
    <w:uiPriority w:val="99"/>
    <w:rsid w:val="007B718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65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5D2C"/>
    <w:rPr>
      <w:rFonts w:ascii="Tahoma" w:hAnsi="Tahoma" w:cs="Tahoma"/>
      <w:sz w:val="16"/>
      <w:szCs w:val="16"/>
    </w:rPr>
  </w:style>
  <w:style w:type="paragraph" w:styleId="a9">
    <w:name w:val="Normal (Web)"/>
    <w:basedOn w:val="a"/>
    <w:uiPriority w:val="99"/>
    <w:unhideWhenUsed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FF2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cxspmiddle">
    <w:name w:val="msonormalcxspmiddle"/>
    <w:basedOn w:val="a"/>
    <w:rsid w:val="00495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uiPriority w:val="22"/>
    <w:qFormat/>
    <w:rsid w:val="001700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13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414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48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0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88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36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2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16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65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8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038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4962">
          <w:marLeft w:val="0"/>
          <w:marRight w:val="0"/>
          <w:marTop w:val="0"/>
          <w:marBottom w:val="37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06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7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1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874453">
          <w:marLeft w:val="0"/>
          <w:marRight w:val="0"/>
          <w:marTop w:val="0"/>
          <w:marBottom w:val="0"/>
          <w:divBdr>
            <w:top w:val="inset" w:sz="2" w:space="0" w:color="auto"/>
            <w:left w:val="inset" w:sz="2" w:space="1" w:color="auto"/>
            <w:bottom w:val="inset" w:sz="2" w:space="0" w:color="auto"/>
            <w:right w:val="inset" w:sz="2" w:space="1" w:color="auto"/>
          </w:divBdr>
        </w:div>
      </w:divsChild>
    </w:div>
    <w:div w:id="1645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3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83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62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51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2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30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9E75B-EA1B-44D2-8AC9-0889B5346E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2662</TotalTime>
  <Pages>1</Pages>
  <Words>4634</Words>
  <Characters>26420</Characters>
  <Application>Microsoft Office Word</Application>
  <DocSecurity>0</DocSecurity>
  <Lines>220</Lines>
  <Paragraphs>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РадченкоЛИ</dc:creator>
  <cp:lastModifiedBy>User</cp:lastModifiedBy>
  <cp:revision>118</cp:revision>
  <cp:lastPrinted>2020-06-25T08:59:00Z</cp:lastPrinted>
  <dcterms:created xsi:type="dcterms:W3CDTF">2019-01-22T10:57:00Z</dcterms:created>
  <dcterms:modified xsi:type="dcterms:W3CDTF">2020-06-25T09:01:00Z</dcterms:modified>
</cp:coreProperties>
</file>