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EE2" w:rsidRDefault="001B73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23EE2" w:rsidRDefault="00C23EE2">
      <w:pPr>
        <w:tabs>
          <w:tab w:val="left" w:pos="-5700"/>
          <w:tab w:val="left" w:pos="-5600"/>
          <w:tab w:val="left" w:pos="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80375E" w:rsidRDefault="00C23EE2">
      <w:pPr>
        <w:tabs>
          <w:tab w:val="left" w:pos="-5700"/>
          <w:tab w:val="left" w:pos="-5600"/>
          <w:tab w:val="left" w:pos="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F818C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«</w:t>
      </w:r>
      <w:r w:rsidR="0080375E" w:rsidRPr="0080375E">
        <w:rPr>
          <w:sz w:val="28"/>
          <w:szCs w:val="28"/>
        </w:rPr>
        <w:t xml:space="preserve">Выдача разрешения </w:t>
      </w:r>
    </w:p>
    <w:p w:rsidR="00C23EE2" w:rsidRDefault="0080375E">
      <w:pPr>
        <w:tabs>
          <w:tab w:val="left" w:pos="-5700"/>
          <w:tab w:val="left" w:pos="-5600"/>
          <w:tab w:val="left" w:pos="0"/>
        </w:tabs>
        <w:ind w:right="-2"/>
        <w:jc w:val="center"/>
        <w:rPr>
          <w:sz w:val="28"/>
          <w:szCs w:val="28"/>
        </w:rPr>
      </w:pPr>
      <w:r w:rsidRPr="0080375E">
        <w:rPr>
          <w:sz w:val="28"/>
          <w:szCs w:val="28"/>
        </w:rPr>
        <w:t xml:space="preserve">на использование земель или земельных участков, находящихся в </w:t>
      </w:r>
      <w:r w:rsidR="00F818C7">
        <w:rPr>
          <w:sz w:val="28"/>
          <w:szCs w:val="28"/>
        </w:rPr>
        <w:t>муниципальной</w:t>
      </w:r>
      <w:r w:rsidR="00ED11A6">
        <w:rPr>
          <w:sz w:val="28"/>
          <w:szCs w:val="28"/>
        </w:rPr>
        <w:t xml:space="preserve"> </w:t>
      </w:r>
      <w:r w:rsidRPr="0080375E">
        <w:rPr>
          <w:sz w:val="28"/>
          <w:szCs w:val="28"/>
        </w:rPr>
        <w:t xml:space="preserve">собственности </w:t>
      </w:r>
      <w:r w:rsidR="00F818C7">
        <w:rPr>
          <w:sz w:val="28"/>
          <w:szCs w:val="28"/>
        </w:rPr>
        <w:t>Варненского муниципального района, а также земель, государственная собственность на которые не разграничена</w:t>
      </w:r>
      <w:r w:rsidRPr="0080375E">
        <w:rPr>
          <w:sz w:val="28"/>
          <w:szCs w:val="28"/>
        </w:rPr>
        <w:t>, без предоставления земельных участков и установления сервитутов</w:t>
      </w:r>
      <w:r w:rsidR="00ED11A6">
        <w:rPr>
          <w:sz w:val="28"/>
          <w:szCs w:val="28"/>
        </w:rPr>
        <w:t xml:space="preserve"> для размещения объектов, виды которых устанавливаются Правительством Российской Федерации</w:t>
      </w:r>
      <w:r w:rsidR="00C23EE2">
        <w:rPr>
          <w:sz w:val="28"/>
          <w:szCs w:val="28"/>
        </w:rPr>
        <w:t>»</w:t>
      </w:r>
    </w:p>
    <w:p w:rsidR="00C23EE2" w:rsidRDefault="00C23EE2">
      <w:pPr>
        <w:ind w:right="-2"/>
        <w:jc w:val="both"/>
        <w:rPr>
          <w:sz w:val="28"/>
          <w:szCs w:val="28"/>
        </w:rPr>
      </w:pPr>
    </w:p>
    <w:p w:rsidR="00C23EE2" w:rsidRDefault="00C23EE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C23EE2" w:rsidRDefault="00C23EE2">
      <w:pPr>
        <w:ind w:right="-2"/>
        <w:jc w:val="both"/>
        <w:rPr>
          <w:sz w:val="28"/>
          <w:szCs w:val="28"/>
        </w:rPr>
      </w:pPr>
    </w:p>
    <w:p w:rsidR="00ED11A6" w:rsidRPr="00F818C7" w:rsidRDefault="00C23EE2" w:rsidP="00F818C7">
      <w:pPr>
        <w:tabs>
          <w:tab w:val="left" w:pos="-5700"/>
          <w:tab w:val="left" w:pos="-5600"/>
          <w:tab w:val="left" w:pos="0"/>
        </w:tabs>
        <w:ind w:right="-2"/>
        <w:jc w:val="both"/>
        <w:rPr>
          <w:sz w:val="28"/>
          <w:szCs w:val="28"/>
        </w:rPr>
      </w:pPr>
      <w:r w:rsidRPr="00F818C7">
        <w:rPr>
          <w:sz w:val="28"/>
          <w:szCs w:val="28"/>
        </w:rPr>
        <w:t xml:space="preserve">1. Административный регламент </w:t>
      </w:r>
      <w:r w:rsidR="00F818C7" w:rsidRPr="00F818C7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 Варненского муниципального района, а также земель, государственная собственность на которые не разграничена, без предоставления земельных участков и установления сервитутов для размещения объектов, виды которых устанавливаются Правительством Российской Федерации» </w:t>
      </w:r>
      <w:r w:rsidRPr="00F818C7">
        <w:rPr>
          <w:sz w:val="28"/>
          <w:szCs w:val="28"/>
        </w:rPr>
        <w:t>(далее именуется - Административный регламент)</w:t>
      </w:r>
      <w:r w:rsidR="008157FB" w:rsidRPr="00F818C7">
        <w:rPr>
          <w:sz w:val="28"/>
          <w:szCs w:val="28"/>
        </w:rPr>
        <w:t>,</w:t>
      </w:r>
      <w:r w:rsidRPr="00F818C7">
        <w:rPr>
          <w:sz w:val="28"/>
          <w:szCs w:val="28"/>
        </w:rPr>
        <w:t xml:space="preserve"> </w:t>
      </w:r>
      <w:r w:rsidR="00ED11A6" w:rsidRPr="00F818C7">
        <w:rPr>
          <w:sz w:val="28"/>
          <w:szCs w:val="28"/>
          <w:lang w:eastAsia="ru-RU"/>
        </w:rPr>
        <w:t xml:space="preserve">является нормативным правовым актом, устанавливающим порядок и стандарт предоставления </w:t>
      </w:r>
      <w:r w:rsidR="00F818C7">
        <w:rPr>
          <w:sz w:val="28"/>
          <w:szCs w:val="28"/>
          <w:lang w:eastAsia="ru-RU"/>
        </w:rPr>
        <w:t>муниципальной</w:t>
      </w:r>
      <w:r w:rsidR="00ED11A6" w:rsidRPr="00F818C7">
        <w:rPr>
          <w:sz w:val="28"/>
          <w:szCs w:val="28"/>
          <w:lang w:eastAsia="ru-RU"/>
        </w:rPr>
        <w:t xml:space="preserve"> услуги, разработанным в целях установления единого порядка оформления документов по предоставлению </w:t>
      </w:r>
      <w:r w:rsidR="00F818C7">
        <w:rPr>
          <w:sz w:val="28"/>
          <w:szCs w:val="28"/>
          <w:lang w:eastAsia="ru-RU"/>
        </w:rPr>
        <w:t>муниципальной</w:t>
      </w:r>
      <w:r w:rsidR="00ED11A6" w:rsidRPr="00F818C7">
        <w:rPr>
          <w:sz w:val="28"/>
          <w:szCs w:val="28"/>
          <w:lang w:eastAsia="ru-RU"/>
        </w:rPr>
        <w:t xml:space="preserve"> услуги, оказания равных и комфортных условий всем пользователям </w:t>
      </w:r>
      <w:r w:rsidR="00F818C7">
        <w:rPr>
          <w:sz w:val="28"/>
          <w:szCs w:val="28"/>
          <w:lang w:eastAsia="ru-RU"/>
        </w:rPr>
        <w:t>муниципальной</w:t>
      </w:r>
      <w:r w:rsidR="00ED11A6" w:rsidRPr="00F818C7">
        <w:rPr>
          <w:sz w:val="28"/>
          <w:szCs w:val="28"/>
          <w:lang w:eastAsia="ru-RU"/>
        </w:rPr>
        <w:t xml:space="preserve"> услуги.</w:t>
      </w:r>
    </w:p>
    <w:p w:rsidR="00ED11A6" w:rsidRDefault="00ED11A6" w:rsidP="00F818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818C7">
        <w:rPr>
          <w:sz w:val="28"/>
          <w:szCs w:val="28"/>
          <w:lang w:eastAsia="ru-RU"/>
        </w:rPr>
        <w:t xml:space="preserve">Предметом правового регулирования настоящего административного регламента являются правоотношения по </w:t>
      </w:r>
      <w:r w:rsidR="001E4777" w:rsidRPr="00F818C7">
        <w:rPr>
          <w:sz w:val="28"/>
          <w:szCs w:val="28"/>
          <w:lang w:eastAsia="ru-RU"/>
        </w:rPr>
        <w:t>выдаче разрешений</w:t>
      </w:r>
      <w:r w:rsidRPr="00F818C7">
        <w:rPr>
          <w:sz w:val="28"/>
          <w:szCs w:val="28"/>
          <w:lang w:eastAsia="ru-RU"/>
        </w:rPr>
        <w:t xml:space="preserve"> </w:t>
      </w:r>
      <w:r w:rsidR="001E4777" w:rsidRPr="00F818C7">
        <w:rPr>
          <w:sz w:val="28"/>
          <w:szCs w:val="28"/>
          <w:lang w:eastAsia="ru-RU"/>
        </w:rPr>
        <w:t>на</w:t>
      </w:r>
      <w:r w:rsidRPr="00F818C7">
        <w:rPr>
          <w:sz w:val="28"/>
          <w:szCs w:val="28"/>
          <w:lang w:eastAsia="ru-RU"/>
        </w:rPr>
        <w:t xml:space="preserve"> размещени</w:t>
      </w:r>
      <w:r w:rsidR="001E4777" w:rsidRPr="00F818C7">
        <w:rPr>
          <w:sz w:val="28"/>
          <w:szCs w:val="28"/>
          <w:lang w:eastAsia="ru-RU"/>
        </w:rPr>
        <w:t>е</w:t>
      </w:r>
      <w:r w:rsidRPr="00F818C7">
        <w:rPr>
          <w:sz w:val="28"/>
          <w:szCs w:val="28"/>
          <w:lang w:eastAsia="ru-RU"/>
        </w:rPr>
        <w:t xml:space="preserve"> объектов, определенных </w:t>
      </w:r>
      <w:hyperlink r:id="rId6" w:history="1">
        <w:r w:rsidRPr="00F818C7">
          <w:rPr>
            <w:sz w:val="28"/>
            <w:szCs w:val="28"/>
            <w:lang w:eastAsia="ru-RU"/>
          </w:rPr>
          <w:t>постановлением</w:t>
        </w:r>
      </w:hyperlink>
      <w:r w:rsidRPr="00F818C7">
        <w:rPr>
          <w:sz w:val="28"/>
          <w:szCs w:val="28"/>
          <w:lang w:eastAsia="ru-RU"/>
        </w:rPr>
        <w:t xml:space="preserve"> Правительства Российской Федерации от 03</w:t>
      </w:r>
      <w:r w:rsidR="00914D6A" w:rsidRPr="00F818C7">
        <w:rPr>
          <w:sz w:val="28"/>
          <w:szCs w:val="28"/>
          <w:lang w:eastAsia="ru-RU"/>
        </w:rPr>
        <w:t xml:space="preserve"> декабря </w:t>
      </w:r>
      <w:r w:rsidRPr="00F818C7">
        <w:rPr>
          <w:sz w:val="28"/>
          <w:szCs w:val="28"/>
          <w:lang w:eastAsia="ru-RU"/>
        </w:rPr>
        <w:t>2014</w:t>
      </w:r>
      <w:r w:rsidR="00914D6A" w:rsidRPr="00F818C7">
        <w:rPr>
          <w:sz w:val="28"/>
          <w:szCs w:val="28"/>
          <w:lang w:eastAsia="ru-RU"/>
        </w:rPr>
        <w:t xml:space="preserve"> года</w:t>
      </w:r>
      <w:r w:rsidRPr="00F818C7">
        <w:rPr>
          <w:sz w:val="28"/>
          <w:szCs w:val="28"/>
          <w:lang w:eastAsia="ru-RU"/>
        </w:rPr>
        <w:t xml:space="preserve"> </w:t>
      </w:r>
      <w:r w:rsidR="001E4777" w:rsidRPr="00F818C7">
        <w:rPr>
          <w:sz w:val="28"/>
          <w:szCs w:val="28"/>
          <w:lang w:eastAsia="ru-RU"/>
        </w:rPr>
        <w:t>№</w:t>
      </w:r>
      <w:r w:rsidRPr="00F818C7">
        <w:rPr>
          <w:sz w:val="28"/>
          <w:szCs w:val="28"/>
          <w:lang w:eastAsia="ru-RU"/>
        </w:rPr>
        <w:t xml:space="preserve"> 1300, на землях или земельных участках, </w:t>
      </w:r>
      <w:r w:rsidR="001E4777" w:rsidRPr="00F818C7">
        <w:rPr>
          <w:sz w:val="28"/>
          <w:szCs w:val="28"/>
          <w:lang w:eastAsia="ru-RU"/>
        </w:rPr>
        <w:t>находящихся</w:t>
      </w:r>
      <w:r>
        <w:rPr>
          <w:sz w:val="28"/>
          <w:szCs w:val="28"/>
          <w:lang w:eastAsia="ru-RU"/>
        </w:rPr>
        <w:t xml:space="preserve"> </w:t>
      </w:r>
      <w:r w:rsidR="00F818C7" w:rsidRPr="00F818C7">
        <w:rPr>
          <w:sz w:val="28"/>
          <w:szCs w:val="28"/>
        </w:rPr>
        <w:t>в муниципальной собственности Варненского муниципального района, а также земель, государственная собственность на которые не разграничена</w:t>
      </w:r>
      <w:r w:rsidR="00F818C7">
        <w:rPr>
          <w:sz w:val="28"/>
          <w:szCs w:val="28"/>
        </w:rPr>
        <w:t xml:space="preserve"> и расположенных в границах Варненского муниципального района</w:t>
      </w:r>
      <w:r>
        <w:rPr>
          <w:sz w:val="28"/>
          <w:szCs w:val="28"/>
          <w:lang w:eastAsia="ru-RU"/>
        </w:rPr>
        <w:t>, без предоставления земельных участков и установления сервитутов.</w:t>
      </w:r>
    </w:p>
    <w:p w:rsidR="00C23EE2" w:rsidRDefault="00C23EE2">
      <w:pPr>
        <w:pStyle w:val="ConsPlusNormal"/>
        <w:ind w:firstLine="709"/>
        <w:jc w:val="both"/>
      </w:pPr>
      <w:r>
        <w:t xml:space="preserve">2. Целью разработки настоящего Административного регламента является повышение качества предоставления </w:t>
      </w:r>
      <w:r w:rsidR="00F818C7">
        <w:t>муниципальной</w:t>
      </w:r>
      <w:r>
        <w:t xml:space="preserve"> услуги, в том числе:</w:t>
      </w:r>
    </w:p>
    <w:p w:rsidR="00C23EE2" w:rsidRDefault="00C23EE2">
      <w:pPr>
        <w:pStyle w:val="ConsPlusNormal"/>
        <w:ind w:firstLine="709"/>
        <w:jc w:val="both"/>
      </w:pPr>
      <w:r>
        <w:t>1) упорядочение административных процедур;</w:t>
      </w:r>
    </w:p>
    <w:p w:rsidR="00C23EE2" w:rsidRDefault="00C23EE2">
      <w:pPr>
        <w:pStyle w:val="ConsPlusNormal"/>
        <w:ind w:firstLine="709"/>
        <w:jc w:val="both"/>
      </w:pPr>
      <w:r>
        <w:t>2) устранение избыточных административных процедур;</w:t>
      </w:r>
    </w:p>
    <w:p w:rsidR="00C23EE2" w:rsidRDefault="00C23EE2">
      <w:pPr>
        <w:pStyle w:val="ConsPlusNormal"/>
        <w:ind w:firstLine="709"/>
        <w:jc w:val="both"/>
      </w:pPr>
      <w:r>
        <w:t>3) 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C23EE2" w:rsidRDefault="00C23EE2">
      <w:pPr>
        <w:pStyle w:val="ConsPlusNormal"/>
        <w:ind w:firstLine="709"/>
        <w:jc w:val="both"/>
      </w:pPr>
      <w:r>
        <w:t>4) сокращение количества документов, представляемых заявителями для предоставления услуги, снижение количества взаимодействия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5) с</w:t>
      </w:r>
      <w:r w:rsidR="00F818C7">
        <w:t xml:space="preserve">окращение срока предоставления </w:t>
      </w:r>
      <w:r>
        <w:t xml:space="preserve"> услуги, а также сроков исполнения отдельных административных процедур в процессе предоставления услуги.</w:t>
      </w:r>
    </w:p>
    <w:p w:rsidR="00C23EE2" w:rsidRDefault="00C23EE2">
      <w:pPr>
        <w:pStyle w:val="ConsPlusNormal"/>
        <w:ind w:firstLine="709"/>
        <w:jc w:val="both"/>
      </w:pPr>
      <w:r>
        <w:t xml:space="preserve">3. Основаниями для разработки настоящего Административного регламента являются следующие нормативные правовые акты: </w:t>
      </w:r>
    </w:p>
    <w:p w:rsidR="00C23EE2" w:rsidRDefault="00C23EE2">
      <w:pPr>
        <w:pStyle w:val="ConsPlusNormal"/>
        <w:ind w:firstLine="709"/>
        <w:jc w:val="both"/>
        <w:rPr>
          <w:color w:val="000000"/>
        </w:rPr>
      </w:pPr>
      <w:r>
        <w:t>1) Федеральный</w:t>
      </w:r>
      <w:r>
        <w:rPr>
          <w:color w:val="000000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F818C7" w:rsidRDefault="00F818C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2) Постановление правительства РФ от 03.12.2014 г. №1300</w:t>
      </w:r>
    </w:p>
    <w:p w:rsidR="00C23EE2" w:rsidRDefault="00F818C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3) Приказ Министерства имущества и природных ресурсов Челябинской области от 30.06.2015 г. №178-П</w:t>
      </w:r>
      <w:r w:rsidR="00C23EE2">
        <w:rPr>
          <w:color w:val="000000"/>
        </w:rPr>
        <w:t>.</w:t>
      </w:r>
    </w:p>
    <w:p w:rsidR="006F2B18" w:rsidRDefault="00C23EE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4. </w:t>
      </w:r>
      <w:r w:rsidR="006F2B18">
        <w:rPr>
          <w:color w:val="000000"/>
        </w:rPr>
        <w:t xml:space="preserve">Размещение информации об Административном регламенте и исполняемой </w:t>
      </w:r>
      <w:r w:rsidR="00F818C7">
        <w:rPr>
          <w:color w:val="000000"/>
        </w:rPr>
        <w:t>муниципальной</w:t>
      </w:r>
      <w:r w:rsidR="006F2B18">
        <w:rPr>
          <w:color w:val="000000"/>
        </w:rPr>
        <w:t xml:space="preserve"> функции:</w:t>
      </w:r>
    </w:p>
    <w:p w:rsidR="00C23EE2" w:rsidRDefault="006F2B1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1) </w:t>
      </w:r>
      <w:r w:rsidR="00C23EE2">
        <w:rPr>
          <w:color w:val="000000"/>
        </w:rPr>
        <w:t xml:space="preserve">Административный регламент размещается на официальном сайте </w:t>
      </w:r>
      <w:r w:rsidR="00F818C7">
        <w:rPr>
          <w:color w:val="000000"/>
        </w:rPr>
        <w:t>администрации Варненского муниципального района</w:t>
      </w:r>
      <w:r w:rsidR="00C23EE2">
        <w:rPr>
          <w:color w:val="000000"/>
        </w:rPr>
        <w:t xml:space="preserve"> (</w:t>
      </w:r>
      <w:r w:rsidR="00F818C7" w:rsidRPr="007E0E68">
        <w:rPr>
          <w:bCs/>
          <w:szCs w:val="24"/>
          <w:lang w:val="en-US"/>
        </w:rPr>
        <w:t>http</w:t>
      </w:r>
      <w:r w:rsidR="00F818C7" w:rsidRPr="007E0E68">
        <w:rPr>
          <w:bCs/>
          <w:szCs w:val="24"/>
        </w:rPr>
        <w:t>://</w:t>
      </w:r>
      <w:r w:rsidR="00F818C7" w:rsidRPr="007E0E68">
        <w:rPr>
          <w:bCs/>
          <w:szCs w:val="24"/>
          <w:lang w:val="en-US"/>
        </w:rPr>
        <w:t>varna</w:t>
      </w:r>
      <w:r w:rsidR="00F818C7" w:rsidRPr="007E0E68">
        <w:rPr>
          <w:bCs/>
          <w:szCs w:val="24"/>
        </w:rPr>
        <w:t>74.</w:t>
      </w:r>
      <w:r w:rsidR="00F818C7" w:rsidRPr="007E0E68">
        <w:rPr>
          <w:bCs/>
          <w:szCs w:val="24"/>
          <w:lang w:val="en-US"/>
        </w:rPr>
        <w:t>ru</w:t>
      </w:r>
      <w:r w:rsidR="00F818C7" w:rsidRPr="007E0E68">
        <w:rPr>
          <w:bCs/>
          <w:szCs w:val="24"/>
        </w:rPr>
        <w:t>/.</w:t>
      </w:r>
      <w:r w:rsidR="00F818C7">
        <w:rPr>
          <w:color w:val="000000"/>
        </w:rPr>
        <w:t>)</w:t>
      </w:r>
    </w:p>
    <w:p w:rsidR="00C23EE2" w:rsidRPr="00774474" w:rsidRDefault="00C23EE2" w:rsidP="00774474">
      <w:pPr>
        <w:pStyle w:val="ConsPlusNormal"/>
        <w:ind w:firstLine="709"/>
        <w:jc w:val="both"/>
        <w:rPr>
          <w:color w:val="000000"/>
        </w:rPr>
      </w:pPr>
      <w:r w:rsidRPr="002D21AF">
        <w:rPr>
          <w:color w:val="000000"/>
        </w:rPr>
        <w:t>5. Заявителями на получение государственной услуги являются физ</w:t>
      </w:r>
      <w:r w:rsidR="00A435EA">
        <w:rPr>
          <w:color w:val="000000"/>
        </w:rPr>
        <w:t>ические лица и юридические лица (далее – заявители</w:t>
      </w:r>
      <w:r w:rsidR="00774474">
        <w:rPr>
          <w:color w:val="000000"/>
        </w:rPr>
        <w:t>).</w:t>
      </w:r>
      <w:r w:rsidR="00C0708E" w:rsidRPr="00774474">
        <w:rPr>
          <w:color w:val="000000"/>
        </w:rPr>
        <w:t xml:space="preserve"> </w:t>
      </w:r>
    </w:p>
    <w:p w:rsidR="00C23EE2" w:rsidRDefault="00C23EE2">
      <w:pPr>
        <w:pStyle w:val="ConsPlusNormal"/>
        <w:ind w:firstLine="709"/>
        <w:jc w:val="both"/>
      </w:pPr>
      <w:r w:rsidRPr="00774474">
        <w:rPr>
          <w:color w:val="000000"/>
        </w:rPr>
        <w:t>От имени заявителей могут высту</w:t>
      </w:r>
      <w:r w:rsidR="00EB6E97">
        <w:rPr>
          <w:color w:val="000000"/>
        </w:rPr>
        <w:t xml:space="preserve">пать их законные представители </w:t>
      </w:r>
      <w:r w:rsidRPr="00774474">
        <w:rPr>
          <w:color w:val="000000"/>
        </w:rPr>
        <w:t>в порядке</w:t>
      </w:r>
      <w:r>
        <w:t>, установленном законодательством Российской Федерации.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 xml:space="preserve">II. Стандарт предоставления </w:t>
      </w:r>
      <w:r w:rsidR="00F818C7">
        <w:t>муниципальной</w:t>
      </w:r>
      <w:r>
        <w:t xml:space="preserve"> услуги</w:t>
      </w:r>
    </w:p>
    <w:p w:rsidR="00C23EE2" w:rsidRDefault="00C23EE2">
      <w:pPr>
        <w:pStyle w:val="ConsPlusNormal"/>
        <w:ind w:firstLine="709"/>
        <w:jc w:val="both"/>
      </w:pPr>
    </w:p>
    <w:p w:rsidR="00C23EE2" w:rsidRPr="00EB6E97" w:rsidRDefault="00C23EE2" w:rsidP="00EB6E97">
      <w:pPr>
        <w:pStyle w:val="ConsPlusNormal"/>
        <w:ind w:firstLine="709"/>
        <w:jc w:val="both"/>
        <w:rPr>
          <w:color w:val="000000"/>
        </w:rPr>
      </w:pPr>
      <w:r w:rsidRPr="00EB6E97">
        <w:rPr>
          <w:color w:val="000000"/>
        </w:rPr>
        <w:t xml:space="preserve">6. Наименование </w:t>
      </w:r>
      <w:r w:rsidR="00F818C7">
        <w:rPr>
          <w:color w:val="000000"/>
        </w:rPr>
        <w:t>муниципальной</w:t>
      </w:r>
      <w:r w:rsidRPr="00EB6E97">
        <w:rPr>
          <w:color w:val="000000"/>
        </w:rPr>
        <w:t xml:space="preserve"> услуги - </w:t>
      </w:r>
      <w:r w:rsidR="00F818C7" w:rsidRPr="00F818C7">
        <w:t>Выдача разрешения на использование земель или земельных участков, находящихся в муниципальной собственности Варненского муниципального района, а также земель, государственная собственность на которые не разграничена, без предоставления земельных участков и установления сервитутов для размещения объектов, виды которых устанавливаются Правительством Российской Федерации</w:t>
      </w:r>
      <w:r w:rsidRPr="00EB6E97">
        <w:rPr>
          <w:color w:val="000000"/>
        </w:rPr>
        <w:t>.</w:t>
      </w:r>
    </w:p>
    <w:p w:rsidR="00C23EE2" w:rsidRDefault="00C23EE2">
      <w:pPr>
        <w:pStyle w:val="ConsPlusNormal"/>
        <w:ind w:firstLine="709"/>
        <w:jc w:val="both"/>
      </w:pPr>
      <w:r w:rsidRPr="00EB6E97">
        <w:rPr>
          <w:color w:val="000000"/>
        </w:rPr>
        <w:t xml:space="preserve">7. Предоставление </w:t>
      </w:r>
      <w:r w:rsidR="00F818C7">
        <w:rPr>
          <w:color w:val="000000"/>
        </w:rPr>
        <w:t>муниципальной</w:t>
      </w:r>
      <w:r w:rsidRPr="00EB6E97">
        <w:rPr>
          <w:color w:val="000000"/>
        </w:rPr>
        <w:t xml:space="preserve"> услуги осуществляется</w:t>
      </w:r>
      <w:r>
        <w:t xml:space="preserve"> </w:t>
      </w:r>
      <w:r w:rsidR="00F818C7">
        <w:t xml:space="preserve">Администрацией Варненского муниципального района Челябинской области </w:t>
      </w:r>
      <w:r>
        <w:t xml:space="preserve">(далее именуется – </w:t>
      </w:r>
      <w:r w:rsidR="00F818C7">
        <w:t>Администрация</w:t>
      </w:r>
      <w:r>
        <w:t>).</w:t>
      </w:r>
    </w:p>
    <w:p w:rsidR="00C23EE2" w:rsidRDefault="00C23EE2">
      <w:pPr>
        <w:pStyle w:val="ConsPlusNormal"/>
        <w:ind w:firstLine="709"/>
        <w:jc w:val="both"/>
      </w:pPr>
      <w:r>
        <w:t xml:space="preserve">Непосредственное предоставление </w:t>
      </w:r>
      <w:r w:rsidR="00D35302">
        <w:t xml:space="preserve">муниципальной </w:t>
      </w:r>
      <w:r>
        <w:t xml:space="preserve">услуги осуществляет </w:t>
      </w:r>
      <w:r w:rsidR="00F818C7" w:rsidRPr="00E87707">
        <w:t>Управлени</w:t>
      </w:r>
      <w:r w:rsidR="00F818C7">
        <w:t>е</w:t>
      </w:r>
      <w:r w:rsidR="00F818C7" w:rsidRPr="00E87707">
        <w:t xml:space="preserve"> по имущественной политике и координации деятельности в сфере государственных и муниципальных услуг администрации Варненского муниципального района </w:t>
      </w:r>
      <w:r w:rsidR="00F818C7">
        <w:t>(далее именуется – Управление</w:t>
      </w:r>
      <w:r w:rsidR="00D35302">
        <w:t>)</w:t>
      </w:r>
      <w:r>
        <w:t>.</w:t>
      </w:r>
    </w:p>
    <w:p w:rsidR="00D35302" w:rsidRPr="00D35302" w:rsidRDefault="00C23EE2" w:rsidP="00D3530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</w:rPr>
        <w:t xml:space="preserve">Место нахождения </w:t>
      </w:r>
      <w:r w:rsidR="00D35302" w:rsidRPr="00D35302">
        <w:rPr>
          <w:sz w:val="28"/>
          <w:szCs w:val="28"/>
        </w:rPr>
        <w:t>Управления</w:t>
      </w:r>
      <w:r w:rsidRPr="00D35302">
        <w:rPr>
          <w:sz w:val="28"/>
          <w:szCs w:val="28"/>
        </w:rPr>
        <w:t xml:space="preserve"> и почтовый адрес: </w:t>
      </w:r>
      <w:r w:rsidR="00D35302" w:rsidRPr="00D35302">
        <w:rPr>
          <w:sz w:val="28"/>
          <w:szCs w:val="28"/>
          <w:lang w:eastAsia="ru-RU"/>
        </w:rPr>
        <w:t xml:space="preserve">пер.Кооперативный, д.31а, с.Варна, Челябинская область.  </w:t>
      </w:r>
    </w:p>
    <w:p w:rsidR="00D35302" w:rsidRPr="00D35302" w:rsidRDefault="00D35302" w:rsidP="00D3530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  <w:lang w:eastAsia="ru-RU"/>
        </w:rPr>
        <w:t>Справочные телефоны: 8(35142) 22140</w:t>
      </w:r>
    </w:p>
    <w:p w:rsidR="00D35302" w:rsidRPr="00D35302" w:rsidRDefault="00D35302" w:rsidP="00D3530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  <w:lang w:eastAsia="ru-RU"/>
        </w:rPr>
        <w:t xml:space="preserve">Адрес официального сайта администрации района: </w:t>
      </w:r>
      <w:r w:rsidRPr="00D35302">
        <w:rPr>
          <w:bCs/>
          <w:sz w:val="28"/>
          <w:szCs w:val="28"/>
          <w:lang w:val="en-US" w:eastAsia="ru-RU"/>
        </w:rPr>
        <w:t>http</w:t>
      </w:r>
      <w:r w:rsidRPr="00D35302">
        <w:rPr>
          <w:bCs/>
          <w:sz w:val="28"/>
          <w:szCs w:val="28"/>
          <w:lang w:eastAsia="ru-RU"/>
        </w:rPr>
        <w:t>://</w:t>
      </w:r>
      <w:r w:rsidRPr="00D35302">
        <w:rPr>
          <w:bCs/>
          <w:sz w:val="28"/>
          <w:szCs w:val="28"/>
          <w:lang w:val="en-US" w:eastAsia="ru-RU"/>
        </w:rPr>
        <w:t>varna</w:t>
      </w:r>
      <w:r w:rsidRPr="00D35302">
        <w:rPr>
          <w:bCs/>
          <w:sz w:val="28"/>
          <w:szCs w:val="28"/>
          <w:lang w:eastAsia="ru-RU"/>
        </w:rPr>
        <w:t>74.</w:t>
      </w:r>
      <w:r w:rsidRPr="00D35302">
        <w:rPr>
          <w:bCs/>
          <w:sz w:val="28"/>
          <w:szCs w:val="28"/>
          <w:lang w:val="en-US" w:eastAsia="ru-RU"/>
        </w:rPr>
        <w:t>ru</w:t>
      </w:r>
      <w:r w:rsidRPr="00D35302">
        <w:rPr>
          <w:bCs/>
          <w:sz w:val="28"/>
          <w:szCs w:val="28"/>
          <w:lang w:eastAsia="ru-RU"/>
        </w:rPr>
        <w:t>/.</w:t>
      </w:r>
      <w:r w:rsidRPr="00D35302">
        <w:rPr>
          <w:sz w:val="28"/>
          <w:szCs w:val="28"/>
          <w:lang w:eastAsia="ru-RU"/>
        </w:rPr>
        <w:t xml:space="preserve"> </w:t>
      </w:r>
    </w:p>
    <w:p w:rsidR="00C23EE2" w:rsidRPr="00D35302" w:rsidRDefault="00D35302" w:rsidP="00D35302">
      <w:pPr>
        <w:pStyle w:val="ConsPlusNormal"/>
        <w:rPr>
          <w:lang w:eastAsia="ru-RU"/>
        </w:rPr>
      </w:pPr>
      <w:r w:rsidRPr="00D35302">
        <w:rPr>
          <w:lang w:eastAsia="ru-RU"/>
        </w:rPr>
        <w:t xml:space="preserve">Адрес электронной почты Управления: </w:t>
      </w:r>
      <w:hyperlink r:id="rId7" w:history="1">
        <w:r w:rsidRPr="00D35302">
          <w:rPr>
            <w:color w:val="0000FF"/>
            <w:u w:val="single"/>
            <w:lang w:val="en-US" w:eastAsia="ru-RU"/>
          </w:rPr>
          <w:t>umi</w:t>
        </w:r>
        <w:r w:rsidRPr="00D35302">
          <w:rPr>
            <w:color w:val="0000FF"/>
            <w:u w:val="single"/>
            <w:lang w:eastAsia="ru-RU"/>
          </w:rPr>
          <w:t>@</w:t>
        </w:r>
        <w:r w:rsidRPr="00D35302">
          <w:rPr>
            <w:color w:val="0000FF"/>
            <w:u w:val="single"/>
            <w:lang w:val="en-US" w:eastAsia="ru-RU"/>
          </w:rPr>
          <w:t>varna</w:t>
        </w:r>
        <w:r w:rsidRPr="00D35302">
          <w:rPr>
            <w:color w:val="0000FF"/>
            <w:u w:val="single"/>
            <w:lang w:eastAsia="ru-RU"/>
          </w:rPr>
          <w:t>74.</w:t>
        </w:r>
        <w:r w:rsidRPr="00D35302">
          <w:rPr>
            <w:color w:val="0000FF"/>
            <w:u w:val="single"/>
            <w:lang w:val="en-US" w:eastAsia="ru-RU"/>
          </w:rPr>
          <w:t>ru</w:t>
        </w:r>
      </w:hyperlink>
    </w:p>
    <w:p w:rsidR="00D35302" w:rsidRPr="00D35302" w:rsidRDefault="00D35302" w:rsidP="00D35302">
      <w:pPr>
        <w:pStyle w:val="ConsPlusNormal"/>
        <w:ind w:firstLine="709"/>
      </w:pPr>
    </w:p>
    <w:p w:rsidR="00C23EE2" w:rsidRDefault="00C23EE2">
      <w:pPr>
        <w:pStyle w:val="ConsPlusNormal"/>
        <w:ind w:firstLine="709"/>
        <w:jc w:val="both"/>
      </w:pPr>
      <w:r>
        <w:t xml:space="preserve">Кроме того, в предоставлении </w:t>
      </w:r>
      <w:r w:rsidR="00D35302">
        <w:t>муниципальной</w:t>
      </w:r>
      <w:r>
        <w:t xml:space="preserve"> услуги участвуют:</w:t>
      </w:r>
    </w:p>
    <w:p w:rsidR="00D35302" w:rsidRDefault="00C23EE2">
      <w:pPr>
        <w:pStyle w:val="ConsPlusNormal"/>
        <w:ind w:firstLine="709"/>
        <w:jc w:val="both"/>
      </w:pPr>
      <w:r>
        <w:t xml:space="preserve">1) многофункциональные центры предоставления государственных и муниципальных услуг (далее именуются - многофункциональные центры)       (в части приема документов, необходимых для предоставления услуги) при наличии </w:t>
      </w:r>
      <w:r>
        <w:rPr>
          <w:color w:val="000000"/>
        </w:rPr>
        <w:t xml:space="preserve">заключенного соглашения о взаимодействии между областным </w:t>
      </w:r>
      <w:r>
        <w:rPr>
          <w:color w:val="000000"/>
        </w:rPr>
        <w:lastRenderedPageBreak/>
        <w:t xml:space="preserve">государственным казенным учреждением «Многофункциональный центр предоставления государственных и муниципальных услуг Челябинской области» (далее именуется – ОГКУ МФЦ Челябинской области) и </w:t>
      </w:r>
      <w:r w:rsidR="00D35302">
        <w:rPr>
          <w:color w:val="000000"/>
        </w:rPr>
        <w:t>Администрацией</w:t>
      </w:r>
      <w:r>
        <w:t xml:space="preserve"> (далее именуются - соглашение о взаимодействии). </w:t>
      </w:r>
    </w:p>
    <w:p w:rsidR="00C23EE2" w:rsidRDefault="00C23EE2">
      <w:pPr>
        <w:pStyle w:val="ConsPlusNormal"/>
        <w:ind w:firstLine="709"/>
        <w:jc w:val="both"/>
        <w:rPr>
          <w:shd w:val="clear" w:color="auto" w:fill="00FFFF"/>
        </w:rPr>
      </w:pPr>
      <w:r>
        <w:t xml:space="preserve">2) органы по оказанию государственных услуг в сфере ведения </w:t>
      </w:r>
      <w:r w:rsidR="0094206D">
        <w:t xml:space="preserve">Единого </w:t>
      </w:r>
      <w:r>
        <w:t xml:space="preserve">государственного </w:t>
      </w:r>
      <w:r w:rsidR="0094206D">
        <w:t>реестра</w:t>
      </w:r>
      <w:r w:rsidR="00640043">
        <w:t xml:space="preserve"> недвижимости.</w:t>
      </w:r>
    </w:p>
    <w:p w:rsidR="00C23EE2" w:rsidRDefault="00C23EE2">
      <w:pPr>
        <w:pStyle w:val="ConsPlusNormal"/>
        <w:ind w:firstLine="709"/>
        <w:jc w:val="both"/>
      </w:pPr>
      <w:r>
        <w:t xml:space="preserve">8. Результатом предоставления </w:t>
      </w:r>
      <w:r w:rsidR="00D35302">
        <w:t>муниципальной</w:t>
      </w:r>
      <w:r>
        <w:t xml:space="preserve"> услуги является выдача заявителю</w:t>
      </w:r>
      <w:r w:rsidR="0094206D">
        <w:t xml:space="preserve"> </w:t>
      </w:r>
      <w:r w:rsidR="00D35302">
        <w:t xml:space="preserve">разрешения на </w:t>
      </w:r>
      <w:r w:rsidR="00D35302" w:rsidRPr="00F818C7">
        <w:t>использование земель или земельных участков, находящихся в муниципальной собственности Варненского муниципального района, а также земель, государственная собственность на которые не разграничена, без предоставления земельных участков и установления сервитутов для размещения объектов, виды которых устанавливаются Правительством Российской Федерации</w:t>
      </w:r>
      <w:r w:rsidR="008157FB">
        <w:br/>
      </w:r>
      <w:r w:rsidR="004854C3" w:rsidRPr="004854C3">
        <w:t>(далее - разрешение)</w:t>
      </w:r>
      <w:r>
        <w:t>.</w:t>
      </w:r>
    </w:p>
    <w:p w:rsidR="00C23EE2" w:rsidRPr="008A001E" w:rsidRDefault="00C23EE2">
      <w:pPr>
        <w:pStyle w:val="ConsPlusNormal"/>
        <w:ind w:firstLine="709"/>
        <w:jc w:val="both"/>
      </w:pPr>
      <w:r>
        <w:t xml:space="preserve">9. Срок предоставления </w:t>
      </w:r>
      <w:r w:rsidR="008A001E">
        <w:t>муниципальной</w:t>
      </w:r>
      <w:r>
        <w:t xml:space="preserve"> услуги не может превышать</w:t>
      </w:r>
      <w:r>
        <w:br/>
      </w:r>
      <w:r w:rsidRPr="004854C3">
        <w:t>30 календарных дней со дня регистрации заявления.</w:t>
      </w:r>
    </w:p>
    <w:p w:rsidR="00C23EE2" w:rsidRDefault="00C23EE2">
      <w:pPr>
        <w:pStyle w:val="ConsPlusNormal"/>
        <w:ind w:firstLine="709"/>
        <w:jc w:val="both"/>
        <w:rPr>
          <w:color w:val="000000"/>
        </w:rPr>
      </w:pPr>
      <w:r>
        <w:t>10. Правовые ос</w:t>
      </w:r>
      <w:r>
        <w:rPr>
          <w:color w:val="000000"/>
        </w:rPr>
        <w:t>нования для предоставления  услуги:</w:t>
      </w:r>
    </w:p>
    <w:p w:rsidR="00C23EE2" w:rsidRDefault="00C23EE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1) Земельный кодекс Российской Федерации;</w:t>
      </w:r>
    </w:p>
    <w:p w:rsidR="00601886" w:rsidRDefault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2) </w:t>
      </w:r>
      <w:r w:rsidR="00601886">
        <w:rPr>
          <w:color w:val="000000"/>
        </w:rPr>
        <w:t>Градостроительный кодекс Российской Феде</w:t>
      </w:r>
      <w:r>
        <w:rPr>
          <w:color w:val="000000"/>
        </w:rPr>
        <w:t>рации;</w:t>
      </w:r>
    </w:p>
    <w:p w:rsidR="004854C3" w:rsidRPr="001836CD" w:rsidRDefault="001836CD" w:rsidP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 w:rsidR="004854C3" w:rsidRPr="001836CD">
        <w:rPr>
          <w:color w:val="000000"/>
        </w:rPr>
        <w:t>Постановление Правительства Р</w:t>
      </w:r>
      <w:r w:rsidR="00084CFE">
        <w:rPr>
          <w:color w:val="000000"/>
        </w:rPr>
        <w:t xml:space="preserve">оссийской </w:t>
      </w:r>
      <w:r w:rsidR="004854C3" w:rsidRPr="001836CD">
        <w:rPr>
          <w:color w:val="000000"/>
        </w:rPr>
        <w:t>Ф</w:t>
      </w:r>
      <w:r w:rsidR="00084CFE">
        <w:rPr>
          <w:color w:val="000000"/>
        </w:rPr>
        <w:t>едерации</w:t>
      </w:r>
      <w:r w:rsidR="004854C3" w:rsidRPr="001836CD">
        <w:rPr>
          <w:color w:val="000000"/>
        </w:rPr>
        <w:t xml:space="preserve"> от 03</w:t>
      </w:r>
      <w:r>
        <w:rPr>
          <w:color w:val="000000"/>
        </w:rPr>
        <w:t xml:space="preserve"> декабря </w:t>
      </w:r>
      <w:r w:rsidR="004854C3" w:rsidRPr="001836CD">
        <w:rPr>
          <w:color w:val="000000"/>
        </w:rPr>
        <w:t>2014</w:t>
      </w:r>
      <w:r>
        <w:rPr>
          <w:color w:val="000000"/>
        </w:rPr>
        <w:t xml:space="preserve"> года</w:t>
      </w:r>
      <w:r w:rsidR="004854C3" w:rsidRPr="001836CD">
        <w:rPr>
          <w:color w:val="000000"/>
        </w:rPr>
        <w:t xml:space="preserve"> </w:t>
      </w:r>
      <w:r>
        <w:rPr>
          <w:color w:val="000000"/>
        </w:rPr>
        <w:t>№</w:t>
      </w:r>
      <w:r w:rsidR="004854C3" w:rsidRPr="001836CD">
        <w:rPr>
          <w:color w:val="000000"/>
        </w:rPr>
        <w:t xml:space="preserve"> 1300</w:t>
      </w:r>
      <w:r>
        <w:rPr>
          <w:color w:val="000000"/>
        </w:rPr>
        <w:t xml:space="preserve"> «</w:t>
      </w:r>
      <w:r w:rsidR="004854C3" w:rsidRPr="001836CD">
        <w:rPr>
          <w:color w:val="000000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color w:val="000000"/>
        </w:rPr>
        <w:t>стков и установления сервитутов»;</w:t>
      </w:r>
    </w:p>
    <w:p w:rsidR="00C23EE2" w:rsidRPr="001836CD" w:rsidRDefault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C23EE2" w:rsidRPr="001836CD">
        <w:rPr>
          <w:color w:val="000000"/>
        </w:rPr>
        <w:t xml:space="preserve">) Федеральный закон от </w:t>
      </w:r>
      <w:r w:rsidR="004854C3" w:rsidRPr="001836CD">
        <w:rPr>
          <w:color w:val="000000"/>
        </w:rPr>
        <w:t>13</w:t>
      </w:r>
      <w:r w:rsidR="00C23EE2" w:rsidRPr="001836CD">
        <w:rPr>
          <w:color w:val="000000"/>
        </w:rPr>
        <w:t xml:space="preserve"> июля </w:t>
      </w:r>
      <w:r w:rsidR="004854C3" w:rsidRPr="001836CD">
        <w:rPr>
          <w:color w:val="000000"/>
        </w:rPr>
        <w:t>2015</w:t>
      </w:r>
      <w:r w:rsidR="00C23EE2" w:rsidRPr="001836CD">
        <w:rPr>
          <w:color w:val="000000"/>
        </w:rPr>
        <w:t xml:space="preserve"> года № </w:t>
      </w:r>
      <w:r w:rsidR="004854C3" w:rsidRPr="001836CD">
        <w:rPr>
          <w:color w:val="000000"/>
        </w:rPr>
        <w:t>218</w:t>
      </w:r>
      <w:r w:rsidR="00C23EE2" w:rsidRPr="001836CD">
        <w:rPr>
          <w:color w:val="000000"/>
        </w:rPr>
        <w:t xml:space="preserve">-ФЗ </w:t>
      </w:r>
      <w:r>
        <w:rPr>
          <w:color w:val="000000"/>
        </w:rPr>
        <w:br/>
      </w:r>
      <w:r w:rsidR="00C23EE2" w:rsidRPr="001836CD">
        <w:rPr>
          <w:color w:val="000000"/>
        </w:rPr>
        <w:t xml:space="preserve">«О государственной регистрации </w:t>
      </w:r>
      <w:r w:rsidR="004854C3" w:rsidRPr="001836CD">
        <w:rPr>
          <w:color w:val="000000"/>
        </w:rPr>
        <w:t>недвижимости</w:t>
      </w:r>
      <w:r w:rsidR="00C23EE2" w:rsidRPr="001836CD">
        <w:rPr>
          <w:color w:val="000000"/>
        </w:rPr>
        <w:t>»;</w:t>
      </w:r>
    </w:p>
    <w:p w:rsidR="001B1CF7" w:rsidRPr="001836CD" w:rsidRDefault="001836CD" w:rsidP="001B1CF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C23EE2" w:rsidRPr="001836CD">
        <w:rPr>
          <w:color w:val="000000"/>
        </w:rPr>
        <w:t>) </w:t>
      </w:r>
      <w:r w:rsidR="007567EB">
        <w:rPr>
          <w:color w:val="000000"/>
        </w:rPr>
        <w:t>П</w:t>
      </w:r>
      <w:r w:rsidR="001B1CF7" w:rsidRPr="001836CD">
        <w:rPr>
          <w:color w:val="000000"/>
        </w:rPr>
        <w:t>риказ Министерства экономического развития Российской Федерации от 14</w:t>
      </w:r>
      <w:r>
        <w:rPr>
          <w:color w:val="000000"/>
        </w:rPr>
        <w:t xml:space="preserve"> января </w:t>
      </w:r>
      <w:r w:rsidR="001B1CF7" w:rsidRPr="001836CD">
        <w:rPr>
          <w:color w:val="000000"/>
        </w:rPr>
        <w:t>2015</w:t>
      </w:r>
      <w:r>
        <w:rPr>
          <w:color w:val="000000"/>
        </w:rPr>
        <w:t xml:space="preserve"> года</w:t>
      </w:r>
      <w:r w:rsidR="001B1CF7" w:rsidRPr="001836CD">
        <w:rPr>
          <w:color w:val="000000"/>
        </w:rPr>
        <w:t xml:space="preserve">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="00ED6500" w:rsidRPr="001836CD">
        <w:rPr>
          <w:color w:val="000000"/>
        </w:rPr>
        <w:t xml:space="preserve"> (далее именуется – приказ Министерства экономического развития Российской Федерации от 14.01.2015 № 7)</w:t>
      </w:r>
      <w:r w:rsidR="001B1CF7" w:rsidRPr="001836CD">
        <w:rPr>
          <w:color w:val="000000"/>
        </w:rPr>
        <w:t>;</w:t>
      </w:r>
    </w:p>
    <w:p w:rsidR="00C23EE2" w:rsidRPr="001836CD" w:rsidRDefault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1B1CF7" w:rsidRPr="001836CD">
        <w:rPr>
          <w:color w:val="000000"/>
        </w:rPr>
        <w:t>)</w:t>
      </w:r>
      <w:r>
        <w:rPr>
          <w:color w:val="000000"/>
        </w:rPr>
        <w:t> </w:t>
      </w:r>
      <w:r w:rsidR="00C23EE2" w:rsidRPr="001836CD">
        <w:rPr>
          <w:color w:val="000000"/>
        </w:rPr>
        <w:t>Закон Челябинской области от 13</w:t>
      </w:r>
      <w:r>
        <w:rPr>
          <w:color w:val="000000"/>
        </w:rPr>
        <w:t xml:space="preserve"> апреля </w:t>
      </w:r>
      <w:r w:rsidR="00C23EE2" w:rsidRPr="001836CD">
        <w:rPr>
          <w:color w:val="000000"/>
        </w:rPr>
        <w:t>2015 г</w:t>
      </w:r>
      <w:r>
        <w:rPr>
          <w:color w:val="000000"/>
        </w:rPr>
        <w:t>ода</w:t>
      </w:r>
      <w:r w:rsidR="00C23EE2" w:rsidRPr="001836CD">
        <w:rPr>
          <w:color w:val="000000"/>
        </w:rPr>
        <w:t xml:space="preserve"> № 154-ЗО «О земельных отношениях»;</w:t>
      </w:r>
    </w:p>
    <w:p w:rsidR="004854C3" w:rsidRPr="001836CD" w:rsidRDefault="001836CD" w:rsidP="004854C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854C3" w:rsidRPr="001836CD">
        <w:rPr>
          <w:color w:val="000000"/>
        </w:rPr>
        <w:t>) </w:t>
      </w:r>
      <w:r>
        <w:rPr>
          <w:color w:val="000000"/>
        </w:rPr>
        <w:t>П</w:t>
      </w:r>
      <w:r w:rsidR="004854C3" w:rsidRPr="001836CD">
        <w:rPr>
          <w:color w:val="000000"/>
        </w:rPr>
        <w:t>риказ Министерства имущества и природных ресурсов Челябинской области от 30 июня 2015 года № 178-П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color w:val="000000"/>
        </w:rPr>
        <w:t>.</w:t>
      </w:r>
    </w:p>
    <w:p w:rsidR="007567EB" w:rsidRDefault="00C23EE2">
      <w:pPr>
        <w:pStyle w:val="ConsPlusNormal"/>
        <w:ind w:firstLine="709"/>
        <w:jc w:val="both"/>
      </w:pPr>
      <w:bookmarkStart w:id="0" w:name="Par35"/>
      <w:bookmarkEnd w:id="0"/>
      <w:r>
        <w:t xml:space="preserve">11. Для получения </w:t>
      </w:r>
      <w:r w:rsidR="008A001E">
        <w:t>муниципальной</w:t>
      </w:r>
      <w:r>
        <w:t xml:space="preserve"> услуги заявитель обращается</w:t>
      </w:r>
      <w:r>
        <w:br/>
        <w:t xml:space="preserve">с заявлением о </w:t>
      </w:r>
      <w:r w:rsidR="007567EB">
        <w:t xml:space="preserve">выдаче разрешения, форма которого установлена в приложении 1 к настоящему Административному регламенту. </w:t>
      </w:r>
    </w:p>
    <w:p w:rsidR="00C23EE2" w:rsidRDefault="00C23EE2">
      <w:pPr>
        <w:pStyle w:val="ConsPlusNormal"/>
        <w:ind w:firstLine="709"/>
        <w:jc w:val="both"/>
      </w:pPr>
      <w:bookmarkStart w:id="1" w:name="P320"/>
      <w:bookmarkEnd w:id="1"/>
      <w:r>
        <w:t>В заявлении указываются: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1) </w:t>
      </w:r>
      <w:r w:rsidRPr="007567EB"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2) </w:t>
      </w:r>
      <w:r w:rsidRPr="007567EB"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3) </w:t>
      </w:r>
      <w:r w:rsidRPr="007567EB"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4) </w:t>
      </w:r>
      <w:r w:rsidRPr="007567EB">
        <w:t>почтовый адрес, адрес электронной почты, номер телефона для связи с заявителем или представителем заявителя;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5) </w:t>
      </w:r>
      <w:r w:rsidRPr="007567EB">
        <w:t>кадастровый номер земельного участка - в случае, если планируется использование всего земельного участка или его части, или адресные ориентиры земель;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6) </w:t>
      </w:r>
      <w:r w:rsidRPr="007567EB">
        <w:t>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7) </w:t>
      </w:r>
      <w:r w:rsidRPr="007567EB">
        <w:t>цель использования земель или земельного участка и обоснование необходимости размещения объекта;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8) </w:t>
      </w:r>
      <w:r w:rsidRPr="007567EB">
        <w:t>сведения об объекте, предполагаемом для размещения (основные характеристики объекта: функциональное назначение, состав, площадь, протяженность (размеры), материал конструктивных элементов, мощность).</w:t>
      </w:r>
    </w:p>
    <w:p w:rsidR="00C23EE2" w:rsidRDefault="00C23EE2">
      <w:pPr>
        <w:pStyle w:val="ConsPlusNormal"/>
        <w:ind w:firstLine="709"/>
        <w:jc w:val="both"/>
      </w:pPr>
      <w:r>
        <w:t>12. Исчерпывающий перечень документов, необходимых для получения государственной услуги:</w:t>
      </w:r>
    </w:p>
    <w:p w:rsidR="009623E2" w:rsidRPr="00DD28F1" w:rsidRDefault="009623E2" w:rsidP="009623E2">
      <w:pPr>
        <w:pStyle w:val="ConsPlusNormal"/>
        <w:ind w:firstLine="709"/>
        <w:jc w:val="both"/>
      </w:pPr>
      <w:bookmarkStart w:id="2" w:name="Par36"/>
      <w:bookmarkEnd w:id="2"/>
      <w:r w:rsidRPr="00DD28F1">
        <w:t>1) </w:t>
      </w:r>
      <w:hyperlink w:anchor="P452" w:history="1">
        <w:r w:rsidRPr="009623E2">
          <w:t>заявление</w:t>
        </w:r>
      </w:hyperlink>
      <w:r w:rsidRPr="009623E2">
        <w:t>,</w:t>
      </w:r>
      <w:r w:rsidRPr="00DD28F1">
        <w:t xml:space="preserve"> подписанное заявителем или его представителем, имеющим право в соответствии с законодательством Российской Федерации либо в силу наделения его в порядке, установленном законодательством Российской Федерации, полномочиями выступать от его имени, заверяется печатью, если с заявлением обращается юридическое лицо;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2</w:t>
      </w:r>
      <w:r w:rsidR="007567EB" w:rsidRPr="009623E2">
        <w:t>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lastRenderedPageBreak/>
        <w:t>3</w:t>
      </w:r>
      <w:r w:rsidR="007567EB" w:rsidRPr="009623E2">
        <w:t>)</w:t>
      </w:r>
      <w:r>
        <w:t> </w:t>
      </w:r>
      <w:hyperlink w:anchor="P188" w:history="1">
        <w:r w:rsidR="007567EB" w:rsidRPr="009623E2">
          <w:t>схема</w:t>
        </w:r>
      </w:hyperlink>
      <w:r w:rsidR="007567EB" w:rsidRPr="009623E2">
        <w:t xml:space="preserve"> границ предполагаемых к использованию земель или части земельного участка на кадастровом плане территории с указанием площади земель или земельных участков, а также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 на территории Челябинской области), составленная в соответствии с типовой формой согласно приложению 3 </w:t>
      </w:r>
      <w:r w:rsidR="00640043">
        <w:t>Административного регламента</w:t>
      </w:r>
      <w:r w:rsidR="007567EB" w:rsidRPr="009623E2">
        <w:t>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4) </w:t>
      </w:r>
      <w:r w:rsidR="007567EB" w:rsidRPr="009623E2">
        <w:t xml:space="preserve">документы, подтверждающие основания для использования земельного участка для размещения объекта (проектная документация, схема монтажа, установки, размещения, которые имеют необходимые согласования, документы о правах заявителя на земельный участок и (или) индивидуальный жилой дом (часть жилого дома), указанные в абзаце втором </w:t>
      </w:r>
      <w:r w:rsidR="007567EB" w:rsidRPr="00BD1402">
        <w:t>подпункта «</w:t>
      </w:r>
      <w:r w:rsidR="00CD4AE5" w:rsidRPr="00BD1402">
        <w:t>5</w:t>
      </w:r>
      <w:r w:rsidR="007567EB" w:rsidRPr="00BD1402">
        <w:t>»</w:t>
      </w:r>
      <w:r w:rsidR="007567EB" w:rsidRPr="009623E2">
        <w:t xml:space="preserve"> </w:t>
      </w:r>
      <w:r w:rsidR="00CD4AE5">
        <w:t xml:space="preserve">настоящего </w:t>
      </w:r>
      <w:r w:rsidR="007567EB" w:rsidRPr="009623E2">
        <w:t>пункта);</w:t>
      </w:r>
    </w:p>
    <w:p w:rsidR="007567EB" w:rsidRDefault="009623E2" w:rsidP="009623E2">
      <w:pPr>
        <w:pStyle w:val="ConsPlusNormal"/>
        <w:ind w:firstLine="709"/>
        <w:jc w:val="both"/>
      </w:pPr>
      <w:r>
        <w:t>5</w:t>
      </w:r>
      <w:r w:rsidR="007567EB" w:rsidRPr="009623E2">
        <w:t>) материалы, содержащие графические, экспозиционные решения, отображающие объемно-пространственный и архитектурно-художественный вид объекта в случае размещения объектов, указанных в пункте 4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(далее – перечень);</w:t>
      </w:r>
    </w:p>
    <w:p w:rsidR="00293EF4" w:rsidRPr="009623E2" w:rsidRDefault="00293EF4" w:rsidP="00293EF4">
      <w:pPr>
        <w:pStyle w:val="ConsPlusNormal"/>
        <w:ind w:firstLine="709"/>
        <w:jc w:val="both"/>
      </w:pPr>
      <w:r w:rsidRPr="009623E2">
        <w:t>Если целью использования земель, части земельного участка является благоустройство прилегающей территории индивидуального жилого дома (части жилого дома) или земельного участка, предназначенного для ведения личного подсобного хозяйства</w:t>
      </w:r>
      <w:r w:rsidR="00656ECA">
        <w:t>,</w:t>
      </w:r>
      <w:r w:rsidRPr="009623E2">
        <w:t xml:space="preserve"> а предполагаемые к использованию земли или части земельного участка непосредственно примыкают к принадлежащему заявителю земельному участку, в границах которого расположен соответствующий индивидуальный жилой дом (часть жилого дома), или к земельному участку, предназначенному для ведения личного подсобного хозяйства, предоставление материалов, предусмотренных абзаце первым настоящего подпункта не требуется;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6</w:t>
      </w:r>
      <w:r w:rsidR="007567EB" w:rsidRPr="009623E2">
        <w:t>) геологический отвод в случае размещения объектов, указанных в пункте 10 перечня;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7</w:t>
      </w:r>
      <w:r w:rsidR="007567EB" w:rsidRPr="009623E2">
        <w:t>) технико-экономические характеристики планируемого объекта и технические условия размещения объекта (при наличии) в случае размещения объектов, указанных в пунктах 1 – 3, 5 – 7, 11, 12 перечня.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8</w:t>
      </w:r>
      <w:r w:rsidR="007567EB" w:rsidRPr="009623E2">
        <w:t>)</w:t>
      </w:r>
      <w:r>
        <w:t> </w:t>
      </w:r>
      <w:r w:rsidR="007567EB" w:rsidRPr="009623E2">
        <w:t>кадастровая выписка о земельном участке или кадастровый паспорт земельного участка;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9</w:t>
      </w:r>
      <w:r w:rsidR="007567EB" w:rsidRPr="009623E2">
        <w:t>)</w:t>
      </w:r>
      <w:r>
        <w:t> </w:t>
      </w:r>
      <w:r w:rsidR="007567EB" w:rsidRPr="009623E2">
        <w:t>выписка из Единого государственного реестра недвижимости об объекте недвижимости.</w:t>
      </w:r>
    </w:p>
    <w:p w:rsidR="00C23EE2" w:rsidRDefault="00C23EE2">
      <w:pPr>
        <w:pStyle w:val="ConsPlusNormal"/>
        <w:ind w:firstLine="709"/>
        <w:jc w:val="both"/>
      </w:pPr>
      <w:r>
        <w:t>Документы, указанные в подпунктах 1-</w:t>
      </w:r>
      <w:r w:rsidR="009623E2">
        <w:t>7</w:t>
      </w:r>
      <w:r>
        <w:t xml:space="preserve"> настоящего пункта, заявитель должен представить самостоятельно. Документы, указанные в подпунктах </w:t>
      </w:r>
      <w:r w:rsidR="009623E2">
        <w:t>8</w:t>
      </w:r>
      <w:r>
        <w:t>-</w:t>
      </w:r>
      <w:r w:rsidR="009623E2">
        <w:t>9</w:t>
      </w:r>
      <w:r>
        <w:t xml:space="preserve"> настоящего пункта, запрашиваются </w:t>
      </w:r>
      <w:r w:rsidR="008A001E">
        <w:t>Управлением</w:t>
      </w:r>
      <w:r>
        <w:t xml:space="preserve"> в рамках межведомственного информационного взаимодействия. Заявитель вправе по собственной </w:t>
      </w:r>
      <w:r>
        <w:lastRenderedPageBreak/>
        <w:t xml:space="preserve">инициативе самостоятельно представить документы, указанные в подпунктах </w:t>
      </w:r>
      <w:r w:rsidR="009623E2">
        <w:t>8</w:t>
      </w:r>
      <w:r>
        <w:t>-</w:t>
      </w:r>
      <w:r w:rsidR="009623E2">
        <w:t>9</w:t>
      </w:r>
      <w:r>
        <w:t xml:space="preserve"> настоящего пункта.</w:t>
      </w:r>
    </w:p>
    <w:p w:rsidR="00C23EE2" w:rsidRDefault="00C23EE2">
      <w:pPr>
        <w:pStyle w:val="ConsPlusNormal"/>
        <w:ind w:firstLine="709"/>
        <w:jc w:val="both"/>
      </w:pPr>
      <w:r>
        <w:t xml:space="preserve">13. Документы, указанные в </w:t>
      </w:r>
      <w:r w:rsidR="00186641">
        <w:t xml:space="preserve">подпунктах 1-7 </w:t>
      </w:r>
      <w:r>
        <w:rPr>
          <w:color w:val="000000"/>
        </w:rPr>
        <w:t xml:space="preserve">пункте 12 </w:t>
      </w:r>
      <w:r>
        <w:t xml:space="preserve">Административного регламента, обязанность по представлению которых возложена на заявителя, могут быть представлены в </w:t>
      </w:r>
      <w:r w:rsidR="008A001E">
        <w:t xml:space="preserve">Управление </w:t>
      </w:r>
      <w:r>
        <w:t>следующими способами:</w:t>
      </w:r>
    </w:p>
    <w:p w:rsidR="00C23EE2" w:rsidRDefault="00C23EE2">
      <w:pPr>
        <w:pStyle w:val="ConsPlusNormal"/>
        <w:ind w:firstLine="709"/>
        <w:jc w:val="both"/>
      </w:pPr>
      <w:r>
        <w:t xml:space="preserve">1) при личном обращении в </w:t>
      </w:r>
      <w:r w:rsidR="008A001E">
        <w:t>Управление по имуществу</w:t>
      </w:r>
      <w:r>
        <w:t>. Дата подачи заявления фиксируется штампом с присвоением входящего номера;</w:t>
      </w:r>
    </w:p>
    <w:p w:rsidR="00C23EE2" w:rsidRDefault="00C23EE2">
      <w:pPr>
        <w:pStyle w:val="ConsPlusNormal"/>
        <w:ind w:firstLine="709"/>
        <w:jc w:val="both"/>
      </w:pPr>
      <w:r>
        <w:t xml:space="preserve">2) посредством почтового отправления с описью вложения и уведомлением о вручении. Днем обращения за </w:t>
      </w:r>
      <w:r w:rsidR="008A001E">
        <w:t>муниципальной</w:t>
      </w:r>
      <w:r>
        <w:t xml:space="preserve"> услугой является дата регистрации заявления </w:t>
      </w:r>
      <w:r w:rsidR="008A001E">
        <w:t>Управлением</w:t>
      </w:r>
      <w:r>
        <w:t>.</w:t>
      </w:r>
    </w:p>
    <w:p w:rsidR="00C23EE2" w:rsidRPr="004424F7" w:rsidRDefault="00C23EE2">
      <w:pPr>
        <w:pStyle w:val="ConsPlusNormal"/>
        <w:ind w:firstLine="709"/>
        <w:jc w:val="both"/>
      </w:pPr>
      <w:r>
        <w:t xml:space="preserve">3) посредством </w:t>
      </w:r>
      <w:r w:rsidRPr="004424F7">
        <w:t>предст</w:t>
      </w:r>
      <w:r w:rsidR="001B1CF7">
        <w:t>а</w:t>
      </w:r>
      <w:r>
        <w:t>вления в многофункциональные центры</w:t>
      </w:r>
      <w:r w:rsidR="007841B5">
        <w:t xml:space="preserve"> </w:t>
      </w:r>
      <w:r w:rsidR="007841B5">
        <w:br/>
        <w:t>(далее – МФЦ)</w:t>
      </w:r>
      <w:r>
        <w:t xml:space="preserve">. </w:t>
      </w:r>
      <w:r w:rsidRPr="004424F7">
        <w:t xml:space="preserve">При обращении заявителей в </w:t>
      </w:r>
      <w:r w:rsidR="00F25AD7">
        <w:t>многофункциональны центр</w:t>
      </w:r>
      <w:r w:rsidRPr="004424F7">
        <w:t xml:space="preserve"> обеспечивается передача заявления в Министерство в порядке и сроки, установленные Порядком взаимодействия между многофункциональным центром и </w:t>
      </w:r>
      <w:r w:rsidR="008A001E">
        <w:t>Администрацией</w:t>
      </w:r>
      <w:r w:rsidRPr="004424F7">
        <w:t>, но не позднее следующего рабочего дня со дня регистрации заявления;</w:t>
      </w:r>
    </w:p>
    <w:p w:rsidR="00C23EE2" w:rsidRDefault="00ED6500">
      <w:pPr>
        <w:pStyle w:val="ConsPlusNormal"/>
        <w:ind w:firstLine="709"/>
        <w:jc w:val="both"/>
      </w:pPr>
      <w:r w:rsidRPr="004D494D">
        <w:t xml:space="preserve">4) в форме электронного документа в соответствии с </w:t>
      </w:r>
      <w:r w:rsidR="00C23EE2" w:rsidRPr="004D494D">
        <w:t>требованиям</w:t>
      </w:r>
      <w:r w:rsidRPr="004D494D">
        <w:t>и</w:t>
      </w:r>
      <w:r w:rsidR="00C23EE2" w:rsidRPr="004D494D">
        <w:t xml:space="preserve">, </w:t>
      </w:r>
      <w:r w:rsidR="001B1CF7" w:rsidRPr="004D494D">
        <w:t>приказ</w:t>
      </w:r>
      <w:r w:rsidRPr="004D494D">
        <w:t>а</w:t>
      </w:r>
      <w:r w:rsidR="001B1CF7" w:rsidRPr="004D494D">
        <w:t xml:space="preserve"> Министерства экономического развития Российской Федерации</w:t>
      </w:r>
      <w:r w:rsidRPr="004D494D">
        <w:br/>
      </w:r>
      <w:r w:rsidR="001B1CF7" w:rsidRPr="004D494D">
        <w:t>от 14.01.2015 № 7</w:t>
      </w:r>
      <w:r w:rsidR="008157FB">
        <w:t>, при наличии технической возможности</w:t>
      </w:r>
      <w:r w:rsidR="00C23EE2" w:rsidRPr="004D494D">
        <w:t>.</w:t>
      </w:r>
    </w:p>
    <w:p w:rsidR="00C23EE2" w:rsidRDefault="00C23EE2">
      <w:pPr>
        <w:pStyle w:val="ConsPlusNormal"/>
        <w:ind w:firstLine="709"/>
        <w:jc w:val="both"/>
      </w:pPr>
      <w:r>
        <w:t>14. При предоставлении государственной услуги должностные лица не вправе требовать от заявителя:</w:t>
      </w:r>
    </w:p>
    <w:p w:rsidR="00C23EE2" w:rsidRDefault="00C23EE2">
      <w:pPr>
        <w:pStyle w:val="ConsPlusNormal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color w:val="000000"/>
        </w:rPr>
        <w:t>пункте 6 статьи 7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23EE2" w:rsidRDefault="00C23EE2">
      <w:pPr>
        <w:pStyle w:val="ConsPlusNormal"/>
        <w:ind w:firstLine="709"/>
        <w:jc w:val="both"/>
      </w:pPr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пункте 1 статьи 9 Федерального закона от 27 июля</w:t>
      </w:r>
      <w:r>
        <w:br/>
        <w:t>2010 года № 210-ФЗ «Об организации предоставления государственных и муниципальных услуг».</w:t>
      </w:r>
    </w:p>
    <w:p w:rsidR="004D4944" w:rsidRDefault="00C23EE2" w:rsidP="004D4944">
      <w:pPr>
        <w:pStyle w:val="ConsPlusNormal"/>
        <w:ind w:firstLine="709"/>
        <w:jc w:val="both"/>
      </w:pPr>
      <w:r>
        <w:lastRenderedPageBreak/>
        <w:t>15. Основания для отказа в приеме документов</w:t>
      </w:r>
      <w:r w:rsidR="004D4944">
        <w:t xml:space="preserve">, необходимых для предоставления услуги, </w:t>
      </w:r>
      <w:r w:rsidR="00612A16">
        <w:t>отсутствуют</w:t>
      </w:r>
      <w:r w:rsidR="004D4944">
        <w:t>.</w:t>
      </w:r>
    </w:p>
    <w:p w:rsidR="00C23EE2" w:rsidRPr="004D4944" w:rsidRDefault="004D4944">
      <w:pPr>
        <w:pStyle w:val="ConsPlusNormal"/>
        <w:ind w:firstLine="709"/>
        <w:jc w:val="both"/>
      </w:pPr>
      <w:r>
        <w:t>16. Основания</w:t>
      </w:r>
      <w:r w:rsidR="00C23EE2">
        <w:t xml:space="preserve"> в приостановлении предоставления государственной услуги отсутствуют.</w:t>
      </w:r>
    </w:p>
    <w:p w:rsidR="00C23EE2" w:rsidRDefault="004D4944">
      <w:pPr>
        <w:pStyle w:val="ConsPlusNormal"/>
        <w:ind w:firstLine="709"/>
        <w:jc w:val="both"/>
      </w:pPr>
      <w:r>
        <w:t>17</w:t>
      </w:r>
      <w:r w:rsidR="00C23EE2" w:rsidRPr="004D4944">
        <w:t>.</w:t>
      </w:r>
      <w:bookmarkStart w:id="3" w:name="P165"/>
      <w:bookmarkEnd w:id="3"/>
      <w:r w:rsidR="00C23EE2" w:rsidRPr="004D4944">
        <w:t> </w:t>
      </w:r>
      <w:bookmarkStart w:id="4" w:name="Par63"/>
      <w:bookmarkEnd w:id="4"/>
      <w:r w:rsidR="00C23EE2">
        <w:t>Основаниями для отказа в предоставлении государственной услуги являются:</w:t>
      </w:r>
    </w:p>
    <w:p w:rsidR="004D4944" w:rsidRPr="004D4944" w:rsidRDefault="004D4944" w:rsidP="004D4944">
      <w:pPr>
        <w:pStyle w:val="ConsPlusNormal"/>
        <w:ind w:firstLine="709"/>
        <w:jc w:val="both"/>
      </w:pPr>
      <w:r>
        <w:t>1) </w:t>
      </w:r>
      <w:hyperlink r:id="rId8" w:anchor="P150" w:history="1">
        <w:r w:rsidRPr="004D4944">
          <w:t>заявление</w:t>
        </w:r>
      </w:hyperlink>
      <w:r w:rsidRPr="004D4944">
        <w:t xml:space="preserve"> подано с нарушением требований, установленных </w:t>
      </w:r>
      <w:hyperlink r:id="rId9" w:anchor="P52" w:history="1">
        <w:r w:rsidRPr="004D4944">
          <w:t xml:space="preserve">пунктами </w:t>
        </w:r>
      </w:hyperlink>
      <w:hyperlink r:id="rId10" w:anchor="P61" w:history="1">
        <w:r w:rsidR="00612A16">
          <w:t>11,</w:t>
        </w:r>
      </w:hyperlink>
      <w:r w:rsidR="00612A16">
        <w:t xml:space="preserve"> 12</w:t>
      </w:r>
      <w:r w:rsidRPr="004D4944">
        <w:t xml:space="preserve"> настоящего </w:t>
      </w:r>
      <w:r w:rsidR="00612A16">
        <w:t>Административного регламента</w:t>
      </w:r>
      <w:r w:rsidRPr="004D4944">
        <w:t>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 xml:space="preserve">2) в заявлении указаны объекты, предполагаемые к размещению, не предусмотренные </w:t>
      </w:r>
      <w:hyperlink r:id="rId11" w:history="1">
        <w:r w:rsidRPr="004D4944">
          <w:t>перечнем</w:t>
        </w:r>
      </w:hyperlink>
      <w:r w:rsidRPr="004D4944">
        <w:t xml:space="preserve"> видов объектов, утвержденным постановлением Правительства Российской Федерации в соответствии с положениями </w:t>
      </w:r>
      <w:hyperlink r:id="rId12" w:history="1">
        <w:r w:rsidRPr="004D4944">
          <w:t>части 3 статьи 39.36</w:t>
        </w:r>
      </w:hyperlink>
      <w:r w:rsidRPr="004D4944">
        <w:t xml:space="preserve"> Земельного кодекса Российской Федерации;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3) в заявлении указана цель использования земель или земельного участка, не соответствующая размещению и эксплуатации объектов, виды которых установлены Правительством Российской Федерации;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4) размещение объекта приведет к невозможности использования земель или земельных участков в соответствии с их разрешенным использованием;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5) земельный участок или часть земельного участка, на использование которого испрашивается разрешение, предоставлен физическому или юридическому лицу;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 xml:space="preserve">6) предоставленная </w:t>
      </w:r>
      <w:hyperlink r:id="rId13" w:anchor="P188" w:history="1">
        <w:r w:rsidRPr="004D4944">
          <w:t>схема</w:t>
        </w:r>
      </w:hyperlink>
      <w:r w:rsidRPr="004D4944">
        <w:t xml:space="preserve"> границ не соответствует предоставленной проектной документации, схеме монтажа, установке, размещения;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 xml:space="preserve">7) ранее выдано </w:t>
      </w:r>
      <w:hyperlink r:id="rId14" w:anchor="P110" w:history="1">
        <w:r w:rsidRPr="004D4944">
          <w:t>разрешение</w:t>
        </w:r>
      </w:hyperlink>
      <w:r w:rsidRPr="004D4944">
        <w:t xml:space="preserve"> на использование испрашиваемого заявителем земельного участка или его части;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8</w:t>
      </w:r>
      <w:r w:rsidR="00612A16">
        <w:t>)</w:t>
      </w:r>
      <w:r w:rsidRPr="004D4944">
        <w:t> размещение объекта приведет к нарушению требований, установленных федеральным законодательством, санитарно-эпидемиологическими, градостроительными и строительными нормами и правилами, а также правилами благоустройства муниципального образования;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9) земельный участок или часть земельного участка зарезервированы для государственных или муниципальных нужд;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10) земельный участок планируется для размещения элементов благоустройства, предназначенных для обслуживания, эксплуатации и благоустройства многоквартирного дома;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11) размещени</w:t>
      </w:r>
      <w:r w:rsidR="00CF1C19">
        <w:t>е</w:t>
      </w:r>
      <w:r w:rsidRPr="004D4944">
        <w:t xml:space="preserve"> объектов, указанных в пункте 18 перечня, повлечет ограничение доступа на территорию общего пользования, которой беспрепятственно пользуется неограниченный круг лиц;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12) заявление, приложенные к нему документы, содержат недостоверную информацию и (или) противоречат друг другу и (или) документам, полученным в рамках межведомственного информационного взаимодействия;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13) земельный участок включен в перечни земельных участков, подлежащих предоставлению отдельным категориям граждан в соответствии с законодательством Челябинской области;</w:t>
      </w:r>
    </w:p>
    <w:p w:rsidR="004D4944" w:rsidRDefault="004D4944" w:rsidP="004D4944">
      <w:pPr>
        <w:pStyle w:val="ConsPlusNormal"/>
        <w:ind w:firstLine="709"/>
        <w:jc w:val="both"/>
      </w:pPr>
      <w:r w:rsidRPr="004D4944">
        <w:t>14) в отношении земельного участка принято решение о проведении аукциона по продаже земельного участка или продаже прав</w:t>
      </w:r>
      <w:r w:rsidR="00374E04">
        <w:t>а на заключение договора аренды;</w:t>
      </w:r>
    </w:p>
    <w:p w:rsidR="00374E04" w:rsidRPr="004D4944" w:rsidRDefault="00374E04" w:rsidP="004D4944">
      <w:pPr>
        <w:pStyle w:val="ConsPlusNormal"/>
        <w:ind w:firstLine="709"/>
        <w:jc w:val="both"/>
      </w:pPr>
      <w:r>
        <w:lastRenderedPageBreak/>
        <w:t>15) отсутствует регистрация права государственной собственности Челябинской области на испрашиваемый земельный участок</w:t>
      </w:r>
      <w:r w:rsidR="00CF1C19">
        <w:t>.</w:t>
      </w:r>
    </w:p>
    <w:p w:rsidR="00C23EE2" w:rsidRDefault="00C23EE2">
      <w:pPr>
        <w:pStyle w:val="ConsPlusNormal"/>
        <w:ind w:firstLine="709"/>
        <w:jc w:val="both"/>
      </w:pPr>
      <w:r>
        <w:t>1</w:t>
      </w:r>
      <w:r w:rsidR="00B061BB">
        <w:t>8</w:t>
      </w:r>
      <w:r>
        <w:t>. Государственная услуга предоставляется бесплатно.</w:t>
      </w:r>
    </w:p>
    <w:p w:rsidR="00C23EE2" w:rsidRDefault="004D4944">
      <w:pPr>
        <w:pStyle w:val="ConsPlusNormal"/>
        <w:ind w:firstLine="709"/>
        <w:jc w:val="both"/>
      </w:pPr>
      <w:r>
        <w:t>1</w:t>
      </w:r>
      <w:r w:rsidR="00B061BB">
        <w:t>9</w:t>
      </w:r>
      <w:r w:rsidR="00C23EE2">
        <w:t>. Максимальный срок ожидания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не должен превышать 15 минут.</w:t>
      </w:r>
    </w:p>
    <w:p w:rsidR="00C23EE2" w:rsidRDefault="00B061BB">
      <w:pPr>
        <w:pStyle w:val="ConsPlusNormal"/>
        <w:ind w:firstLine="709"/>
        <w:jc w:val="both"/>
      </w:pPr>
      <w:r>
        <w:t>20</w:t>
      </w:r>
      <w:r w:rsidR="00C23EE2">
        <w:t xml:space="preserve">. Срок регистрации заявления не должен превышать 1 календарного дня со дня его поступления в </w:t>
      </w:r>
      <w:r w:rsidR="008A001E">
        <w:t>Управление</w:t>
      </w:r>
      <w:r w:rsidR="00C23EE2">
        <w:t xml:space="preserve"> вместе с документами, необходимыми для предоставления государственной услуги и обязанность по представлению которых возложена на заявителя.</w:t>
      </w:r>
    </w:p>
    <w:p w:rsidR="00BD1402" w:rsidRDefault="00BD1402" w:rsidP="00BD1402">
      <w:pPr>
        <w:pStyle w:val="ConsPlusNormal"/>
        <w:ind w:firstLine="709"/>
        <w:jc w:val="both"/>
      </w:pPr>
      <w:r w:rsidRPr="00B061BB">
        <w:t xml:space="preserve">Заявление о предоставлении услуги с приложением документов, необходимых для предоставления услуги, указанных в </w:t>
      </w:r>
      <w:hyperlink r:id="rId15" w:history="1">
        <w:r w:rsidRPr="00B061BB">
          <w:t>пункте 1</w:t>
        </w:r>
      </w:hyperlink>
      <w:r w:rsidRPr="00B061BB">
        <w:t>2 Административного регламента, поступившее в электронной форме,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течение первого часа рабочего времени первого рабочего дня, следующего за днем поступления заявления о предоставлении услуги.</w:t>
      </w:r>
    </w:p>
    <w:p w:rsidR="00C23EE2" w:rsidRDefault="004D4944">
      <w:pPr>
        <w:pStyle w:val="ConsPlusNormal"/>
        <w:ind w:firstLine="709"/>
        <w:jc w:val="both"/>
      </w:pPr>
      <w:r>
        <w:t>2</w:t>
      </w:r>
      <w:r w:rsidR="00B061BB">
        <w:t>1</w:t>
      </w:r>
      <w:r w:rsidR="00C23EE2">
        <w:t>. Информирование заявителей о предоставлении государственной услуги осуществляется следующими способами:</w:t>
      </w:r>
    </w:p>
    <w:p w:rsidR="00C23EE2" w:rsidRDefault="00C23EE2">
      <w:pPr>
        <w:pStyle w:val="ConsPlusNormal"/>
        <w:ind w:firstLine="709"/>
        <w:jc w:val="both"/>
      </w:pPr>
      <w:r>
        <w:t xml:space="preserve">1) на первичной консультации в </w:t>
      </w:r>
      <w:r w:rsidR="008A001E">
        <w:t>Управлении</w:t>
      </w:r>
      <w:r>
        <w:t>;</w:t>
      </w:r>
    </w:p>
    <w:p w:rsidR="00C23EE2" w:rsidRDefault="00C23EE2">
      <w:pPr>
        <w:pStyle w:val="ConsPlusNormal"/>
        <w:ind w:firstLine="709"/>
        <w:jc w:val="both"/>
      </w:pPr>
      <w:r>
        <w:t>2) по телефонам;</w:t>
      </w:r>
    </w:p>
    <w:p w:rsidR="00C23EE2" w:rsidRDefault="00C23EE2">
      <w:pPr>
        <w:pStyle w:val="ConsPlusNormal"/>
        <w:ind w:firstLine="709"/>
        <w:jc w:val="both"/>
      </w:pPr>
      <w:r>
        <w:t>3) на информационном стенде;</w:t>
      </w:r>
    </w:p>
    <w:p w:rsidR="00C23EE2" w:rsidRDefault="00C23EE2">
      <w:pPr>
        <w:pStyle w:val="ConsPlusNormal"/>
        <w:ind w:firstLine="709"/>
        <w:jc w:val="both"/>
      </w:pPr>
      <w:r>
        <w:t>4) по письменному обращению;</w:t>
      </w:r>
    </w:p>
    <w:p w:rsidR="00C23EE2" w:rsidRDefault="00C23EE2">
      <w:pPr>
        <w:pStyle w:val="ConsPlusNormal"/>
        <w:ind w:firstLine="709"/>
        <w:jc w:val="both"/>
      </w:pPr>
      <w:r>
        <w:t>5) по электронной почте;</w:t>
      </w:r>
    </w:p>
    <w:p w:rsidR="00C23EE2" w:rsidRDefault="00C23EE2">
      <w:pPr>
        <w:pStyle w:val="ConsPlusNormal"/>
        <w:ind w:firstLine="709"/>
        <w:jc w:val="both"/>
      </w:pPr>
      <w:r>
        <w:t>6) на официальном сайте;</w:t>
      </w:r>
    </w:p>
    <w:p w:rsidR="00C23EE2" w:rsidRDefault="00C23EE2">
      <w:pPr>
        <w:pStyle w:val="ConsPlusNormal"/>
        <w:ind w:firstLine="709"/>
        <w:jc w:val="both"/>
      </w:pPr>
      <w:r>
        <w:t xml:space="preserve">7) на информационном </w:t>
      </w:r>
      <w:r w:rsidRPr="001B1CF7">
        <w:t>стенде, расположенном в здании многофункционального центра.</w:t>
      </w:r>
    </w:p>
    <w:p w:rsidR="00C23EE2" w:rsidRDefault="00C23EE2">
      <w:pPr>
        <w:pStyle w:val="ConsPlusNormal"/>
        <w:ind w:firstLine="709"/>
        <w:jc w:val="both"/>
      </w:pPr>
      <w:r>
        <w:t>22. Требования к помещениям, в которых предоставляется государственная услуга, к месту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C23EE2" w:rsidRDefault="00C23EE2">
      <w:pPr>
        <w:pStyle w:val="ConsPlusNormal"/>
        <w:ind w:firstLine="709"/>
        <w:jc w:val="both"/>
      </w:pPr>
      <w:r>
        <w:t>1)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</w:p>
    <w:p w:rsidR="00C23EE2" w:rsidRDefault="00C23EE2">
      <w:pPr>
        <w:pStyle w:val="ConsPlusNormal"/>
        <w:ind w:firstLine="709"/>
        <w:jc w:val="both"/>
      </w:pPr>
      <w:r>
        <w:t xml:space="preserve">2) в фойе </w:t>
      </w:r>
      <w:r w:rsidR="008A001E">
        <w:t>Управления</w:t>
      </w:r>
      <w:r>
        <w:t xml:space="preserve"> размещается информационный стенд, оборудуются места для ожидания, должны иметься доступные места для хранения верхней одежды посетителей и общего пользования (туалеты).</w:t>
      </w:r>
    </w:p>
    <w:p w:rsidR="00C23EE2" w:rsidRDefault="00C23EE2">
      <w:pPr>
        <w:pStyle w:val="ConsPlusNormal"/>
        <w:ind w:firstLine="709"/>
        <w:jc w:val="both"/>
      </w:pPr>
      <w:r>
        <w:t>На информационном стенде размещается следующая информация:</w:t>
      </w:r>
    </w:p>
    <w:p w:rsidR="00C23EE2" w:rsidRDefault="00C23EE2">
      <w:pPr>
        <w:pStyle w:val="ConsPlusNormal"/>
        <w:ind w:firstLine="709"/>
        <w:jc w:val="both"/>
      </w:pPr>
      <w:r>
        <w:t>образец заполнения заявки;</w:t>
      </w:r>
    </w:p>
    <w:p w:rsidR="00C23EE2" w:rsidRDefault="00C23EE2">
      <w:pPr>
        <w:pStyle w:val="ConsPlusNormal"/>
        <w:ind w:firstLine="709"/>
        <w:jc w:val="both"/>
      </w:pPr>
      <w:r>
        <w:t>текст настоящего Административного регламента;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блок-схема, наглядно отображающая последовательность прохождения всех административных процедур при предоставлении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перечень документов, необходимых для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почтовые адреса, номера телефонов, факсов, адреса электронной почты, адрес официального сайта, режим работы;</w:t>
      </w:r>
    </w:p>
    <w:p w:rsidR="00C23EE2" w:rsidRDefault="00C23EE2">
      <w:pPr>
        <w:pStyle w:val="ConsPlusNormal"/>
        <w:ind w:firstLine="709"/>
        <w:jc w:val="both"/>
      </w:pPr>
      <w:r>
        <w:t>номер кабинета, где осуществляется прием заявителей;</w:t>
      </w:r>
    </w:p>
    <w:p w:rsidR="00C23EE2" w:rsidRDefault="00C23EE2">
      <w:pPr>
        <w:pStyle w:val="ConsPlusNormal"/>
        <w:ind w:firstLine="709"/>
        <w:jc w:val="both"/>
      </w:pPr>
      <w:r>
        <w:t>фамилия, имя, отчество и должность специалистов, участвующих в предоставлении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адреса федерального портала, регионального портала;</w:t>
      </w:r>
    </w:p>
    <w:p w:rsidR="00C23EE2" w:rsidRDefault="00C23EE2">
      <w:pPr>
        <w:pStyle w:val="ConsPlusNormal"/>
        <w:ind w:firstLine="709"/>
        <w:jc w:val="both"/>
      </w:pPr>
      <w:r>
        <w:t>3) на официальном сайте Министерства размещается следующая информация:</w:t>
      </w:r>
    </w:p>
    <w:p w:rsidR="00C23EE2" w:rsidRDefault="00C23EE2">
      <w:pPr>
        <w:pStyle w:val="ConsPlusNormal"/>
        <w:ind w:firstLine="709"/>
        <w:jc w:val="both"/>
      </w:pPr>
      <w:r>
        <w:t>текст настоящего Административного регламента;</w:t>
      </w:r>
    </w:p>
    <w:p w:rsidR="00C23EE2" w:rsidRDefault="00C23EE2">
      <w:pPr>
        <w:pStyle w:val="ConsPlusNormal"/>
        <w:ind w:firstLine="709"/>
        <w:jc w:val="both"/>
      </w:pPr>
      <w:r>
        <w:t>извлечения из нормативных правовых актов, регламентирующих предоставление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C23EE2" w:rsidRDefault="00C23EE2">
      <w:pPr>
        <w:pStyle w:val="ConsPlusNormal"/>
        <w:ind w:firstLine="709"/>
        <w:jc w:val="both"/>
      </w:pPr>
      <w:r>
        <w:t>5) помещение, в котором осуществляется прием заявителей, предусматривает:</w:t>
      </w:r>
    </w:p>
    <w:p w:rsidR="00C23EE2" w:rsidRDefault="00C23EE2">
      <w:pPr>
        <w:pStyle w:val="ConsPlusNormal"/>
        <w:ind w:firstLine="709"/>
        <w:jc w:val="both"/>
      </w:pPr>
      <w:r>
        <w:t>комфортное расположение заявителя и должностного лица;</w:t>
      </w:r>
    </w:p>
    <w:p w:rsidR="00C23EE2" w:rsidRDefault="00C23EE2">
      <w:pPr>
        <w:pStyle w:val="ConsPlusNormal"/>
        <w:ind w:firstLine="709"/>
        <w:jc w:val="both"/>
      </w:pPr>
      <w:r>
        <w:t>возможность и удобство оформления заявителем письменного обращения;</w:t>
      </w:r>
    </w:p>
    <w:p w:rsidR="00C23EE2" w:rsidRDefault="00C23EE2">
      <w:pPr>
        <w:pStyle w:val="ConsPlusNormal"/>
        <w:ind w:firstLine="709"/>
        <w:jc w:val="both"/>
      </w:pPr>
      <w:r>
        <w:t>доступ к нормативным правовым актам, регулирующим предоставление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наличие письменных принадлежностей и бумаги формата А4 для оформления заявителем письменного обращения;</w:t>
      </w:r>
    </w:p>
    <w:p w:rsidR="00C23EE2" w:rsidRDefault="00C23EE2">
      <w:pPr>
        <w:pStyle w:val="ConsPlusNormal"/>
        <w:ind w:firstLine="709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C23EE2" w:rsidRDefault="00C23EE2">
      <w:pPr>
        <w:pStyle w:val="ConsPlusNormal"/>
        <w:ind w:firstLine="709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C23EE2" w:rsidRDefault="00C23EE2">
      <w:pPr>
        <w:pStyle w:val="ConsPlusNormal"/>
        <w:ind w:firstLine="709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3EE2" w:rsidRDefault="00C23EE2">
      <w:pPr>
        <w:pStyle w:val="ConsPlusNormal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23EE2" w:rsidRDefault="00C23EE2">
      <w:pPr>
        <w:pStyle w:val="ConsPlusNormal"/>
        <w:ind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3EE2" w:rsidRDefault="00C23EE2">
      <w:pPr>
        <w:pStyle w:val="ConsPlusNormal"/>
        <w:ind w:firstLine="709"/>
        <w:jc w:val="both"/>
      </w:pPr>
      <w:r>
        <w:t>допуск сурдопереводчика и тифлосурдопереводчика;</w:t>
      </w:r>
    </w:p>
    <w:p w:rsidR="00C23EE2" w:rsidRDefault="00C23EE2">
      <w:pPr>
        <w:pStyle w:val="ConsPlusNormal"/>
        <w:ind w:firstLine="709"/>
        <w:jc w:val="both"/>
      </w:pPr>
      <w:r>
        <w:t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</w:t>
      </w:r>
      <w:r w:rsidR="0024187E">
        <w:t>ода</w:t>
      </w:r>
      <w:r>
        <w:t xml:space="preserve"> № 386н «Об утверждении формы документа, подтверждающего специальное обучение собаки-проводника, и порядка его выдачи»;</w:t>
      </w:r>
    </w:p>
    <w:p w:rsidR="00C23EE2" w:rsidRDefault="00C23EE2">
      <w:pPr>
        <w:pStyle w:val="ConsPlusNormal"/>
        <w:ind w:firstLine="709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C23EE2" w:rsidRDefault="00C23EE2">
      <w:pPr>
        <w:pStyle w:val="ConsPlusNormal"/>
        <w:ind w:firstLine="709"/>
        <w:jc w:val="both"/>
      </w:pPr>
      <w:r>
        <w:t>23. Требования к форме и характеру взаимодействия должностных лиц с заявителями:</w:t>
      </w:r>
    </w:p>
    <w:p w:rsidR="00C23EE2" w:rsidRDefault="00C23EE2">
      <w:pPr>
        <w:pStyle w:val="ConsPlusNormal"/>
        <w:ind w:firstLine="709"/>
        <w:jc w:val="both"/>
      </w:pPr>
      <w:r>
        <w:t>1) при ответе на телефонные звонки или при личном обращении заявителя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C23EE2" w:rsidRDefault="00C23EE2">
      <w:pPr>
        <w:pStyle w:val="ConsPlusNormal"/>
        <w:ind w:firstLine="709"/>
        <w:jc w:val="both"/>
      </w:pPr>
      <w: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C23EE2" w:rsidRDefault="00C23EE2">
      <w:pPr>
        <w:pStyle w:val="ConsPlusNormal"/>
        <w:ind w:firstLine="709"/>
        <w:jc w:val="both"/>
      </w:pPr>
      <w:r>
        <w:t xml:space="preserve">3) письменный ответ на обращения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уполномоченное лицо </w:t>
      </w:r>
      <w:r w:rsidR="008A001E">
        <w:t>Управления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>24. Показателями доступности государственной услуги являются:</w:t>
      </w:r>
    </w:p>
    <w:p w:rsidR="00C23EE2" w:rsidRPr="001B1CF7" w:rsidRDefault="00C23EE2">
      <w:pPr>
        <w:pStyle w:val="ConsPlusNormal"/>
        <w:ind w:firstLine="709"/>
        <w:jc w:val="both"/>
      </w:pPr>
      <w:r>
        <w:t xml:space="preserve">1) размещение полной и достоверной информации о порядке и сроках предоставления государственной услуги на информационном стенде </w:t>
      </w:r>
      <w:r w:rsidR="008A001E">
        <w:t>Управления</w:t>
      </w:r>
      <w:r>
        <w:t xml:space="preserve">, в сети Интернет на официальном сайте </w:t>
      </w:r>
      <w:r w:rsidR="008A001E">
        <w:t>Управления</w:t>
      </w:r>
      <w:r>
        <w:t>, на Едином портале государственных и муниципальных услуг (функций),</w:t>
      </w:r>
      <w:r>
        <w:rPr>
          <w:color w:val="0070C0"/>
        </w:rPr>
        <w:t xml:space="preserve"> </w:t>
      </w:r>
      <w:r w:rsidRPr="001B1CF7">
        <w:t xml:space="preserve">на информационном стенде </w:t>
      </w:r>
      <w:r w:rsidR="00F25AD7">
        <w:t>многофункционального центра</w:t>
      </w:r>
      <w:r w:rsidRPr="001B1CF7">
        <w:t>;</w:t>
      </w:r>
    </w:p>
    <w:p w:rsidR="00C23EE2" w:rsidRPr="001B1CF7" w:rsidRDefault="00C23EE2">
      <w:pPr>
        <w:pStyle w:val="ConsPlusNormal"/>
        <w:ind w:firstLine="709"/>
        <w:jc w:val="both"/>
      </w:pPr>
      <w:r>
        <w:t>2) возможность выбора заявителем формы обращения за предоставлением государственной услуги (лично, посредством почтового отправления или электронным отправлением</w:t>
      </w:r>
      <w:r w:rsidRPr="001B1CF7">
        <w:t xml:space="preserve">, в </w:t>
      </w:r>
      <w:r w:rsidR="00F25AD7">
        <w:t>многофункциональный центр</w:t>
      </w:r>
      <w:r w:rsidRPr="001B1CF7">
        <w:t>);</w:t>
      </w:r>
    </w:p>
    <w:p w:rsidR="00C23EE2" w:rsidRDefault="00C23EE2">
      <w:pPr>
        <w:pStyle w:val="ConsPlusNormal"/>
        <w:ind w:firstLine="709"/>
        <w:jc w:val="both"/>
      </w:pPr>
      <w:r w:rsidRPr="001B1CF7">
        <w:t>3) соблюдение последовательности, сроков действий</w:t>
      </w:r>
      <w:r>
        <w:t xml:space="preserve"> </w:t>
      </w:r>
      <w:r w:rsidR="008A001E">
        <w:t>Управления</w:t>
      </w:r>
      <w:r>
        <w:t xml:space="preserve"> по предоставлению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4) предоставление возможности получения информации о ходе предоставления государственной услуги.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>III. Состав, последовательность и сроки выполнения</w:t>
      </w:r>
    </w:p>
    <w:p w:rsidR="00C23EE2" w:rsidRDefault="00C23EE2">
      <w:pPr>
        <w:pStyle w:val="ConsPlusNormal"/>
        <w:ind w:firstLine="709"/>
        <w:jc w:val="center"/>
      </w:pPr>
      <w:r>
        <w:t>административных процедур, требования к порядку</w:t>
      </w:r>
    </w:p>
    <w:p w:rsidR="00C23EE2" w:rsidRDefault="00C23EE2">
      <w:pPr>
        <w:pStyle w:val="ConsPlusNormal"/>
        <w:ind w:firstLine="709"/>
        <w:jc w:val="center"/>
      </w:pPr>
      <w:r>
        <w:t>их выполнения, в том числе особенности выполнения</w:t>
      </w:r>
    </w:p>
    <w:p w:rsidR="00C23EE2" w:rsidRDefault="00C23EE2">
      <w:pPr>
        <w:pStyle w:val="ConsPlusNormal"/>
        <w:ind w:firstLine="709"/>
        <w:jc w:val="center"/>
      </w:pPr>
      <w:r>
        <w:lastRenderedPageBreak/>
        <w:t>административных процедур в электронной форме, а также</w:t>
      </w:r>
    </w:p>
    <w:p w:rsidR="00C23EE2" w:rsidRDefault="00C23EE2">
      <w:pPr>
        <w:pStyle w:val="ConsPlusNormal"/>
        <w:ind w:firstLine="709"/>
        <w:jc w:val="center"/>
      </w:pPr>
      <w:r>
        <w:t>особенности выполнения административных процедур</w:t>
      </w:r>
    </w:p>
    <w:p w:rsidR="00C23EE2" w:rsidRDefault="00C23EE2">
      <w:pPr>
        <w:pStyle w:val="ConsPlusNormal"/>
        <w:ind w:firstLine="709"/>
        <w:jc w:val="center"/>
      </w:pPr>
      <w:r>
        <w:t>в многофункциональном центре предоставления</w:t>
      </w:r>
    </w:p>
    <w:p w:rsidR="00C23EE2" w:rsidRDefault="00C23EE2">
      <w:pPr>
        <w:pStyle w:val="ConsPlusNormal"/>
        <w:ind w:firstLine="709"/>
        <w:jc w:val="center"/>
      </w:pPr>
      <w:r>
        <w:t>государственных и муниципальных услуг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both"/>
      </w:pPr>
      <w:r>
        <w:t>2</w:t>
      </w:r>
      <w:r w:rsidR="00552CAF">
        <w:t>5</w:t>
      </w:r>
      <w:r>
        <w:t>. Предоставление государственной услуги включает в себя следующие административные процедуры:</w:t>
      </w:r>
    </w:p>
    <w:p w:rsidR="00C23EE2" w:rsidRDefault="00C23EE2">
      <w:pPr>
        <w:pStyle w:val="ConsPlusNormal"/>
        <w:ind w:firstLine="709"/>
        <w:jc w:val="both"/>
      </w:pPr>
      <w:r>
        <w:t>1) прием и регистрация документов, необходимых для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 xml:space="preserve">2) рассмотрение заявления и приложенных к нему документов, подготовка  и направление заявителю </w:t>
      </w:r>
      <w:r w:rsidR="007841B5">
        <w:t>разрешения</w:t>
      </w:r>
      <w:r>
        <w:t>, или отказ в предоставлении государственной услуги.</w:t>
      </w:r>
    </w:p>
    <w:p w:rsidR="00366FC9" w:rsidRDefault="00366FC9">
      <w:pPr>
        <w:pStyle w:val="ConsPlusNormal"/>
        <w:ind w:firstLine="709"/>
        <w:jc w:val="both"/>
      </w:pPr>
      <w:r>
        <w:t>Блок-схема предоставления государственной услуги предусмотрена приложением 4 к настоящему Административному регламенту.</w:t>
      </w:r>
    </w:p>
    <w:p w:rsidR="00C23EE2" w:rsidRDefault="00552CAF">
      <w:pPr>
        <w:pStyle w:val="ConsPlusNormal"/>
        <w:ind w:firstLine="709"/>
        <w:jc w:val="both"/>
      </w:pPr>
      <w:r>
        <w:t>26</w:t>
      </w:r>
      <w:r w:rsidR="00C23EE2">
        <w:t xml:space="preserve">. Прием и регистрация отделом </w:t>
      </w:r>
      <w:r w:rsidR="008A001E">
        <w:t xml:space="preserve">земельных отношений  </w:t>
      </w:r>
      <w:r w:rsidR="00C23EE2">
        <w:t>документов, необходимых для предоставления государственной услуги.</w:t>
      </w:r>
    </w:p>
    <w:p w:rsidR="00C23EE2" w:rsidRDefault="00C23EE2">
      <w:pPr>
        <w:pStyle w:val="ConsPlusNormal"/>
        <w:ind w:firstLine="709"/>
        <w:jc w:val="both"/>
      </w:pPr>
      <w:r>
        <w:t xml:space="preserve">Основанием для начала административной процедуры является обращение заявителя в </w:t>
      </w:r>
      <w:r w:rsidR="008A001E">
        <w:t>Управление</w:t>
      </w:r>
      <w:r>
        <w:t xml:space="preserve"> с документами, </w:t>
      </w:r>
      <w:r w:rsidR="001B1CF7">
        <w:t>обязанность по представлению которых возложена на заявителя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Лицом, ответственным за выполнение административной процедуры, является специалист отдела </w:t>
      </w:r>
      <w:r w:rsidR="008A001E">
        <w:t>земельных отношений</w:t>
      </w:r>
      <w:r>
        <w:t>, ответственный за прием и регистрацию документов заявителя (далее именуется – специалист отдела делопроизводства).</w:t>
      </w:r>
    </w:p>
    <w:p w:rsidR="00C23EE2" w:rsidRDefault="00C23EE2">
      <w:pPr>
        <w:pStyle w:val="ConsPlusNormal"/>
        <w:ind w:firstLine="709"/>
        <w:jc w:val="both"/>
      </w:pPr>
      <w:r>
        <w:t>При личном обращении заявителя, его законного п</w:t>
      </w:r>
      <w:r w:rsidR="008A001E">
        <w:t xml:space="preserve">редставителя специалист отдела </w:t>
      </w:r>
      <w:r>
        <w:t>уточняет предмет обращения, устанавливает личность заявителя, его законного представителя, полномочия представителя заявителя, регистрирует заявление и вносит в электронную базу данных по учету документов сведения о приеме документов заявителя, в том числе: дату приема и регистрационный номер заявления, фамилию, имя, отчество заявителя, его законного представителя, после чег</w:t>
      </w:r>
      <w:r w:rsidR="008A001E">
        <w:t>о передает документы заявителя в работу на подготовку проекта решения и согласования</w:t>
      </w:r>
      <w:r>
        <w:t>.</w:t>
      </w:r>
    </w:p>
    <w:p w:rsidR="008A001E" w:rsidRDefault="00C23EE2" w:rsidP="008A001E">
      <w:pPr>
        <w:pStyle w:val="ConsPlusNormal"/>
        <w:ind w:firstLine="709"/>
        <w:jc w:val="both"/>
      </w:pPr>
      <w:r>
        <w:t xml:space="preserve">При поступлении документов заявителя по почте специалист отдела регистрирует заявление и вносит в электронную базу данных по учету документов сведения о приеме документов заявителя, в том числе: дату приема и регистрационный номер заявления, фамилию, имя, отчество заявителя, его законного представителя, после чего передает документы заявителя в </w:t>
      </w:r>
      <w:r w:rsidR="008A001E">
        <w:t>работу на подготовку проекта решения и согласования.</w:t>
      </w:r>
    </w:p>
    <w:p w:rsidR="00ED6500" w:rsidRDefault="00ED6500" w:rsidP="00ED6500">
      <w:pPr>
        <w:pStyle w:val="ConsPlusNormal"/>
        <w:ind w:firstLine="709"/>
        <w:jc w:val="both"/>
      </w:pPr>
      <w:r w:rsidRPr="007841B5">
        <w:t xml:space="preserve">При поступлении заявления в форме электронного документа специалист отдела не позднее рабочего дня, следующего за днем поступления заявления, подтверждает факт поступления заявления путем направления заявителю указанным в заявлении способом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именуется - уведомление о получении заявления). Заявление, </w:t>
      </w:r>
      <w:r w:rsidRPr="007841B5">
        <w:lastRenderedPageBreak/>
        <w:t>представленное с нарушением требований приказа Минэкономразвития РФ № 7, не рассматривается. Не позднее 5 рабочих дней со дня представления такого заявления специалист отдела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23EE2" w:rsidRDefault="00C23EE2">
      <w:pPr>
        <w:pStyle w:val="ConsPlusNormal"/>
        <w:ind w:firstLine="709"/>
        <w:jc w:val="both"/>
      </w:pPr>
      <w:r>
        <w:t xml:space="preserve">Срок выполнения административной процедуры составляет не более 1 календарного дня со дня поступления в </w:t>
      </w:r>
      <w:r w:rsidR="008A001E">
        <w:t xml:space="preserve">Управление </w:t>
      </w:r>
      <w:r>
        <w:t>документов, необходимых для предоставления государственной услуги и представление которых является для заявителя обязательным.</w:t>
      </w:r>
    </w:p>
    <w:p w:rsidR="00C23EE2" w:rsidRDefault="00C23EE2">
      <w:pPr>
        <w:pStyle w:val="ConsPlusNormal"/>
        <w:ind w:firstLine="709"/>
        <w:jc w:val="both"/>
        <w:rPr>
          <w:color w:val="0070C0"/>
        </w:rPr>
      </w:pPr>
      <w:r>
        <w:t xml:space="preserve">Результатом выполнения административной процедуры является регистрация заявления, внесение в электронную базу данных по учету документов сведений о приеме документов заявителя и передача документов заявителя </w:t>
      </w:r>
      <w:r w:rsidR="002053B1">
        <w:t>на согласование</w:t>
      </w:r>
      <w:r>
        <w:t>.</w:t>
      </w:r>
    </w:p>
    <w:p w:rsidR="00C23EE2" w:rsidRPr="00552CAF" w:rsidRDefault="00552CAF">
      <w:pPr>
        <w:pStyle w:val="ConsPlusNormal"/>
        <w:ind w:firstLine="741"/>
        <w:jc w:val="both"/>
      </w:pPr>
      <w:r w:rsidRPr="00552CAF">
        <w:t>27</w:t>
      </w:r>
      <w:r w:rsidR="00C23EE2" w:rsidRPr="00552CAF">
        <w:t xml:space="preserve">. Особенности организации работы по приему документов в </w:t>
      </w:r>
      <w:r w:rsidR="00F25AD7">
        <w:t>многофункционального центра</w:t>
      </w:r>
      <w:r w:rsidR="00C23EE2" w:rsidRPr="00552CAF">
        <w:t>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 xml:space="preserve">Прием документов, необходимых для предоставления государственной услуги, осуществляется работниками </w:t>
      </w:r>
      <w:r w:rsidR="00F25AD7">
        <w:t>многофункционального центра</w:t>
      </w:r>
      <w:r w:rsidRPr="00552CAF">
        <w:t xml:space="preserve"> с последующей их передачей должностным лицам Министерства, ответственным за предоставление государственной услуги.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 xml:space="preserve">Работник </w:t>
      </w:r>
      <w:r w:rsidR="00F25AD7">
        <w:t>многофункционального центра</w:t>
      </w:r>
      <w:r w:rsidRPr="00552CAF">
        <w:t>, ответственный за прием документов, необходимых для предоставления государственной услуги, при обращении заявителя принимает документы, выполняя при этом следующие действия: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>Устанавливает личность заявителя, в том числе проверяет документ, удостоверяющий личность заявителя.</w:t>
      </w:r>
    </w:p>
    <w:p w:rsidR="00C23EE2" w:rsidRPr="003049C2" w:rsidRDefault="00C23EE2">
      <w:pPr>
        <w:pStyle w:val="ConsPlusNormal"/>
        <w:ind w:firstLine="741"/>
        <w:jc w:val="both"/>
      </w:pPr>
      <w:r w:rsidRPr="00552CAF">
        <w:t>Осуществляет проверку представленных заявителем документов на полноту комплекта документов и соответствие их требованиям Административного регламента.</w:t>
      </w:r>
    </w:p>
    <w:p w:rsidR="00C23EE2" w:rsidRPr="00552CAF" w:rsidRDefault="00C23EE2" w:rsidP="003049C2">
      <w:pPr>
        <w:pStyle w:val="ConsPlusNormal"/>
        <w:ind w:firstLine="741"/>
        <w:jc w:val="both"/>
      </w:pPr>
      <w:r w:rsidRPr="003049C2">
        <w:t>Проверяет соответствие копий представляемых документов их оригиналам,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>Выполнят на них надпись об их соответствии подлинным экземплярам.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 xml:space="preserve">Работник многофункционального центра принимает заявление и   документы в автоматизированной системе </w:t>
      </w:r>
      <w:r w:rsidRPr="003049C2">
        <w:t>АИС МФЦ</w:t>
      </w:r>
      <w:r w:rsidRPr="00552CAF">
        <w:t xml:space="preserve"> и направляет заявление и скан-образы прилагаемых к нему копий документов по каналам СМЭВ в автоматизированную систему АС Южный Урал в течение 1 календарного дня, следующего за днем приема заявления о предоставлении государственной </w:t>
      </w:r>
      <w:bookmarkStart w:id="5" w:name="_GoBack"/>
      <w:bookmarkEnd w:id="5"/>
      <w:r w:rsidRPr="00552CAF">
        <w:t>услуги от заявителя.</w:t>
      </w:r>
    </w:p>
    <w:p w:rsidR="00C23EE2" w:rsidRPr="00552CAF" w:rsidRDefault="00C23EE2">
      <w:pPr>
        <w:tabs>
          <w:tab w:val="left" w:pos="-5700"/>
          <w:tab w:val="left" w:pos="-5600"/>
          <w:tab w:val="left" w:pos="0"/>
        </w:tabs>
        <w:ind w:right="-15" w:firstLine="735"/>
        <w:jc w:val="both"/>
        <w:rPr>
          <w:strike/>
          <w:shd w:val="clear" w:color="auto" w:fill="FF0000"/>
        </w:rPr>
      </w:pPr>
      <w:r w:rsidRPr="00552CAF">
        <w:rPr>
          <w:sz w:val="28"/>
          <w:szCs w:val="28"/>
        </w:rPr>
        <w:t xml:space="preserve">Ответственный работник многофункционального центра не позднее </w:t>
      </w:r>
      <w:r w:rsidR="00F25AD7">
        <w:rPr>
          <w:sz w:val="28"/>
          <w:szCs w:val="28"/>
        </w:rPr>
        <w:br/>
      </w:r>
      <w:r w:rsidRPr="003049C2">
        <w:rPr>
          <w:sz w:val="28"/>
          <w:szCs w:val="28"/>
        </w:rPr>
        <w:t>10 календарных дней</w:t>
      </w:r>
      <w:r w:rsidRPr="00552CAF">
        <w:rPr>
          <w:sz w:val="28"/>
          <w:szCs w:val="28"/>
        </w:rPr>
        <w:t xml:space="preserve"> со дня приема документов в многофункциональном центре осуществляет передачу по реестру сформированных пакетов документов с вложением описи в каждый пакет в </w:t>
      </w:r>
      <w:r w:rsidR="002053B1">
        <w:rPr>
          <w:sz w:val="28"/>
          <w:szCs w:val="28"/>
        </w:rPr>
        <w:t>Управление</w:t>
      </w:r>
      <w:r w:rsidRPr="00552CAF">
        <w:rPr>
          <w:sz w:val="28"/>
          <w:szCs w:val="28"/>
        </w:rPr>
        <w:t xml:space="preserve">. Или не позднее одного рабочего дня со дня приема документов МФЦ направляет пакет документов в </w:t>
      </w:r>
      <w:r w:rsidR="002053B1">
        <w:rPr>
          <w:sz w:val="28"/>
          <w:szCs w:val="28"/>
        </w:rPr>
        <w:t>Управление</w:t>
      </w:r>
      <w:r w:rsidRPr="00552CAF">
        <w:rPr>
          <w:sz w:val="28"/>
          <w:szCs w:val="28"/>
        </w:rPr>
        <w:t xml:space="preserve"> почтовым отправлением или доставляет курьером. Должностное </w:t>
      </w:r>
      <w:r w:rsidRPr="00552CAF">
        <w:rPr>
          <w:sz w:val="28"/>
          <w:szCs w:val="28"/>
        </w:rPr>
        <w:lastRenderedPageBreak/>
        <w:t xml:space="preserve">лицо </w:t>
      </w:r>
      <w:r w:rsidR="002053B1">
        <w:rPr>
          <w:sz w:val="28"/>
          <w:szCs w:val="28"/>
        </w:rPr>
        <w:t>Управления</w:t>
      </w:r>
      <w:r w:rsidRPr="00552CAF">
        <w:rPr>
          <w:sz w:val="28"/>
          <w:szCs w:val="28"/>
        </w:rPr>
        <w:t xml:space="preserve">, ответственное за прием документов, фиксирует дату приема и количество принятых пакетов документов с указанием фамилии работника многофункционального центра, сдавшего документы, и должностного лица </w:t>
      </w:r>
      <w:r w:rsidR="002053B1">
        <w:rPr>
          <w:sz w:val="28"/>
          <w:szCs w:val="28"/>
        </w:rPr>
        <w:t>Управления</w:t>
      </w:r>
      <w:r w:rsidRPr="00552CAF">
        <w:rPr>
          <w:sz w:val="28"/>
          <w:szCs w:val="28"/>
        </w:rPr>
        <w:t xml:space="preserve">, принявшего документы. Проставляет подпись в реестрах и один экземпляр реестра передает курьеру многофункционального центра. </w:t>
      </w:r>
    </w:p>
    <w:p w:rsidR="00C23EE2" w:rsidRDefault="00C23EE2">
      <w:pPr>
        <w:pStyle w:val="ConsPlusNormal"/>
        <w:ind w:firstLine="709"/>
        <w:jc w:val="both"/>
      </w:pPr>
      <w:r>
        <w:t>2</w:t>
      </w:r>
      <w:r w:rsidR="00552CAF">
        <w:t>8</w:t>
      </w:r>
      <w:r>
        <w:t xml:space="preserve">. Рассмотрение заявления и приложенных к нему документов, подготовка  и направление заявителю </w:t>
      </w:r>
      <w:r w:rsidR="00F25AD7">
        <w:t>разрешения</w:t>
      </w:r>
      <w:r>
        <w:t>, или отказ в предоставлении государственной услуги.</w:t>
      </w:r>
    </w:p>
    <w:p w:rsidR="00C23EE2" w:rsidRDefault="00C23EE2">
      <w:pPr>
        <w:pStyle w:val="ConsPlusNormal"/>
        <w:ind w:firstLine="709"/>
        <w:jc w:val="both"/>
      </w:pPr>
      <w:r>
        <w:t xml:space="preserve">Юридическим фактом, являющимся основанием для начала административной процедуры, является передача зарегистрированного отделом </w:t>
      </w:r>
      <w:r w:rsidR="002053B1">
        <w:t>земельных отношений</w:t>
      </w:r>
      <w:r>
        <w:t xml:space="preserve"> заявления и приложенных к нему документов </w:t>
      </w:r>
      <w:r w:rsidR="002053B1">
        <w:t>на согласование</w:t>
      </w:r>
      <w:r>
        <w:t>а. Срок выполнения административного действия - 2 рабочих дня.</w:t>
      </w:r>
    </w:p>
    <w:p w:rsidR="00C23EE2" w:rsidRDefault="00C23EE2">
      <w:pPr>
        <w:pStyle w:val="ConsPlusNormal"/>
        <w:ind w:firstLine="709"/>
        <w:jc w:val="both"/>
      </w:pPr>
      <w:r>
        <w:t xml:space="preserve">Лицом, ответственным за исполнение административной процедуры, является специалист отдела </w:t>
      </w:r>
      <w:r w:rsidR="002053B1">
        <w:t>земельных отношений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Специалист отдела </w:t>
      </w:r>
      <w:r w:rsidR="002053B1">
        <w:t>земельных отношений</w:t>
      </w:r>
      <w:r>
        <w:t>:</w:t>
      </w:r>
    </w:p>
    <w:p w:rsidR="00C23EE2" w:rsidRDefault="00C23EE2">
      <w:pPr>
        <w:pStyle w:val="ConsPlusNormal"/>
        <w:ind w:firstLine="709"/>
        <w:jc w:val="both"/>
      </w:pPr>
      <w:r>
        <w:t>устанавливает предмет обращения;</w:t>
      </w:r>
    </w:p>
    <w:p w:rsidR="00C23EE2" w:rsidRPr="003049C2" w:rsidRDefault="00C23EE2">
      <w:pPr>
        <w:pStyle w:val="ConsPlusNormal"/>
        <w:ind w:firstLine="709"/>
        <w:jc w:val="both"/>
      </w:pPr>
      <w:r>
        <w:t>проверяет полномочия представителя заявителя действовать от его имени (в случае обращения представителя заявителя);</w:t>
      </w:r>
    </w:p>
    <w:p w:rsidR="00F25AD7" w:rsidRPr="003049C2" w:rsidRDefault="00C23EE2">
      <w:pPr>
        <w:pStyle w:val="ConsPlusNormal"/>
        <w:ind w:firstLine="709"/>
        <w:jc w:val="both"/>
      </w:pPr>
      <w:r w:rsidRPr="003049C2">
        <w:t>проверяет правильность заполнения заявления;</w:t>
      </w:r>
      <w:r w:rsidR="005437A6" w:rsidRPr="003049C2">
        <w:t xml:space="preserve"> </w:t>
      </w:r>
    </w:p>
    <w:p w:rsidR="00C23EE2" w:rsidRDefault="00C23EE2">
      <w:pPr>
        <w:pStyle w:val="ConsPlusNormal"/>
        <w:ind w:firstLine="709"/>
        <w:jc w:val="both"/>
      </w:pPr>
      <w:r>
        <w:t xml:space="preserve">проверяет комплектность документов, указанных в </w:t>
      </w:r>
      <w:r w:rsidRPr="003049C2">
        <w:t>пункте 12</w:t>
      </w:r>
      <w: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C23EE2" w:rsidRDefault="00C23EE2">
      <w:pPr>
        <w:pStyle w:val="ConsPlusNormal"/>
        <w:ind w:firstLine="709"/>
        <w:jc w:val="both"/>
      </w:pPr>
      <w:r>
        <w:t xml:space="preserve">проверяет соответствие представленных документов </w:t>
      </w:r>
      <w:r w:rsidRPr="003049C2">
        <w:t>установленным требованиям действующего законодательства.</w:t>
      </w:r>
    </w:p>
    <w:p w:rsidR="00C23EE2" w:rsidRDefault="00C23EE2">
      <w:pPr>
        <w:pStyle w:val="ConsPlusNormal"/>
        <w:ind w:firstLine="709"/>
        <w:jc w:val="both"/>
      </w:pPr>
      <w:r>
        <w:t>При непредставлении заявителем по собств</w:t>
      </w:r>
      <w:r w:rsidR="00552CAF">
        <w:t>е</w:t>
      </w:r>
      <w:r>
        <w:t xml:space="preserve">нной инициативе документов, указанных в подпунктах </w:t>
      </w:r>
      <w:r w:rsidR="00F25AD7">
        <w:t>8-9</w:t>
      </w:r>
      <w:r>
        <w:t xml:space="preserve"> пункта 12 настоящего Административного регламента, они запрашиваются </w:t>
      </w:r>
      <w:r w:rsidR="002053B1">
        <w:t>Управлением</w:t>
      </w:r>
      <w:r>
        <w:t xml:space="preserve"> самостоятельно в органах </w:t>
      </w:r>
      <w:r w:rsidR="00802BA5">
        <w:t>государственной власти</w:t>
      </w:r>
      <w:r>
        <w:t xml:space="preserve">, в распоряжении которых находятся указанные документы, в рамках межведомственного информационного взаимодействия. </w:t>
      </w:r>
    </w:p>
    <w:p w:rsidR="00C23EE2" w:rsidRDefault="00C23EE2">
      <w:pPr>
        <w:pStyle w:val="ConsPlusNormal"/>
        <w:ind w:firstLine="709"/>
        <w:jc w:val="both"/>
      </w:pPr>
      <w:r>
        <w:t>Срок выполнения административного действия - не более 5 рабочих дней со дня регистрации заявления и документов заявителя.</w:t>
      </w:r>
    </w:p>
    <w:p w:rsidR="00C23EE2" w:rsidRPr="003049C2" w:rsidRDefault="00C23EE2">
      <w:pPr>
        <w:pStyle w:val="ConsPlusNormal"/>
        <w:ind w:firstLine="709"/>
        <w:jc w:val="both"/>
      </w:pPr>
      <w:r>
        <w:t>Межведомственный запрос оформляется в соответствии с требованиями, установленными статьей 7-2 Федерального закона от 27 июля 2010 года</w:t>
      </w:r>
      <w:r>
        <w:br/>
        <w:t>№ 210-ФЗ «Об организации предоставления государственных и муниципальных услуг».</w:t>
      </w:r>
    </w:p>
    <w:p w:rsidR="00C23EE2" w:rsidRDefault="00C23EE2">
      <w:pPr>
        <w:pStyle w:val="ConsPlusNormal"/>
        <w:ind w:firstLine="709"/>
        <w:jc w:val="both"/>
      </w:pPr>
      <w:r>
        <w:t xml:space="preserve">При наличии оснований для отказа в </w:t>
      </w:r>
      <w:r w:rsidR="00802BA5">
        <w:t>выдаче разрешения</w:t>
      </w:r>
      <w:r>
        <w:t xml:space="preserve">, предусмотренных пунктом 17 настоящего Административного регламента специалист отдела управления и распоряжения земельными участками в течение </w:t>
      </w:r>
      <w:r w:rsidRPr="003049C2">
        <w:t>30 дней со дня</w:t>
      </w:r>
      <w:r>
        <w:t xml:space="preserve"> поступления заявления направляет мотивированный отказ о </w:t>
      </w:r>
      <w:r w:rsidR="00A4208E">
        <w:t>выдаче разрешения</w:t>
      </w:r>
      <w:r>
        <w:t>, подписанный уполномоченным должностным лицом.</w:t>
      </w:r>
    </w:p>
    <w:p w:rsidR="00C23EE2" w:rsidRDefault="00C23EE2">
      <w:pPr>
        <w:pStyle w:val="ConsPlusNormal"/>
        <w:ind w:firstLine="709"/>
        <w:jc w:val="both"/>
      </w:pPr>
      <w:r>
        <w:t xml:space="preserve">При отсутствии оснований для отказа в </w:t>
      </w:r>
      <w:r w:rsidR="00A4208E">
        <w:t>выдаче разрешения</w:t>
      </w:r>
      <w:r>
        <w:t xml:space="preserve">, предусмотренных пунктов 17 настоящего Административного регламента, </w:t>
      </w:r>
      <w:r w:rsidRPr="003049C2">
        <w:t xml:space="preserve">наличия полного пакета документов, предусмотренных пунктом 12 </w:t>
      </w:r>
      <w:r w:rsidRPr="003049C2">
        <w:lastRenderedPageBreak/>
        <w:t>Административного регламента, а также заявления, оформленного по форме, установленной приложением 1,</w:t>
      </w:r>
      <w:r>
        <w:t xml:space="preserve"> специалистом отдела </w:t>
      </w:r>
      <w:r w:rsidR="002053B1">
        <w:t>земельных отношений</w:t>
      </w:r>
      <w:r>
        <w:t xml:space="preserve"> осуществляется подготовка </w:t>
      </w:r>
      <w:r w:rsidRPr="003049C2">
        <w:t>проект</w:t>
      </w:r>
      <w:r w:rsidR="00A4208E" w:rsidRPr="003049C2">
        <w:t>а</w:t>
      </w:r>
      <w:r>
        <w:t xml:space="preserve"> </w:t>
      </w:r>
      <w:r w:rsidR="00A4208E">
        <w:t>разрешения (далее – проект разрешения)</w:t>
      </w:r>
      <w:r>
        <w:t>, котор</w:t>
      </w:r>
      <w:r w:rsidR="00A4208E">
        <w:t>ое</w:t>
      </w:r>
      <w:r>
        <w:t xml:space="preserve"> </w:t>
      </w:r>
      <w:r w:rsidR="002053B1">
        <w:t xml:space="preserve">согласовывается уполномоченным должностным лицом МУ Управление строительства и ЖКХ, Управления по имуществу, и передается на подпись Главе администрации района. </w:t>
      </w:r>
      <w:r w:rsidR="00CF1C19">
        <w:t>Форма проекта разрешения установлена в приложени</w:t>
      </w:r>
      <w:r w:rsidR="00366FC9">
        <w:t>и 5</w:t>
      </w:r>
      <w:r w:rsidR="00CF1C19"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Максимальный срок выполнения указанных административных процедур не должен превышать </w:t>
      </w:r>
      <w:r w:rsidRPr="003049C2">
        <w:t>30 дней с</w:t>
      </w:r>
      <w:r w:rsidR="002C05ED" w:rsidRPr="003049C2">
        <w:t>о дня</w:t>
      </w:r>
      <w:r>
        <w:t xml:space="preserve"> регистрации заявления.</w:t>
      </w:r>
    </w:p>
    <w:p w:rsidR="00552CAF" w:rsidRDefault="00552CAF">
      <w:pPr>
        <w:pStyle w:val="ConsPlusNormal"/>
        <w:ind w:firstLine="709"/>
        <w:jc w:val="both"/>
      </w:pPr>
      <w:r w:rsidRPr="00A4208E">
        <w:t xml:space="preserve">29. Исправление допущенных опечаток и ошибок в выданных </w:t>
      </w:r>
      <w:r w:rsidR="002053B1">
        <w:t xml:space="preserve">Управлением </w:t>
      </w:r>
      <w:r w:rsidRPr="00A4208E">
        <w:t xml:space="preserve">документах осуществляется </w:t>
      </w:r>
      <w:r w:rsidR="002053B1">
        <w:t>Управлением</w:t>
      </w:r>
      <w:r w:rsidRPr="00A4208E">
        <w:t xml:space="preserve"> в течение 5 рабочих дней со дня обращения заявителя.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>IV. Формы контроля за исполнением</w:t>
      </w:r>
    </w:p>
    <w:p w:rsidR="00C23EE2" w:rsidRDefault="00C23EE2">
      <w:pPr>
        <w:pStyle w:val="ConsPlusNormal"/>
        <w:ind w:firstLine="709"/>
        <w:jc w:val="center"/>
      </w:pPr>
      <w:r>
        <w:t>Административного регламента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both"/>
      </w:pPr>
      <w:r>
        <w:t xml:space="preserve">30. Текущий контроль за соблюдением и исполнением ответственными должностными лицами Административного регламента, а также принятием решений ответственными лицами осуществляется </w:t>
      </w:r>
      <w:r w:rsidR="002053B1">
        <w:t>Главой администрации района</w:t>
      </w:r>
      <w:r>
        <w:t xml:space="preserve"> (далее именуется - Министр).</w:t>
      </w:r>
    </w:p>
    <w:p w:rsidR="00C23EE2" w:rsidRDefault="00C23EE2">
      <w:pPr>
        <w:pStyle w:val="ConsPlusNormal"/>
        <w:ind w:firstLine="709"/>
        <w:jc w:val="both"/>
      </w:pPr>
      <w:r>
        <w:t>31. Контроль за полнотой и качеством предоставления государственной услуги включает в себя:</w:t>
      </w:r>
    </w:p>
    <w:p w:rsidR="00C23EE2" w:rsidRDefault="00C23EE2">
      <w:pPr>
        <w:pStyle w:val="ConsPlusNormal"/>
        <w:ind w:firstLine="709"/>
        <w:jc w:val="both"/>
      </w:pPr>
      <w:r>
        <w:t>1) проведение проверок в целях выявления и устранения нарушений прав заявителей;</w:t>
      </w:r>
    </w:p>
    <w:p w:rsidR="00C23EE2" w:rsidRDefault="00C23EE2">
      <w:pPr>
        <w:pStyle w:val="ConsPlusNormal"/>
        <w:ind w:firstLine="709"/>
        <w:jc w:val="both"/>
      </w:pPr>
      <w:r>
        <w:t>2) 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23EE2" w:rsidRDefault="00C23EE2">
      <w:pPr>
        <w:pStyle w:val="ConsPlusNormal"/>
        <w:ind w:firstLine="709"/>
        <w:jc w:val="both"/>
      </w:pPr>
      <w:r>
        <w:t>32. 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государственной услуги).</w:t>
      </w:r>
    </w:p>
    <w:p w:rsidR="00C23EE2" w:rsidRDefault="00C23EE2">
      <w:pPr>
        <w:pStyle w:val="ConsPlusNormal"/>
        <w:ind w:firstLine="709"/>
        <w:jc w:val="both"/>
      </w:pPr>
      <w:r>
        <w:t>Периодичность проведения проверок полноты и качества предоставления государственной услуги осуществляется на основании правовых актов.</w:t>
      </w:r>
    </w:p>
    <w:p w:rsidR="00C23EE2" w:rsidRDefault="00C23EE2">
      <w:pPr>
        <w:pStyle w:val="ConsPlusNormal"/>
        <w:ind w:firstLine="709"/>
        <w:jc w:val="both"/>
      </w:pPr>
      <w:r>
        <w:t xml:space="preserve">33. Для проведения проверки полноты и качества предоставления государственной услуги формируется комиссия из числа сотрудников </w:t>
      </w:r>
      <w:r w:rsidR="002053B1">
        <w:t>структурных подразделений администрации</w:t>
      </w:r>
      <w:r>
        <w:t>. Результаты деятельности комиссии оформляются справкой, в которой отмечаются выявленные недостатки и предложения по их устранению с указанием конкретных сроков.</w:t>
      </w:r>
    </w:p>
    <w:p w:rsidR="00C23EE2" w:rsidRDefault="00C23EE2">
      <w:pPr>
        <w:pStyle w:val="ConsPlusNormal"/>
        <w:ind w:firstLine="709"/>
        <w:jc w:val="both"/>
      </w:pPr>
      <w:r>
        <w:t>34. 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Федерации.</w:t>
      </w:r>
    </w:p>
    <w:p w:rsidR="00C23EE2" w:rsidRDefault="00C23EE2">
      <w:pPr>
        <w:pStyle w:val="ConsPlusNormal"/>
        <w:ind w:firstLine="709"/>
        <w:jc w:val="both"/>
      </w:pPr>
      <w:r>
        <w:t xml:space="preserve">35. Работники многофункционального центра несут ответственность, установленную законодательством Российской Федерации, за решения и действия (бездействие), указанные в </w:t>
      </w:r>
      <w:hyperlink r:id="rId16" w:history="1">
        <w:r>
          <w:rPr>
            <w:rStyle w:val="a7"/>
          </w:rPr>
          <w:t>пункте 5 статьи 16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>V. Досудебный (внесудебный) порядок обжалования решений</w:t>
      </w:r>
    </w:p>
    <w:p w:rsidR="00C23EE2" w:rsidRDefault="00C23EE2">
      <w:pPr>
        <w:pStyle w:val="ConsPlusNormal"/>
        <w:ind w:firstLine="709"/>
        <w:jc w:val="center"/>
      </w:pPr>
      <w:r>
        <w:t>и действий (бездействия) уполномоченных органов местного</w:t>
      </w:r>
    </w:p>
    <w:p w:rsidR="00C23EE2" w:rsidRDefault="00C23EE2">
      <w:pPr>
        <w:pStyle w:val="ConsPlusNormal"/>
        <w:ind w:firstLine="709"/>
        <w:jc w:val="center"/>
      </w:pPr>
      <w:r>
        <w:t xml:space="preserve">самоуправления, </w:t>
      </w:r>
      <w:r w:rsidR="002053B1">
        <w:t>Администрации, Управления</w:t>
      </w:r>
      <w:r>
        <w:t>, а также их должностных лиц,</w:t>
      </w:r>
      <w:r w:rsidR="002053B1">
        <w:t xml:space="preserve"> </w:t>
      </w:r>
      <w:r>
        <w:t>муниципальных служащих, государственных служащих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both"/>
      </w:pPr>
      <w:r>
        <w:t>36.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процедур.</w:t>
      </w:r>
    </w:p>
    <w:p w:rsidR="00C23EE2" w:rsidRDefault="00C23EE2">
      <w:pPr>
        <w:pStyle w:val="ConsPlusNormal"/>
        <w:ind w:firstLine="709"/>
        <w:jc w:val="both"/>
      </w:pPr>
      <w:r>
        <w:t xml:space="preserve">В досудебном (внесудебном) порядке заявители могут обжаловать действия (бездействие) должностных лиц, </w:t>
      </w:r>
      <w:r w:rsidR="00BF35C7">
        <w:t>муниципальных</w:t>
      </w:r>
      <w:r>
        <w:t xml:space="preserve"> служащих (далее именуются - </w:t>
      </w:r>
      <w:r w:rsidR="00BF35C7">
        <w:t>муниципальные</w:t>
      </w:r>
      <w:r>
        <w:t xml:space="preserve"> служащие) и принимаемые ими решения в ходе выполнения административных процедур.</w:t>
      </w:r>
    </w:p>
    <w:p w:rsidR="00C23EE2" w:rsidRDefault="00C23EE2">
      <w:pPr>
        <w:pStyle w:val="ConsPlusNormal"/>
        <w:ind w:firstLine="709"/>
        <w:jc w:val="both"/>
      </w:pPr>
      <w:r>
        <w:t xml:space="preserve"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</w:t>
      </w:r>
      <w:r w:rsidR="00BF35C7">
        <w:t>Управлением</w:t>
      </w:r>
      <w:r>
        <w:t xml:space="preserve">, должностными лицами </w:t>
      </w:r>
      <w:r w:rsidR="00BF35C7">
        <w:t>Управления</w:t>
      </w:r>
      <w:r>
        <w:t xml:space="preserve"> при получении данным заявителем государственной услуги.</w:t>
      </w:r>
    </w:p>
    <w:p w:rsidR="00C23EE2" w:rsidRDefault="00C23EE2">
      <w:pPr>
        <w:pStyle w:val="ConsPlusNormal"/>
        <w:ind w:firstLine="709"/>
        <w:jc w:val="both"/>
      </w:pPr>
      <w:r>
        <w:t>37. Информирование заявителей о порядке подачи и рассмотрения жалобы осуществляется следующими способами:</w:t>
      </w:r>
    </w:p>
    <w:p w:rsidR="00BF35C7" w:rsidRDefault="00BF35C7" w:rsidP="00BF35C7">
      <w:pPr>
        <w:pStyle w:val="ConsPlusNormal"/>
        <w:ind w:firstLine="709"/>
        <w:jc w:val="both"/>
      </w:pPr>
      <w:r w:rsidRPr="00E87707">
        <w:t>Управлени</w:t>
      </w:r>
      <w:r>
        <w:t>е</w:t>
      </w:r>
      <w:r w:rsidRPr="00E87707">
        <w:t xml:space="preserve"> по имущественной политике и координации деятельности в сфере государственных и муниципальных услуг администрации Варненского муниципального района </w:t>
      </w:r>
      <w:r>
        <w:t>(далее именуется – Управление).</w:t>
      </w:r>
    </w:p>
    <w:p w:rsidR="00BF35C7" w:rsidRPr="00D35302" w:rsidRDefault="00BF35C7" w:rsidP="00BF35C7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</w:rPr>
        <w:t xml:space="preserve">Место нахождения Управления и почтовый адрес: </w:t>
      </w:r>
      <w:r w:rsidRPr="00D35302">
        <w:rPr>
          <w:sz w:val="28"/>
          <w:szCs w:val="28"/>
          <w:lang w:eastAsia="ru-RU"/>
        </w:rPr>
        <w:t xml:space="preserve">пер.Кооперативный, д.31а, с.Варна, Челябинская область.  </w:t>
      </w:r>
    </w:p>
    <w:p w:rsidR="00C23EE2" w:rsidRPr="00BF35C7" w:rsidRDefault="00BF35C7" w:rsidP="00BF35C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  <w:lang w:eastAsia="ru-RU"/>
        </w:rPr>
        <w:t>Спра</w:t>
      </w:r>
      <w:r>
        <w:rPr>
          <w:sz w:val="28"/>
          <w:szCs w:val="28"/>
          <w:lang w:eastAsia="ru-RU"/>
        </w:rPr>
        <w:t>вочные телефоны: 8(35142) 22140</w:t>
      </w:r>
      <w:r w:rsidR="00C23EE2">
        <w:t>;</w:t>
      </w:r>
    </w:p>
    <w:p w:rsidR="00C23EE2" w:rsidRDefault="00C23EE2">
      <w:pPr>
        <w:pStyle w:val="ConsPlusNormal"/>
        <w:ind w:firstLine="709"/>
        <w:jc w:val="both"/>
      </w:pPr>
      <w:r>
        <w:t xml:space="preserve">на информационных стендах, расположенных по месту нахождения </w:t>
      </w:r>
      <w:r w:rsidR="00BF35C7">
        <w:t>Управления</w:t>
      </w:r>
      <w:r>
        <w:t>;</w:t>
      </w:r>
    </w:p>
    <w:p w:rsidR="00C23EE2" w:rsidRDefault="00C23EE2">
      <w:pPr>
        <w:pStyle w:val="ConsPlusNormal"/>
        <w:ind w:firstLine="709"/>
        <w:jc w:val="both"/>
      </w:pPr>
      <w:r>
        <w:t xml:space="preserve">на официальном сайте </w:t>
      </w:r>
      <w:r w:rsidR="00BF35C7">
        <w:t>администрации;</w:t>
      </w:r>
    </w:p>
    <w:p w:rsidR="00C23EE2" w:rsidRDefault="00C23EE2">
      <w:pPr>
        <w:pStyle w:val="ConsPlusNormal"/>
        <w:ind w:firstLine="709"/>
        <w:jc w:val="both"/>
      </w:pPr>
      <w:r>
        <w:t>на информационном стенде, расположенном в здании многофункционального центра;</w:t>
      </w:r>
    </w:p>
    <w:p w:rsidR="00C23EE2" w:rsidRDefault="00C23EE2">
      <w:pPr>
        <w:pStyle w:val="ConsPlusNormal"/>
        <w:ind w:firstLine="709"/>
        <w:jc w:val="both"/>
      </w:pPr>
      <w:r>
        <w:t>по электронной почте многофункционального центра.</w:t>
      </w:r>
    </w:p>
    <w:p w:rsidR="00C23EE2" w:rsidRDefault="00C23EE2">
      <w:pPr>
        <w:pStyle w:val="ConsPlusNormal"/>
        <w:ind w:firstLine="709"/>
        <w:jc w:val="both"/>
      </w:pPr>
      <w:r>
        <w:t>Особенности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№ 459-П «Об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области».</w:t>
      </w:r>
    </w:p>
    <w:p w:rsidR="00C23EE2" w:rsidRDefault="00C23EE2">
      <w:pPr>
        <w:pStyle w:val="ConsPlusNormal"/>
        <w:ind w:firstLine="709"/>
        <w:jc w:val="both"/>
      </w:pPr>
      <w:r>
        <w:t>38. Предметом досудебного (внесудебного) обжалования являются действия (бездействие) и решения, принятые должностными лицами, государственными служащими в ходе выполнения Административного регламента.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Заявитель может обратиться с жалобой, в том числе, в следующих случаях:</w:t>
      </w:r>
    </w:p>
    <w:p w:rsidR="00C23EE2" w:rsidRDefault="00C23EE2">
      <w:pPr>
        <w:pStyle w:val="ConsPlusNormal"/>
        <w:ind w:firstLine="709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2) нарушение срока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4) отказ в приеме документов, предоставление которых предусмотрено нормативными правовыми актами Челябинской области, для предоставления государственной услуги, у заявителя;</w:t>
      </w:r>
    </w:p>
    <w:p w:rsidR="00C23EE2" w:rsidRDefault="00C23EE2">
      <w:pPr>
        <w:pStyle w:val="ConsPlusNormal"/>
        <w:ind w:firstLine="709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Челябинской области;</w:t>
      </w:r>
    </w:p>
    <w:p w:rsidR="00C23EE2" w:rsidRDefault="00C23EE2">
      <w:pPr>
        <w:pStyle w:val="ConsPlusNormal"/>
        <w:ind w:firstLine="709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области.</w:t>
      </w:r>
    </w:p>
    <w:p w:rsidR="00C23EE2" w:rsidRDefault="00C23EE2">
      <w:pPr>
        <w:pStyle w:val="ConsPlusNormal"/>
        <w:ind w:firstLine="709"/>
        <w:jc w:val="both"/>
      </w:pPr>
      <w:r>
        <w:t>39. Основанием для начала процедуры досудебного (внесудебного) обжалования является жалоба.</w:t>
      </w:r>
    </w:p>
    <w:p w:rsidR="00C23EE2" w:rsidRDefault="00C23EE2">
      <w:pPr>
        <w:pStyle w:val="ConsPlusNormal"/>
        <w:ind w:firstLine="709"/>
        <w:jc w:val="both"/>
      </w:pPr>
      <w:r>
        <w:t>Жалоба подается в письменной форме на бумажном носителе, в электронной форме.</w:t>
      </w:r>
    </w:p>
    <w:p w:rsidR="00C23EE2" w:rsidRDefault="00C23EE2">
      <w:pPr>
        <w:pStyle w:val="ConsPlusNormal"/>
        <w:ind w:firstLine="709"/>
        <w:jc w:val="both"/>
      </w:pPr>
      <w: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, единого портала государственных и муниципальных услуг либо регионального портала государственных и муниципальных услуг, а также принята при личном приеме заявителя:</w:t>
      </w:r>
    </w:p>
    <w:p w:rsidR="00BF35C7" w:rsidRDefault="00BF35C7" w:rsidP="00BF35C7">
      <w:pPr>
        <w:pStyle w:val="ConsPlusNormal"/>
        <w:ind w:firstLine="709"/>
        <w:jc w:val="both"/>
      </w:pPr>
      <w:r w:rsidRPr="00E87707">
        <w:t>Управлени</w:t>
      </w:r>
      <w:r>
        <w:t>е</w:t>
      </w:r>
      <w:r w:rsidRPr="00E87707">
        <w:t xml:space="preserve"> по имущественной политике и координации деятельности в сфере государственных и муниципальных услуг администрации Варненского муниципального района </w:t>
      </w:r>
      <w:r>
        <w:t>(далее именуется – Управление).</w:t>
      </w:r>
    </w:p>
    <w:p w:rsidR="00BF35C7" w:rsidRPr="00D35302" w:rsidRDefault="00BF35C7" w:rsidP="00BF35C7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</w:rPr>
        <w:t xml:space="preserve">Место нахождения Управления и почтовый адрес: </w:t>
      </w:r>
      <w:r w:rsidRPr="00D35302">
        <w:rPr>
          <w:sz w:val="28"/>
          <w:szCs w:val="28"/>
          <w:lang w:eastAsia="ru-RU"/>
        </w:rPr>
        <w:t>пер.Кооперативный, д.31а, с.Варна, Челябинская область.  Справочные телефоны: 8(35142) 22140</w:t>
      </w:r>
    </w:p>
    <w:p w:rsidR="00C23EE2" w:rsidRDefault="00C23EE2">
      <w:pPr>
        <w:pStyle w:val="ConsPlusNormal"/>
        <w:ind w:firstLine="709"/>
        <w:jc w:val="both"/>
      </w:pPr>
      <w:r>
        <w:t xml:space="preserve">Личный прием заявителей осуществляется по предварительной записи в соответствии с графиком, утвержденным правовым актом </w:t>
      </w:r>
      <w:r w:rsidR="00BF35C7">
        <w:t>Управления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>Запись на личный прием заявителей осуществляется при личном обращении или по телефону 8 (351</w:t>
      </w:r>
      <w:r w:rsidR="00BF35C7">
        <w:t>42</w:t>
      </w:r>
      <w:r>
        <w:t>)</w:t>
      </w:r>
      <w:r w:rsidR="00BF35C7">
        <w:t>22140</w:t>
      </w:r>
      <w:r>
        <w:t>.</w:t>
      </w:r>
    </w:p>
    <w:p w:rsidR="00F4030A" w:rsidRDefault="00F4030A" w:rsidP="00F403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жалобы в электронном виде прилагаемые документы могут быть представлены в форме электронных документов, подписанных электронной подписью, вид которой предусмотрен Федеральным </w:t>
      </w:r>
      <w:hyperlink r:id="rId17" w:history="1">
        <w:r>
          <w:rPr>
            <w:color w:val="0000FF"/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06.04.2011 N 63-ФЗ "Об электронной подписи", при этом документ, удостоверяющий личность заявителя, не требуется.</w:t>
      </w:r>
    </w:p>
    <w:p w:rsidR="00C23EE2" w:rsidRDefault="00C23EE2">
      <w:pPr>
        <w:pStyle w:val="ConsPlusNormal"/>
        <w:ind w:firstLine="709"/>
        <w:jc w:val="both"/>
      </w:pPr>
      <w:r>
        <w:t>Жалоба должна содержать: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 xml:space="preserve">1) наименование органа, предоставляющего государственную услугу, должностного лица </w:t>
      </w:r>
      <w:r w:rsidR="00BF35C7">
        <w:t>Администрации, Управления</w:t>
      </w:r>
      <w:r>
        <w:t xml:space="preserve">, </w:t>
      </w:r>
      <w:r w:rsidR="00BF35C7">
        <w:t>муниципального</w:t>
      </w:r>
      <w:r>
        <w:t xml:space="preserve"> служащего, решения и действия (бездействие) которых обжалуются;</w:t>
      </w:r>
    </w:p>
    <w:p w:rsidR="00C23EE2" w:rsidRDefault="00C23EE2">
      <w:pPr>
        <w:pStyle w:val="ConsPlusNormal"/>
        <w:ind w:firstLine="709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23EE2" w:rsidRDefault="00C23EE2">
      <w:pPr>
        <w:pStyle w:val="ConsPlusNormal"/>
        <w:ind w:firstLine="709"/>
        <w:jc w:val="both"/>
      </w:pPr>
      <w:r>
        <w:t xml:space="preserve">3) сведения об обжалуемых решениях и действиях (бездействии) </w:t>
      </w:r>
      <w:r w:rsidR="00BF35C7">
        <w:t>Администрации</w:t>
      </w:r>
      <w:r>
        <w:t xml:space="preserve">, должностного лица </w:t>
      </w:r>
      <w:r w:rsidR="00BF35C7">
        <w:t>администрации либо Управления</w:t>
      </w:r>
      <w:r>
        <w:t xml:space="preserve"> либо </w:t>
      </w:r>
      <w:r w:rsidR="00BF35C7">
        <w:t xml:space="preserve">муниципального </w:t>
      </w:r>
      <w:r>
        <w:t>служащего;</w:t>
      </w:r>
    </w:p>
    <w:p w:rsidR="00C23EE2" w:rsidRDefault="00C23EE2">
      <w:pPr>
        <w:pStyle w:val="ConsPlusNormal"/>
        <w:ind w:firstLine="709"/>
        <w:jc w:val="both"/>
      </w:pPr>
      <w:r>
        <w:t xml:space="preserve">4) доводы, на основании которых заявитель не согласен с решением и действиями (бездействием) </w:t>
      </w:r>
      <w:r w:rsidR="00BF35C7">
        <w:t>Администрации, должностного лица администрации либо Управления либо муниципального служащего</w:t>
      </w:r>
      <w:r>
        <w:t xml:space="preserve">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</w:t>
      </w:r>
      <w:r w:rsidR="00BF35C7">
        <w:t>Управления</w:t>
      </w:r>
      <w: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C23EE2" w:rsidRDefault="00C23EE2">
      <w:pPr>
        <w:pStyle w:val="ConsPlusNormal"/>
        <w:ind w:firstLine="709"/>
        <w:jc w:val="both"/>
      </w:pPr>
      <w:r>
        <w:t xml:space="preserve">40. Действия (бездействие) должностных лиц, </w:t>
      </w:r>
      <w:r w:rsidR="00BF35C7">
        <w:t xml:space="preserve">муниципальных </w:t>
      </w:r>
      <w:r>
        <w:t xml:space="preserve">служащих могут быть обжалованы </w:t>
      </w:r>
      <w:r w:rsidR="00BF35C7">
        <w:t>Главе администрации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41. Жалоба, поступившая в </w:t>
      </w:r>
      <w:r w:rsidR="00BF35C7">
        <w:t>Администрацию</w:t>
      </w:r>
      <w:r>
        <w:t xml:space="preserve">, подлежит рассмотрению должностным лицом, наделенным полномочиями по рассмотрению жалоб, в течение 15 рабочих дней со дня регистрации, а в случае обжалования отказа </w:t>
      </w:r>
      <w:r w:rsidR="00BF35C7">
        <w:t>Администрации</w:t>
      </w:r>
      <w: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C23EE2" w:rsidRDefault="00C23EE2">
      <w:pPr>
        <w:pStyle w:val="ConsPlusNormal"/>
        <w:ind w:firstLine="709"/>
        <w:jc w:val="both"/>
      </w:pPr>
      <w:bookmarkStart w:id="6" w:name="P429"/>
      <w:bookmarkEnd w:id="6"/>
      <w:r>
        <w:t xml:space="preserve">42. По результатам рассмотрения жалобы </w:t>
      </w:r>
      <w:r w:rsidR="00BF35C7">
        <w:t>Администрация п</w:t>
      </w:r>
      <w:r>
        <w:t>ринимает одно из следующих решений:</w:t>
      </w:r>
    </w:p>
    <w:p w:rsidR="00C23EE2" w:rsidRDefault="00C23EE2">
      <w:pPr>
        <w:pStyle w:val="ConsPlusNormal"/>
        <w:ind w:firstLine="709"/>
        <w:jc w:val="both"/>
      </w:pPr>
      <w:r>
        <w:t>1) удовлетворить жалобу, в том числе в форме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а также в иных формах;</w:t>
      </w:r>
    </w:p>
    <w:p w:rsidR="00C23EE2" w:rsidRDefault="00C23EE2">
      <w:pPr>
        <w:pStyle w:val="ConsPlusNormal"/>
        <w:ind w:firstLine="709"/>
        <w:jc w:val="both"/>
      </w:pPr>
      <w:r>
        <w:t>2) отказать в удовлетворении жалобы.</w:t>
      </w:r>
    </w:p>
    <w:p w:rsidR="00C23EE2" w:rsidRDefault="00C23EE2">
      <w:pPr>
        <w:pStyle w:val="ConsPlusNormal"/>
        <w:ind w:firstLine="709"/>
        <w:jc w:val="both"/>
      </w:pPr>
      <w:r>
        <w:t xml:space="preserve">43. Не позднее дня, следующего за днем принятия решения, указанного в </w:t>
      </w:r>
      <w:r>
        <w:rPr>
          <w:color w:val="000000"/>
        </w:rPr>
        <w:t>пункте 42</w:t>
      </w:r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3EE2" w:rsidRDefault="00C23EE2">
      <w:pPr>
        <w:pStyle w:val="ConsPlusNormal"/>
        <w:ind w:firstLine="709"/>
        <w:jc w:val="both"/>
      </w:pPr>
      <w:r>
        <w:t>44.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C23EE2" w:rsidRDefault="00C23EE2">
      <w:pPr>
        <w:ind w:firstLine="709"/>
      </w:pPr>
    </w:p>
    <w:sectPr w:rsidR="00C23EE2" w:rsidSect="00640043">
      <w:headerReference w:type="even" r:id="rId18"/>
      <w:headerReference w:type="default" r:id="rId19"/>
      <w:pgSz w:w="11906" w:h="16838"/>
      <w:pgMar w:top="1134" w:right="851" w:bottom="1134" w:left="1418" w:header="709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81" w:rsidRDefault="00767E81">
      <w:r>
        <w:separator/>
      </w:r>
    </w:p>
  </w:endnote>
  <w:endnote w:type="continuationSeparator" w:id="0">
    <w:p w:rsidR="00767E81" w:rsidRDefault="0076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81" w:rsidRDefault="00767E81">
      <w:r>
        <w:separator/>
      </w:r>
    </w:p>
  </w:footnote>
  <w:footnote w:type="continuationSeparator" w:id="0">
    <w:p w:rsidR="00767E81" w:rsidRDefault="0076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E2" w:rsidRDefault="00C23EE2">
    <w:pPr>
      <w:pStyle w:val="ab"/>
      <w:jc w:val="center"/>
    </w:pPr>
    <w:fldSimple w:instr=" PAGE ">
      <w:r w:rsidR="00B12AB2">
        <w:rPr>
          <w:noProof/>
        </w:rPr>
        <w:t>16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43" w:rsidRDefault="00640043">
    <w:pPr>
      <w:pStyle w:val="ab"/>
      <w:jc w:val="center"/>
    </w:pPr>
    <w:fldSimple w:instr=" PAGE   \* MERGEFORMAT ">
      <w:r w:rsidR="00B12AB2">
        <w:rPr>
          <w:noProof/>
        </w:rPr>
        <w:t>17</w:t>
      </w:r>
    </w:fldSimple>
  </w:p>
  <w:p w:rsidR="00C23EE2" w:rsidRDefault="00C23EE2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82FBF"/>
    <w:rsid w:val="00006A5C"/>
    <w:rsid w:val="00084CFE"/>
    <w:rsid w:val="000B2270"/>
    <w:rsid w:val="000F607A"/>
    <w:rsid w:val="0013495D"/>
    <w:rsid w:val="001810BA"/>
    <w:rsid w:val="001836CD"/>
    <w:rsid w:val="00186641"/>
    <w:rsid w:val="001B1CF7"/>
    <w:rsid w:val="001B7321"/>
    <w:rsid w:val="001E4777"/>
    <w:rsid w:val="002053B1"/>
    <w:rsid w:val="0024187E"/>
    <w:rsid w:val="00293EF4"/>
    <w:rsid w:val="002C05ED"/>
    <w:rsid w:val="002D21AF"/>
    <w:rsid w:val="002E006E"/>
    <w:rsid w:val="003049C2"/>
    <w:rsid w:val="00307E29"/>
    <w:rsid w:val="003416A0"/>
    <w:rsid w:val="00366FC9"/>
    <w:rsid w:val="00374E04"/>
    <w:rsid w:val="003D65B8"/>
    <w:rsid w:val="004424F7"/>
    <w:rsid w:val="004854C3"/>
    <w:rsid w:val="004D4944"/>
    <w:rsid w:val="004D494D"/>
    <w:rsid w:val="004F1D18"/>
    <w:rsid w:val="005437A6"/>
    <w:rsid w:val="00552CAF"/>
    <w:rsid w:val="005B0CEB"/>
    <w:rsid w:val="005C636F"/>
    <w:rsid w:val="005F5E0C"/>
    <w:rsid w:val="00601886"/>
    <w:rsid w:val="00612A16"/>
    <w:rsid w:val="00640043"/>
    <w:rsid w:val="00651CF4"/>
    <w:rsid w:val="00656ECA"/>
    <w:rsid w:val="006F2B18"/>
    <w:rsid w:val="00726689"/>
    <w:rsid w:val="007567EB"/>
    <w:rsid w:val="00767E81"/>
    <w:rsid w:val="00774474"/>
    <w:rsid w:val="0078406C"/>
    <w:rsid w:val="007841B5"/>
    <w:rsid w:val="007C0D2F"/>
    <w:rsid w:val="007D3E8D"/>
    <w:rsid w:val="00802BA5"/>
    <w:rsid w:val="0080375E"/>
    <w:rsid w:val="008157FB"/>
    <w:rsid w:val="008A001E"/>
    <w:rsid w:val="0090741F"/>
    <w:rsid w:val="00910657"/>
    <w:rsid w:val="00914D6A"/>
    <w:rsid w:val="0094206D"/>
    <w:rsid w:val="0094647E"/>
    <w:rsid w:val="009623E2"/>
    <w:rsid w:val="00A4208E"/>
    <w:rsid w:val="00A435EA"/>
    <w:rsid w:val="00AD798B"/>
    <w:rsid w:val="00AE0E1C"/>
    <w:rsid w:val="00AE5125"/>
    <w:rsid w:val="00B061BB"/>
    <w:rsid w:val="00B12AB2"/>
    <w:rsid w:val="00B312F3"/>
    <w:rsid w:val="00B806C1"/>
    <w:rsid w:val="00BD1402"/>
    <w:rsid w:val="00BF35C7"/>
    <w:rsid w:val="00C0708E"/>
    <w:rsid w:val="00C15D84"/>
    <w:rsid w:val="00C23EE2"/>
    <w:rsid w:val="00C62DFB"/>
    <w:rsid w:val="00CD4AE5"/>
    <w:rsid w:val="00CF1C19"/>
    <w:rsid w:val="00D00C18"/>
    <w:rsid w:val="00D35302"/>
    <w:rsid w:val="00D35396"/>
    <w:rsid w:val="00D72C3D"/>
    <w:rsid w:val="00D7705E"/>
    <w:rsid w:val="00D83341"/>
    <w:rsid w:val="00E45F4D"/>
    <w:rsid w:val="00E82FBF"/>
    <w:rsid w:val="00EA61D8"/>
    <w:rsid w:val="00EB6E97"/>
    <w:rsid w:val="00ED11A6"/>
    <w:rsid w:val="00ED6500"/>
    <w:rsid w:val="00F25AD7"/>
    <w:rsid w:val="00F4030A"/>
    <w:rsid w:val="00F8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Основной текст с отступом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Hyperlink"/>
    <w:rPr>
      <w:rFonts w:cs="Times New Roman"/>
      <w:color w:val="0000FF"/>
      <w:u w:val="single"/>
      <w:lang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Times New Roman"/>
    </w:rPr>
  </w:style>
  <w:style w:type="character" w:customStyle="1" w:styleId="10">
    <w:name w:val="Текст выноски Знак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 Unicode MS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 Unicode MS"/>
    </w:rPr>
  </w:style>
  <w:style w:type="paragraph" w:styleId="aa">
    <w:name w:val="Body Text Indent"/>
    <w:basedOn w:val="a"/>
    <w:pPr>
      <w:ind w:left="283" w:firstLine="720"/>
      <w:jc w:val="both"/>
    </w:pPr>
    <w:rPr>
      <w:sz w:val="24"/>
    </w:rPr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suppressAutoHyphens/>
    </w:pPr>
    <w:rPr>
      <w:sz w:val="28"/>
      <w:szCs w:val="28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Framecontents">
    <w:name w:val="Frame contents"/>
    <w:basedOn w:val="a8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3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umi@varna74.ru" TargetMode="External"/><Relationship Id="rId12" Type="http://schemas.openxmlformats.org/officeDocument/2006/relationships/hyperlink" Target="consultantplus://offline/ref=DD8B7D31233C5CEF80D08D68E1A580A410EFC64BDE2029F8543DE2F5C87BBC0E09DF3ECC1156Q2RCE" TargetMode="External"/><Relationship Id="rId17" Type="http://schemas.openxmlformats.org/officeDocument/2006/relationships/hyperlink" Target="consultantplus://offline/ref=3AD5DD1B6895096F9EF274DFFA6263BE3728EA1EF73FF77B797BD6BAF8D3L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F6F7B358A8F635E6AE4C47A9A0F22F2BC5084627FF982A9873EFB752A71C2EAA592BF876d3j2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509EE60E0E99BAAA7D15FFE5CDA71130AE63521CE1AD559BBFD11754843A87657F8D36FAE05F5i6X6G" TargetMode="External"/><Relationship Id="rId11" Type="http://schemas.openxmlformats.org/officeDocument/2006/relationships/hyperlink" Target="consultantplus://offline/ref=DD8B7D31233C5CEF80D08D68E1A580A413E6C14CDC2529F8543DE2F5C87BBC0E09DF3ECC115F243BQERA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637438DC9452B9624FE31FB0D55FBA2FA7A194D3769DE34152B14E3168345AD9A56CCC136C70B5DBCE5508A6l8I" TargetMode="External"/><Relationship Id="rId10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4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6783</Words>
  <Characters>38665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</vt:lpstr>
    </vt:vector>
  </TitlesOfParts>
  <Company>Microsoft</Company>
  <LinksUpToDate>false</LinksUpToDate>
  <CharactersWithSpaces>45358</CharactersWithSpaces>
  <SharedDoc>false</SharedDoc>
  <HLinks>
    <vt:vector size="84" baseType="variant">
      <vt:variant>
        <vt:i4>1376264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consultantplus://offline/ref=3AD5DD1B6895096F9EF274DFFA6263BE3728EA1EF73FF77B797BD6BAF8D3LAK</vt:lpwstr>
      </vt:variant>
      <vt:variant>
        <vt:lpwstr/>
      </vt:variant>
      <vt:variant>
        <vt:i4>5177430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consultantplus://offline/ref=1AF6F7B358A8F635E6AE4C47A9A0F22F2BC5084627FF982A9873EFB752A71C2EAA592BF876d3j2D</vt:lpwstr>
      </vt:variant>
      <vt:variant>
        <vt:lpwstr/>
      </vt:variant>
      <vt:variant>
        <vt:i4>7929908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consultantplus://offline/ref=6E637438DC9452B9624FE31FB0D55FBA2FA7A194D3769DE34152B14E3168345AD9A56CCC136C70B5DBCE5508A6l8I</vt:lpwstr>
      </vt:variant>
      <vt:variant>
        <vt:lpwstr/>
      </vt:variant>
      <vt:variant>
        <vt:i4>69928011</vt:i4>
      </vt:variant>
      <vt:variant>
        <vt:i4>30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P110</vt:lpwstr>
      </vt:variant>
      <vt:variant>
        <vt:i4>69403714</vt:i4>
      </vt:variant>
      <vt:variant>
        <vt:i4>27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P188</vt:lpwstr>
      </vt:variant>
      <vt:variant>
        <vt:i4>2490473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consultantplus://offline/ref=DD8B7D31233C5CEF80D08D68E1A580A410EFC64BDE2029F8543DE2F5C87BBC0E09DF3ECC1156Q2RCE</vt:lpwstr>
      </vt:variant>
      <vt:variant>
        <vt:lpwstr/>
      </vt:variant>
      <vt:variant>
        <vt:i4>2556012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consultantplus://offline/ref=DD8B7D31233C5CEF80D08D68E1A580A413E6C14CDC2529F8543DE2F5C87BBC0E09DF3ECC115F243BQERAE</vt:lpwstr>
      </vt:variant>
      <vt:variant>
        <vt:lpwstr/>
      </vt:variant>
      <vt:variant>
        <vt:i4>68945018</vt:i4>
      </vt:variant>
      <vt:variant>
        <vt:i4>18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P61</vt:lpwstr>
      </vt:variant>
      <vt:variant>
        <vt:i4>69141626</vt:i4>
      </vt:variant>
      <vt:variant>
        <vt:i4>15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P52</vt:lpwstr>
      </vt:variant>
      <vt:variant>
        <vt:i4>69928015</vt:i4>
      </vt:variant>
      <vt:variant>
        <vt:i4>12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P150</vt:lpwstr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6094961</vt:i4>
      </vt:variant>
      <vt:variant>
        <vt:i4>3</vt:i4>
      </vt:variant>
      <vt:variant>
        <vt:i4>0</vt:i4>
      </vt:variant>
      <vt:variant>
        <vt:i4>5</vt:i4>
      </vt:variant>
      <vt:variant>
        <vt:lpwstr>mailto:umi@varna74.ru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consultantplus://offline/ref=2B0509EE60E0E99BAAA7D15FFE5CDA71130AE63521CE1AD559BBFD11754843A87657F8D36FAE05F5i6X6G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Tishkova</dc:creator>
  <cp:lastModifiedBy>erty</cp:lastModifiedBy>
  <cp:revision>2</cp:revision>
  <cp:lastPrinted>2017-01-25T10:53:00Z</cp:lastPrinted>
  <dcterms:created xsi:type="dcterms:W3CDTF">2018-10-11T03:14:00Z</dcterms:created>
  <dcterms:modified xsi:type="dcterms:W3CDTF">2018-10-11T03:14:00Z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МПиПР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