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right" w:tblpY="-218"/>
        <w:tblW w:w="0" w:type="auto"/>
        <w:tblLook w:val="0000" w:firstRow="0" w:lastRow="0" w:firstColumn="0" w:lastColumn="0" w:noHBand="0" w:noVBand="0"/>
      </w:tblPr>
      <w:tblGrid>
        <w:gridCol w:w="4143"/>
      </w:tblGrid>
      <w:tr w:rsidR="00E6229C">
        <w:trPr>
          <w:trHeight w:val="1228"/>
        </w:trPr>
        <w:tc>
          <w:tcPr>
            <w:tcW w:w="4143" w:type="dxa"/>
          </w:tcPr>
          <w:p w:rsidR="00E6229C" w:rsidRDefault="009149D6" w:rsidP="00BD24FC">
            <w:pPr>
              <w:spacing w:line="257" w:lineRule="auto"/>
              <w:jc w:val="center"/>
              <w:rPr>
                <w:spacing w:val="-2"/>
                <w:sz w:val="28"/>
                <w:szCs w:val="28"/>
              </w:rPr>
            </w:pPr>
            <w:bookmarkStart w:id="0" w:name="_Toc243384710"/>
            <w:r>
              <w:rPr>
                <w:spacing w:val="-2"/>
                <w:sz w:val="28"/>
                <w:szCs w:val="28"/>
              </w:rPr>
              <w:t xml:space="preserve">                       </w:t>
            </w:r>
            <w:r w:rsidR="00E6229C">
              <w:rPr>
                <w:spacing w:val="-2"/>
                <w:sz w:val="28"/>
                <w:szCs w:val="28"/>
              </w:rPr>
              <w:t>УТВЕРЖДЕНА</w:t>
            </w:r>
            <w:bookmarkStart w:id="1" w:name="_Toc243384711"/>
            <w:bookmarkStart w:id="2" w:name="_Toc243385741"/>
            <w:bookmarkEnd w:id="0"/>
            <w:r w:rsidR="00AF0492">
              <w:rPr>
                <w:spacing w:val="-2"/>
                <w:sz w:val="28"/>
                <w:szCs w:val="28"/>
              </w:rPr>
              <w:t>:</w:t>
            </w:r>
          </w:p>
          <w:bookmarkEnd w:id="1"/>
          <w:bookmarkEnd w:id="2"/>
          <w:p w:rsidR="00E6229C" w:rsidRDefault="005D4933" w:rsidP="005D4933">
            <w:pPr>
              <w:spacing w:line="257" w:lineRule="auto"/>
              <w:jc w:val="center"/>
            </w:pPr>
            <w:r>
              <w:rPr>
                <w:spacing w:val="-2"/>
                <w:sz w:val="28"/>
                <w:szCs w:val="28"/>
              </w:rPr>
              <w:t>Решением Собрания депутатов</w:t>
            </w:r>
            <w:r w:rsidR="0085492F">
              <w:rPr>
                <w:spacing w:val="-2"/>
                <w:sz w:val="28"/>
                <w:szCs w:val="28"/>
              </w:rPr>
              <w:t xml:space="preserve"> </w:t>
            </w:r>
            <w:proofErr w:type="spellStart"/>
            <w:r w:rsidR="0085492F">
              <w:rPr>
                <w:spacing w:val="-2"/>
                <w:sz w:val="28"/>
                <w:szCs w:val="28"/>
              </w:rPr>
              <w:t>Варне</w:t>
            </w:r>
            <w:r>
              <w:rPr>
                <w:spacing w:val="-2"/>
                <w:sz w:val="28"/>
                <w:szCs w:val="28"/>
              </w:rPr>
              <w:t>н</w:t>
            </w:r>
            <w:r w:rsidR="00851A4C">
              <w:rPr>
                <w:spacing w:val="-2"/>
                <w:sz w:val="28"/>
                <w:szCs w:val="28"/>
              </w:rPr>
              <w:t>ского</w:t>
            </w:r>
            <w:proofErr w:type="spellEnd"/>
            <w:r w:rsidR="00851A4C">
              <w:rPr>
                <w:spacing w:val="-2"/>
                <w:sz w:val="28"/>
                <w:szCs w:val="28"/>
              </w:rPr>
              <w:t xml:space="preserve"> </w:t>
            </w:r>
            <w:proofErr w:type="spellStart"/>
            <w:r w:rsidR="00851A4C">
              <w:rPr>
                <w:spacing w:val="-2"/>
                <w:sz w:val="28"/>
                <w:szCs w:val="28"/>
              </w:rPr>
              <w:t>муниципально</w:t>
            </w:r>
            <w:proofErr w:type="spellEnd"/>
            <w:r w:rsidR="00851A4C">
              <w:rPr>
                <w:spacing w:val="-2"/>
                <w:sz w:val="28"/>
                <w:szCs w:val="28"/>
              </w:rPr>
              <w:t xml:space="preserve">  </w:t>
            </w:r>
            <w:r w:rsidR="0085492F">
              <w:rPr>
                <w:spacing w:val="-2"/>
                <w:sz w:val="28"/>
                <w:szCs w:val="28"/>
              </w:rPr>
              <w:t>района</w:t>
            </w:r>
            <w:r>
              <w:rPr>
                <w:spacing w:val="-2"/>
                <w:sz w:val="28"/>
                <w:szCs w:val="28"/>
              </w:rPr>
              <w:t xml:space="preserve"> </w:t>
            </w:r>
            <w:bookmarkStart w:id="3" w:name="_Toc243384713"/>
            <w:bookmarkStart w:id="4" w:name="_Toc243385743"/>
            <w:r w:rsidR="00E6229C">
              <w:rPr>
                <w:spacing w:val="-2"/>
                <w:sz w:val="28"/>
                <w:szCs w:val="28"/>
              </w:rPr>
              <w:t>от</w:t>
            </w:r>
            <w:r w:rsidR="001F254F">
              <w:rPr>
                <w:spacing w:val="-2"/>
                <w:sz w:val="28"/>
                <w:szCs w:val="28"/>
              </w:rPr>
              <w:t xml:space="preserve">                  </w:t>
            </w:r>
            <w:r w:rsidR="00382A3F">
              <w:rPr>
                <w:spacing w:val="-2"/>
                <w:sz w:val="28"/>
                <w:szCs w:val="28"/>
              </w:rPr>
              <w:t xml:space="preserve"> </w:t>
            </w:r>
            <w:proofErr w:type="gramStart"/>
            <w:r w:rsidR="00382A3F">
              <w:rPr>
                <w:spacing w:val="-2"/>
                <w:sz w:val="28"/>
                <w:szCs w:val="28"/>
              </w:rPr>
              <w:t>г</w:t>
            </w:r>
            <w:proofErr w:type="gramEnd"/>
            <w:r w:rsidR="00382A3F">
              <w:rPr>
                <w:spacing w:val="-2"/>
                <w:sz w:val="28"/>
                <w:szCs w:val="28"/>
              </w:rPr>
              <w:t xml:space="preserve">. </w:t>
            </w:r>
            <w:r w:rsidR="00E6229C">
              <w:rPr>
                <w:spacing w:val="-2"/>
                <w:sz w:val="28"/>
                <w:szCs w:val="28"/>
              </w:rPr>
              <w:t>№</w:t>
            </w:r>
            <w:r w:rsidR="001F254F">
              <w:rPr>
                <w:spacing w:val="-2"/>
                <w:sz w:val="28"/>
                <w:szCs w:val="28"/>
              </w:rPr>
              <w:t xml:space="preserve">  </w:t>
            </w:r>
            <w:r w:rsidR="00851A4C">
              <w:rPr>
                <w:spacing w:val="-2"/>
                <w:sz w:val="28"/>
                <w:szCs w:val="28"/>
              </w:rPr>
              <w:t xml:space="preserve">  </w:t>
            </w:r>
            <w:r w:rsidR="00E6229C">
              <w:rPr>
                <w:spacing w:val="-2"/>
                <w:sz w:val="28"/>
                <w:szCs w:val="28"/>
              </w:rPr>
              <w:t xml:space="preserve"> </w:t>
            </w:r>
            <w:bookmarkEnd w:id="3"/>
            <w:bookmarkEnd w:id="4"/>
            <w:r w:rsidR="001F254F">
              <w:rPr>
                <w:spacing w:val="-2"/>
                <w:sz w:val="28"/>
                <w:szCs w:val="28"/>
              </w:rPr>
              <w:t xml:space="preserve">     </w:t>
            </w:r>
          </w:p>
        </w:tc>
      </w:tr>
    </w:tbl>
    <w:p w:rsidR="00CB6CEB" w:rsidRPr="00382A3F" w:rsidRDefault="00CB6CEB" w:rsidP="00BD24FC">
      <w:pPr>
        <w:spacing w:line="257" w:lineRule="auto"/>
        <w:rPr>
          <w:sz w:val="24"/>
          <w:szCs w:val="24"/>
        </w:rPr>
      </w:pPr>
    </w:p>
    <w:p w:rsidR="00CB6CEB" w:rsidRPr="00382A3F" w:rsidRDefault="00CB6CEB" w:rsidP="00BD24FC">
      <w:pPr>
        <w:spacing w:line="257" w:lineRule="auto"/>
        <w:rPr>
          <w:sz w:val="24"/>
          <w:szCs w:val="24"/>
        </w:rPr>
      </w:pPr>
    </w:p>
    <w:p w:rsidR="00CB6CEB" w:rsidRPr="00382A3F" w:rsidRDefault="00CB6CEB" w:rsidP="00BD24FC">
      <w:pPr>
        <w:spacing w:line="257" w:lineRule="auto"/>
        <w:rPr>
          <w:sz w:val="24"/>
          <w:szCs w:val="24"/>
        </w:rPr>
      </w:pPr>
    </w:p>
    <w:p w:rsidR="00471211" w:rsidRDefault="00471211" w:rsidP="00BD24FC">
      <w:pPr>
        <w:spacing w:line="257" w:lineRule="auto"/>
        <w:rPr>
          <w:sz w:val="24"/>
          <w:szCs w:val="24"/>
        </w:rPr>
      </w:pPr>
    </w:p>
    <w:p w:rsidR="00456CED" w:rsidRDefault="00456CED" w:rsidP="00BD24FC">
      <w:pPr>
        <w:spacing w:line="257" w:lineRule="auto"/>
        <w:rPr>
          <w:sz w:val="24"/>
          <w:szCs w:val="24"/>
        </w:rPr>
      </w:pPr>
    </w:p>
    <w:p w:rsidR="00BD24FC" w:rsidRPr="00960476" w:rsidRDefault="00BD24FC" w:rsidP="00BD24FC">
      <w:pPr>
        <w:spacing w:line="257" w:lineRule="auto"/>
        <w:rPr>
          <w:sz w:val="24"/>
          <w:szCs w:val="24"/>
        </w:rPr>
      </w:pPr>
    </w:p>
    <w:p w:rsidR="00AF0492" w:rsidRDefault="0085492F" w:rsidP="004F49D5">
      <w:pPr>
        <w:suppressAutoHyphens/>
        <w:spacing w:line="216" w:lineRule="auto"/>
        <w:jc w:val="center"/>
        <w:rPr>
          <w:b/>
          <w:sz w:val="28"/>
          <w:szCs w:val="28"/>
        </w:rPr>
      </w:pPr>
      <w:r w:rsidRPr="00456CED">
        <w:rPr>
          <w:b/>
          <w:sz w:val="28"/>
          <w:szCs w:val="28"/>
        </w:rPr>
        <w:t xml:space="preserve">МУНИЦИПАЛЬНАЯ </w:t>
      </w:r>
      <w:r w:rsidR="00471211" w:rsidRPr="00456CED">
        <w:rPr>
          <w:b/>
          <w:sz w:val="28"/>
          <w:szCs w:val="28"/>
        </w:rPr>
        <w:t>ПРОГРАММА ПОВЫШЕНИЯ ЭНЕРГЕТИЧЕСКОЙ</w:t>
      </w:r>
      <w:r w:rsidRPr="00456CED">
        <w:rPr>
          <w:b/>
          <w:sz w:val="28"/>
          <w:szCs w:val="28"/>
        </w:rPr>
        <w:t xml:space="preserve"> </w:t>
      </w:r>
      <w:r w:rsidR="00471211" w:rsidRPr="00456CED">
        <w:rPr>
          <w:b/>
          <w:sz w:val="28"/>
          <w:szCs w:val="28"/>
        </w:rPr>
        <w:t xml:space="preserve">ЭФФЕКТИВНОСТИ ЭКОНОМИКИ </w:t>
      </w:r>
      <w:r w:rsidRPr="00456CED">
        <w:rPr>
          <w:b/>
          <w:sz w:val="28"/>
          <w:szCs w:val="28"/>
        </w:rPr>
        <w:t xml:space="preserve">ВАРНЕНСКОГО МУНИЦИПАЛЬНОГО РАЙОНА </w:t>
      </w:r>
      <w:r w:rsidR="00471211" w:rsidRPr="00456CED">
        <w:rPr>
          <w:b/>
          <w:sz w:val="28"/>
          <w:szCs w:val="28"/>
        </w:rPr>
        <w:t>И СОКРАЩЕНИЯ ЭНЕРГЕТИЧЕСКИХ ИЗДЕРЖЕК В БЮДЖЕТНОМ</w:t>
      </w:r>
      <w:r w:rsidRPr="00456CED">
        <w:rPr>
          <w:b/>
          <w:sz w:val="28"/>
          <w:szCs w:val="28"/>
        </w:rPr>
        <w:t xml:space="preserve"> </w:t>
      </w:r>
      <w:r w:rsidR="00471211" w:rsidRPr="00456CED">
        <w:rPr>
          <w:b/>
          <w:sz w:val="28"/>
          <w:szCs w:val="28"/>
        </w:rPr>
        <w:t>СЕКТОРЕ</w:t>
      </w:r>
    </w:p>
    <w:p w:rsidR="00471211" w:rsidRPr="00456CED" w:rsidRDefault="00471211" w:rsidP="004F49D5">
      <w:pPr>
        <w:suppressAutoHyphens/>
        <w:spacing w:line="216" w:lineRule="auto"/>
        <w:jc w:val="center"/>
        <w:rPr>
          <w:b/>
          <w:sz w:val="28"/>
          <w:szCs w:val="28"/>
        </w:rPr>
      </w:pPr>
      <w:r w:rsidRPr="00456CED">
        <w:rPr>
          <w:b/>
          <w:sz w:val="28"/>
          <w:szCs w:val="28"/>
        </w:rPr>
        <w:t>НА 2010-2020 ГОДЫ</w:t>
      </w:r>
    </w:p>
    <w:p w:rsidR="00DC3A65" w:rsidRPr="0085492F" w:rsidRDefault="00DC3A65" w:rsidP="004F49D5">
      <w:pPr>
        <w:pStyle w:val="2"/>
        <w:suppressAutoHyphens/>
        <w:spacing w:line="216" w:lineRule="auto"/>
        <w:rPr>
          <w:sz w:val="16"/>
          <w:szCs w:val="16"/>
        </w:rPr>
      </w:pPr>
      <w:bookmarkStart w:id="5" w:name="_Toc246320022"/>
    </w:p>
    <w:p w:rsidR="00471211" w:rsidRPr="00456CED" w:rsidRDefault="00471211" w:rsidP="004F49D5">
      <w:pPr>
        <w:pStyle w:val="2"/>
        <w:suppressAutoHyphens/>
        <w:spacing w:line="216" w:lineRule="auto"/>
        <w:rPr>
          <w:b/>
          <w:sz w:val="28"/>
          <w:szCs w:val="28"/>
        </w:rPr>
      </w:pPr>
      <w:r w:rsidRPr="00456CED">
        <w:rPr>
          <w:b/>
          <w:sz w:val="28"/>
          <w:szCs w:val="28"/>
        </w:rPr>
        <w:t>ПАСПОРТ ПРОГРАММЫ</w:t>
      </w:r>
      <w:bookmarkEnd w:id="5"/>
    </w:p>
    <w:p w:rsidR="00471211" w:rsidRPr="0001038D" w:rsidRDefault="00471211" w:rsidP="004F49D5">
      <w:pPr>
        <w:suppressAutoHyphens/>
        <w:spacing w:line="216" w:lineRule="auto"/>
        <w:rPr>
          <w:sz w:val="16"/>
          <w:szCs w:val="16"/>
        </w:rPr>
      </w:pPr>
    </w:p>
    <w:tbl>
      <w:tblPr>
        <w:tblW w:w="0" w:type="auto"/>
        <w:tblLook w:val="0000" w:firstRow="0" w:lastRow="0" w:firstColumn="0" w:lastColumn="0" w:noHBand="0" w:noVBand="0"/>
      </w:tblPr>
      <w:tblGrid>
        <w:gridCol w:w="3589"/>
        <w:gridCol w:w="374"/>
        <w:gridCol w:w="5487"/>
      </w:tblGrid>
      <w:tr w:rsidR="00471211" w:rsidRPr="0044292E">
        <w:trPr>
          <w:trHeight w:val="1144"/>
        </w:trPr>
        <w:tc>
          <w:tcPr>
            <w:tcW w:w="3589" w:type="dxa"/>
          </w:tcPr>
          <w:p w:rsidR="00471211" w:rsidRPr="0044292E" w:rsidRDefault="00471211" w:rsidP="004F49D5">
            <w:pPr>
              <w:suppressAutoHyphens/>
              <w:spacing w:before="40" w:after="40" w:line="216" w:lineRule="auto"/>
              <w:jc w:val="left"/>
              <w:rPr>
                <w:sz w:val="28"/>
                <w:szCs w:val="28"/>
              </w:rPr>
            </w:pPr>
            <w:r w:rsidRPr="0044292E">
              <w:rPr>
                <w:sz w:val="28"/>
                <w:szCs w:val="28"/>
              </w:rPr>
              <w:t>Наименование Программы</w:t>
            </w:r>
          </w:p>
        </w:tc>
        <w:tc>
          <w:tcPr>
            <w:tcW w:w="354" w:type="dxa"/>
          </w:tcPr>
          <w:p w:rsidR="00471211" w:rsidRPr="0044292E" w:rsidRDefault="009D664A" w:rsidP="004F49D5">
            <w:pPr>
              <w:pStyle w:val="bodytext"/>
              <w:suppressAutoHyphens/>
              <w:spacing w:before="40" w:beforeAutospacing="0" w:after="40" w:afterAutospacing="0" w:line="216" w:lineRule="auto"/>
              <w:jc w:val="left"/>
              <w:rPr>
                <w:sz w:val="28"/>
                <w:szCs w:val="28"/>
                <w:lang w:val="ru-RU" w:eastAsia="ru-RU"/>
              </w:rPr>
            </w:pPr>
            <w:r>
              <w:rPr>
                <w:sz w:val="28"/>
                <w:szCs w:val="28"/>
                <w:lang w:val="ru-RU" w:eastAsia="ru-RU"/>
              </w:rPr>
              <w:t>−</w:t>
            </w:r>
          </w:p>
        </w:tc>
        <w:tc>
          <w:tcPr>
            <w:tcW w:w="5487" w:type="dxa"/>
          </w:tcPr>
          <w:p w:rsidR="00471211" w:rsidRPr="0044292E" w:rsidRDefault="0085492F" w:rsidP="004D1175">
            <w:pPr>
              <w:suppressAutoHyphens/>
              <w:spacing w:before="40" w:after="40" w:line="216" w:lineRule="auto"/>
              <w:jc w:val="both"/>
              <w:rPr>
                <w:sz w:val="28"/>
                <w:szCs w:val="28"/>
              </w:rPr>
            </w:pPr>
            <w:r>
              <w:rPr>
                <w:sz w:val="28"/>
                <w:szCs w:val="28"/>
              </w:rPr>
              <w:t>Муниципальная</w:t>
            </w:r>
            <w:r w:rsidR="00471211" w:rsidRPr="0044292E">
              <w:rPr>
                <w:sz w:val="28"/>
                <w:szCs w:val="28"/>
              </w:rPr>
              <w:t xml:space="preserve"> программа повышения энергетической эффективности экономики </w:t>
            </w:r>
            <w:r>
              <w:rPr>
                <w:sz w:val="28"/>
                <w:szCs w:val="28"/>
              </w:rPr>
              <w:t>Варненского муниципального района</w:t>
            </w:r>
            <w:r w:rsidR="00471211" w:rsidRPr="0044292E">
              <w:rPr>
                <w:sz w:val="28"/>
                <w:szCs w:val="28"/>
              </w:rPr>
              <w:t xml:space="preserve"> и сокращения  энергетических издержек в бюджетном секторе  на 2010 – 2020 годы</w:t>
            </w:r>
            <w:r w:rsidR="00C07B3C" w:rsidRPr="0044292E">
              <w:rPr>
                <w:sz w:val="28"/>
                <w:szCs w:val="28"/>
              </w:rPr>
              <w:t xml:space="preserve"> (далее именуется </w:t>
            </w:r>
            <w:r w:rsidR="001645E4" w:rsidRPr="0044292E">
              <w:rPr>
                <w:sz w:val="28"/>
                <w:szCs w:val="28"/>
              </w:rPr>
              <w:t xml:space="preserve">- </w:t>
            </w:r>
            <w:r w:rsidR="00C07B3C" w:rsidRPr="0044292E">
              <w:rPr>
                <w:sz w:val="28"/>
                <w:szCs w:val="28"/>
              </w:rPr>
              <w:t>Программа)</w:t>
            </w:r>
          </w:p>
        </w:tc>
      </w:tr>
      <w:tr w:rsidR="00471211" w:rsidRPr="0044292E">
        <w:tc>
          <w:tcPr>
            <w:tcW w:w="3589" w:type="dxa"/>
          </w:tcPr>
          <w:p w:rsidR="00471211" w:rsidRPr="0044292E" w:rsidRDefault="00471211" w:rsidP="004F49D5">
            <w:pPr>
              <w:suppressAutoHyphens/>
              <w:spacing w:before="40" w:after="40" w:line="216" w:lineRule="auto"/>
              <w:jc w:val="left"/>
              <w:rPr>
                <w:sz w:val="28"/>
                <w:szCs w:val="28"/>
              </w:rPr>
            </w:pPr>
            <w:r w:rsidRPr="0044292E">
              <w:rPr>
                <w:sz w:val="28"/>
                <w:szCs w:val="28"/>
              </w:rPr>
              <w:t>Основание для разработки Программы</w:t>
            </w:r>
          </w:p>
        </w:tc>
        <w:tc>
          <w:tcPr>
            <w:tcW w:w="354" w:type="dxa"/>
          </w:tcPr>
          <w:p w:rsidR="00471211" w:rsidRPr="0044292E" w:rsidRDefault="009D664A" w:rsidP="004F49D5">
            <w:pPr>
              <w:suppressAutoHyphens/>
              <w:spacing w:before="40" w:after="40" w:line="216" w:lineRule="auto"/>
              <w:jc w:val="left"/>
              <w:rPr>
                <w:sz w:val="28"/>
                <w:szCs w:val="28"/>
              </w:rPr>
            </w:pPr>
            <w:r>
              <w:rPr>
                <w:sz w:val="28"/>
                <w:szCs w:val="28"/>
              </w:rPr>
              <w:t>−</w:t>
            </w:r>
          </w:p>
        </w:tc>
        <w:tc>
          <w:tcPr>
            <w:tcW w:w="5487" w:type="dxa"/>
          </w:tcPr>
          <w:p w:rsidR="00777244" w:rsidRPr="00616FD3" w:rsidRDefault="00243DA1" w:rsidP="00243DA1">
            <w:pPr>
              <w:suppressAutoHyphens/>
              <w:spacing w:before="40" w:after="40" w:line="216" w:lineRule="auto"/>
              <w:jc w:val="both"/>
              <w:rPr>
                <w:sz w:val="28"/>
                <w:szCs w:val="28"/>
              </w:rPr>
            </w:pPr>
            <w:r>
              <w:rPr>
                <w:sz w:val="28"/>
                <w:szCs w:val="28"/>
              </w:rPr>
              <w:t>Ф</w:t>
            </w:r>
            <w:r w:rsidR="00C07B3C" w:rsidRPr="0044292E">
              <w:rPr>
                <w:sz w:val="28"/>
                <w:szCs w:val="28"/>
              </w:rPr>
              <w:t>едеральный закон от 23</w:t>
            </w:r>
            <w:r>
              <w:rPr>
                <w:sz w:val="28"/>
                <w:szCs w:val="28"/>
              </w:rPr>
              <w:t xml:space="preserve"> </w:t>
            </w:r>
            <w:r w:rsidR="00C07B3C" w:rsidRPr="0044292E">
              <w:rPr>
                <w:sz w:val="28"/>
                <w:szCs w:val="28"/>
              </w:rPr>
              <w:t>ноября 2009 г</w:t>
            </w:r>
            <w:r w:rsidR="00616FD3">
              <w:rPr>
                <w:sz w:val="28"/>
                <w:szCs w:val="28"/>
              </w:rPr>
              <w:t>ода</w:t>
            </w:r>
            <w:r w:rsidR="00C07B3C" w:rsidRPr="0044292E">
              <w:rPr>
                <w:sz w:val="28"/>
                <w:szCs w:val="28"/>
              </w:rPr>
              <w:t xml:space="preserve"> </w:t>
            </w:r>
          </w:p>
          <w:p w:rsidR="00471211" w:rsidRPr="0044292E" w:rsidRDefault="00C07B3C" w:rsidP="00243DA1">
            <w:pPr>
              <w:suppressAutoHyphens/>
              <w:spacing w:before="40" w:after="40" w:line="216" w:lineRule="auto"/>
              <w:jc w:val="both"/>
              <w:rPr>
                <w:sz w:val="28"/>
                <w:szCs w:val="28"/>
              </w:rPr>
            </w:pPr>
            <w:r w:rsidRPr="0044292E">
              <w:rPr>
                <w:sz w:val="28"/>
                <w:szCs w:val="28"/>
              </w:rPr>
              <w:t xml:space="preserve">№ 261-ФЗ «Об энергосбережении и о повышении энергетической эффективности и о внесении изменений в отдельные законодательные акты Российской Федерации», </w:t>
            </w:r>
            <w:r w:rsidR="0047637D" w:rsidRPr="0044292E">
              <w:rPr>
                <w:sz w:val="28"/>
                <w:szCs w:val="28"/>
              </w:rPr>
              <w:t>п</w:t>
            </w:r>
            <w:r w:rsidR="00471211" w:rsidRPr="0044292E">
              <w:rPr>
                <w:sz w:val="28"/>
                <w:szCs w:val="28"/>
              </w:rPr>
              <w:t>оручение Президента Российской Федерации от 2</w:t>
            </w:r>
            <w:r w:rsidR="00616FD3">
              <w:rPr>
                <w:sz w:val="28"/>
                <w:szCs w:val="28"/>
              </w:rPr>
              <w:t xml:space="preserve"> июля </w:t>
            </w:r>
            <w:r w:rsidR="00471211" w:rsidRPr="0044292E">
              <w:rPr>
                <w:sz w:val="28"/>
                <w:szCs w:val="28"/>
              </w:rPr>
              <w:t>2009</w:t>
            </w:r>
            <w:r w:rsidR="00777244" w:rsidRPr="0044292E">
              <w:rPr>
                <w:sz w:val="28"/>
                <w:szCs w:val="28"/>
              </w:rPr>
              <w:t xml:space="preserve"> </w:t>
            </w:r>
            <w:r w:rsidR="00471211" w:rsidRPr="0044292E">
              <w:rPr>
                <w:sz w:val="28"/>
                <w:szCs w:val="28"/>
              </w:rPr>
              <w:t>г</w:t>
            </w:r>
            <w:r w:rsidR="00616FD3">
              <w:rPr>
                <w:sz w:val="28"/>
                <w:szCs w:val="28"/>
              </w:rPr>
              <w:t>ода</w:t>
            </w:r>
            <w:r w:rsidR="00471211" w:rsidRPr="0044292E">
              <w:rPr>
                <w:sz w:val="28"/>
                <w:szCs w:val="28"/>
              </w:rPr>
              <w:t xml:space="preserve"> </w:t>
            </w:r>
          </w:p>
        </w:tc>
      </w:tr>
      <w:tr w:rsidR="00471211" w:rsidRPr="0044292E">
        <w:tc>
          <w:tcPr>
            <w:tcW w:w="3589" w:type="dxa"/>
          </w:tcPr>
          <w:p w:rsidR="00471211" w:rsidRPr="0044292E" w:rsidRDefault="00535C01" w:rsidP="004F49D5">
            <w:pPr>
              <w:suppressAutoHyphens/>
              <w:spacing w:before="40" w:after="40" w:line="216" w:lineRule="auto"/>
              <w:jc w:val="left"/>
              <w:rPr>
                <w:sz w:val="28"/>
                <w:szCs w:val="28"/>
              </w:rPr>
            </w:pPr>
            <w:r>
              <w:rPr>
                <w:sz w:val="28"/>
                <w:szCs w:val="28"/>
              </w:rPr>
              <w:t>Муниципальный</w:t>
            </w:r>
            <w:r w:rsidR="00777244" w:rsidRPr="0044292E">
              <w:rPr>
                <w:sz w:val="28"/>
                <w:szCs w:val="28"/>
              </w:rPr>
              <w:t xml:space="preserve"> з</w:t>
            </w:r>
            <w:r w:rsidR="00471211" w:rsidRPr="0044292E">
              <w:rPr>
                <w:sz w:val="28"/>
                <w:szCs w:val="28"/>
              </w:rPr>
              <w:t xml:space="preserve">аказчик </w:t>
            </w:r>
          </w:p>
        </w:tc>
        <w:tc>
          <w:tcPr>
            <w:tcW w:w="354" w:type="dxa"/>
          </w:tcPr>
          <w:p w:rsidR="00471211" w:rsidRPr="0044292E" w:rsidRDefault="009D664A" w:rsidP="004F49D5">
            <w:pPr>
              <w:suppressAutoHyphens/>
              <w:spacing w:before="40" w:after="40" w:line="216" w:lineRule="auto"/>
              <w:jc w:val="left"/>
              <w:rPr>
                <w:sz w:val="28"/>
                <w:szCs w:val="28"/>
              </w:rPr>
            </w:pPr>
            <w:r>
              <w:rPr>
                <w:sz w:val="28"/>
                <w:szCs w:val="28"/>
              </w:rPr>
              <w:t>−</w:t>
            </w:r>
          </w:p>
        </w:tc>
        <w:tc>
          <w:tcPr>
            <w:tcW w:w="5487" w:type="dxa"/>
          </w:tcPr>
          <w:p w:rsidR="00471211" w:rsidRPr="0044292E" w:rsidRDefault="00535C01" w:rsidP="005E3521">
            <w:pPr>
              <w:suppressAutoHyphens/>
              <w:spacing w:before="40" w:after="40" w:line="216" w:lineRule="auto"/>
              <w:jc w:val="both"/>
              <w:rPr>
                <w:sz w:val="28"/>
                <w:szCs w:val="28"/>
              </w:rPr>
            </w:pPr>
            <w:r>
              <w:rPr>
                <w:sz w:val="28"/>
                <w:szCs w:val="28"/>
              </w:rPr>
              <w:t>Администрация Варненского муниципального района</w:t>
            </w:r>
          </w:p>
        </w:tc>
      </w:tr>
      <w:tr w:rsidR="006D02FB" w:rsidRPr="0044292E">
        <w:tc>
          <w:tcPr>
            <w:tcW w:w="3589" w:type="dxa"/>
          </w:tcPr>
          <w:p w:rsidR="006D02FB" w:rsidRPr="0044292E" w:rsidRDefault="006D02FB" w:rsidP="004F49D5">
            <w:pPr>
              <w:suppressAutoHyphens/>
              <w:spacing w:before="40" w:after="40" w:line="216" w:lineRule="auto"/>
              <w:jc w:val="left"/>
              <w:rPr>
                <w:sz w:val="28"/>
                <w:szCs w:val="28"/>
              </w:rPr>
            </w:pPr>
          </w:p>
        </w:tc>
        <w:tc>
          <w:tcPr>
            <w:tcW w:w="354" w:type="dxa"/>
          </w:tcPr>
          <w:p w:rsidR="006D02FB" w:rsidRPr="0044292E" w:rsidRDefault="006D02FB" w:rsidP="004F49D5">
            <w:pPr>
              <w:suppressAutoHyphens/>
              <w:spacing w:before="40" w:after="40" w:line="216" w:lineRule="auto"/>
              <w:jc w:val="left"/>
              <w:rPr>
                <w:sz w:val="28"/>
                <w:szCs w:val="28"/>
              </w:rPr>
            </w:pPr>
          </w:p>
        </w:tc>
        <w:tc>
          <w:tcPr>
            <w:tcW w:w="5487" w:type="dxa"/>
          </w:tcPr>
          <w:p w:rsidR="006D02FB" w:rsidRPr="0044292E" w:rsidRDefault="006D02FB" w:rsidP="004F49D5">
            <w:pPr>
              <w:suppressAutoHyphens/>
              <w:spacing w:before="40" w:after="40" w:line="216" w:lineRule="auto"/>
              <w:jc w:val="left"/>
              <w:rPr>
                <w:i/>
                <w:iCs/>
                <w:sz w:val="28"/>
                <w:szCs w:val="28"/>
              </w:rPr>
            </w:pPr>
          </w:p>
        </w:tc>
      </w:tr>
      <w:tr w:rsidR="006D02FB" w:rsidRPr="0044292E">
        <w:trPr>
          <w:trHeight w:val="879"/>
        </w:trPr>
        <w:tc>
          <w:tcPr>
            <w:tcW w:w="3589" w:type="dxa"/>
          </w:tcPr>
          <w:p w:rsidR="006D02FB" w:rsidRPr="0044292E" w:rsidRDefault="006D02FB" w:rsidP="004F49D5">
            <w:pPr>
              <w:suppressAutoHyphens/>
              <w:spacing w:before="40" w:after="40" w:line="216" w:lineRule="auto"/>
              <w:jc w:val="left"/>
              <w:rPr>
                <w:sz w:val="28"/>
                <w:szCs w:val="28"/>
              </w:rPr>
            </w:pPr>
            <w:r w:rsidRPr="0044292E">
              <w:rPr>
                <w:sz w:val="28"/>
                <w:szCs w:val="28"/>
              </w:rPr>
              <w:t xml:space="preserve">Основные разработчики </w:t>
            </w:r>
          </w:p>
        </w:tc>
        <w:tc>
          <w:tcPr>
            <w:tcW w:w="354" w:type="dxa"/>
          </w:tcPr>
          <w:p w:rsidR="006D02FB" w:rsidRPr="0044292E" w:rsidRDefault="009D664A" w:rsidP="004F49D5">
            <w:pPr>
              <w:pStyle w:val="a3"/>
              <w:suppressAutoHyphens/>
              <w:spacing w:before="40" w:after="40" w:line="216" w:lineRule="auto"/>
              <w:jc w:val="left"/>
              <w:rPr>
                <w:sz w:val="28"/>
                <w:szCs w:val="28"/>
              </w:rPr>
            </w:pPr>
            <w:r>
              <w:rPr>
                <w:sz w:val="28"/>
                <w:szCs w:val="28"/>
              </w:rPr>
              <w:t>−</w:t>
            </w:r>
          </w:p>
        </w:tc>
        <w:tc>
          <w:tcPr>
            <w:tcW w:w="5487" w:type="dxa"/>
          </w:tcPr>
          <w:p w:rsidR="006D02FB" w:rsidRPr="0044292E" w:rsidRDefault="00535C01" w:rsidP="00243DA1">
            <w:pPr>
              <w:pStyle w:val="24"/>
              <w:suppressAutoHyphens/>
              <w:spacing w:before="40" w:after="40" w:line="216" w:lineRule="auto"/>
              <w:rPr>
                <w:i w:val="0"/>
                <w:iCs w:val="0"/>
                <w:sz w:val="28"/>
                <w:szCs w:val="28"/>
              </w:rPr>
            </w:pPr>
            <w:r>
              <w:rPr>
                <w:i w:val="0"/>
                <w:iCs w:val="0"/>
                <w:sz w:val="28"/>
                <w:szCs w:val="28"/>
              </w:rPr>
              <w:t>Муниципальное учреждение «Управление строительства и ЖКХ»</w:t>
            </w:r>
            <w:r w:rsidR="0091537E">
              <w:rPr>
                <w:i w:val="0"/>
                <w:iCs w:val="0"/>
                <w:sz w:val="28"/>
                <w:szCs w:val="28"/>
              </w:rPr>
              <w:t>, муниципальные предприятия, организации и учреждения</w:t>
            </w:r>
          </w:p>
        </w:tc>
      </w:tr>
      <w:tr w:rsidR="006D02FB" w:rsidRPr="0044292E">
        <w:trPr>
          <w:trHeight w:val="582"/>
        </w:trPr>
        <w:tc>
          <w:tcPr>
            <w:tcW w:w="3589" w:type="dxa"/>
          </w:tcPr>
          <w:p w:rsidR="006D02FB" w:rsidRPr="0044292E" w:rsidRDefault="006D02FB" w:rsidP="004F49D5">
            <w:pPr>
              <w:suppressAutoHyphens/>
              <w:spacing w:before="40" w:after="40" w:line="216" w:lineRule="auto"/>
              <w:jc w:val="left"/>
              <w:rPr>
                <w:sz w:val="28"/>
                <w:szCs w:val="28"/>
              </w:rPr>
            </w:pPr>
            <w:r w:rsidRPr="0044292E">
              <w:rPr>
                <w:sz w:val="28"/>
                <w:szCs w:val="28"/>
              </w:rPr>
              <w:t xml:space="preserve">Исполнители основных </w:t>
            </w:r>
          </w:p>
          <w:p w:rsidR="006D02FB" w:rsidRPr="0044292E" w:rsidRDefault="006D02FB" w:rsidP="004F49D5">
            <w:pPr>
              <w:suppressAutoHyphens/>
              <w:spacing w:before="40" w:after="40" w:line="216" w:lineRule="auto"/>
              <w:jc w:val="left"/>
              <w:rPr>
                <w:sz w:val="28"/>
                <w:szCs w:val="28"/>
              </w:rPr>
            </w:pPr>
            <w:r w:rsidRPr="0044292E">
              <w:rPr>
                <w:sz w:val="28"/>
                <w:szCs w:val="28"/>
              </w:rPr>
              <w:t>мероприятий Программы</w:t>
            </w:r>
          </w:p>
        </w:tc>
        <w:tc>
          <w:tcPr>
            <w:tcW w:w="354" w:type="dxa"/>
          </w:tcPr>
          <w:p w:rsidR="006D02FB" w:rsidRPr="0044292E" w:rsidRDefault="009D664A" w:rsidP="004F49D5">
            <w:pPr>
              <w:suppressAutoHyphens/>
              <w:spacing w:before="40" w:after="40" w:line="216" w:lineRule="auto"/>
              <w:jc w:val="left"/>
              <w:rPr>
                <w:sz w:val="28"/>
                <w:szCs w:val="28"/>
              </w:rPr>
            </w:pPr>
            <w:r>
              <w:rPr>
                <w:sz w:val="28"/>
                <w:szCs w:val="28"/>
              </w:rPr>
              <w:t>−</w:t>
            </w:r>
          </w:p>
        </w:tc>
        <w:tc>
          <w:tcPr>
            <w:tcW w:w="5487" w:type="dxa"/>
          </w:tcPr>
          <w:p w:rsidR="006D02FB" w:rsidRPr="0044292E" w:rsidRDefault="009149D6" w:rsidP="009149D6">
            <w:pPr>
              <w:suppressAutoHyphens/>
              <w:spacing w:before="40" w:after="40" w:line="216" w:lineRule="auto"/>
              <w:jc w:val="both"/>
              <w:rPr>
                <w:sz w:val="28"/>
                <w:szCs w:val="28"/>
              </w:rPr>
            </w:pPr>
            <w:r>
              <w:rPr>
                <w:sz w:val="28"/>
                <w:szCs w:val="28"/>
              </w:rPr>
              <w:t>Администрация Варненского муниципального района</w:t>
            </w:r>
            <w:r w:rsidR="00E6229C">
              <w:rPr>
                <w:sz w:val="28"/>
                <w:szCs w:val="28"/>
              </w:rPr>
              <w:t>,</w:t>
            </w:r>
            <w:r w:rsidR="00E6229C" w:rsidRPr="0044292E">
              <w:rPr>
                <w:sz w:val="28"/>
                <w:szCs w:val="28"/>
              </w:rPr>
              <w:t xml:space="preserve"> </w:t>
            </w:r>
            <w:r>
              <w:rPr>
                <w:sz w:val="28"/>
                <w:szCs w:val="28"/>
              </w:rPr>
              <w:t xml:space="preserve">Варненское районное управление образования, Управление культуры и молодежной политики администрации Варненского муниципального района, Управление здравоохранения, администрации сельских поселений, </w:t>
            </w:r>
            <w:r w:rsidR="006D02FB" w:rsidRPr="0044292E">
              <w:rPr>
                <w:sz w:val="28"/>
                <w:szCs w:val="28"/>
              </w:rPr>
              <w:t>потребители энергетических ресурсов</w:t>
            </w:r>
            <w:r>
              <w:rPr>
                <w:sz w:val="28"/>
                <w:szCs w:val="28"/>
              </w:rPr>
              <w:t>.</w:t>
            </w:r>
            <w:r w:rsidR="006D02FB" w:rsidRPr="0044292E">
              <w:rPr>
                <w:sz w:val="28"/>
                <w:szCs w:val="28"/>
              </w:rPr>
              <w:t xml:space="preserve"> </w:t>
            </w:r>
          </w:p>
        </w:tc>
      </w:tr>
      <w:tr w:rsidR="006D02FB" w:rsidRPr="0044292E">
        <w:trPr>
          <w:trHeight w:val="557"/>
        </w:trPr>
        <w:tc>
          <w:tcPr>
            <w:tcW w:w="3589" w:type="dxa"/>
          </w:tcPr>
          <w:p w:rsidR="006D02FB" w:rsidRPr="0044292E" w:rsidRDefault="006D02FB" w:rsidP="004F49D5">
            <w:pPr>
              <w:pStyle w:val="bodytext"/>
              <w:suppressAutoHyphens/>
              <w:spacing w:before="40" w:beforeAutospacing="0" w:after="40" w:afterAutospacing="0" w:line="216" w:lineRule="auto"/>
              <w:jc w:val="left"/>
              <w:rPr>
                <w:sz w:val="28"/>
                <w:szCs w:val="28"/>
                <w:lang w:val="ru-RU" w:eastAsia="ru-RU"/>
              </w:rPr>
            </w:pPr>
            <w:r w:rsidRPr="0044292E">
              <w:rPr>
                <w:sz w:val="28"/>
                <w:szCs w:val="28"/>
                <w:lang w:val="ru-RU" w:eastAsia="ru-RU"/>
              </w:rPr>
              <w:t>Цель Программы</w:t>
            </w:r>
          </w:p>
        </w:tc>
        <w:tc>
          <w:tcPr>
            <w:tcW w:w="354" w:type="dxa"/>
          </w:tcPr>
          <w:p w:rsidR="006D02FB" w:rsidRPr="0044292E" w:rsidRDefault="009D664A" w:rsidP="004F49D5">
            <w:pPr>
              <w:suppressAutoHyphens/>
              <w:spacing w:before="40" w:after="40" w:line="216" w:lineRule="auto"/>
              <w:jc w:val="left"/>
              <w:rPr>
                <w:sz w:val="28"/>
                <w:szCs w:val="28"/>
              </w:rPr>
            </w:pPr>
            <w:r>
              <w:rPr>
                <w:sz w:val="28"/>
                <w:szCs w:val="28"/>
              </w:rPr>
              <w:t>−</w:t>
            </w:r>
          </w:p>
        </w:tc>
        <w:tc>
          <w:tcPr>
            <w:tcW w:w="5487" w:type="dxa"/>
          </w:tcPr>
          <w:p w:rsidR="006D02FB" w:rsidRPr="0044292E" w:rsidRDefault="006D02FB" w:rsidP="0091537E">
            <w:pPr>
              <w:suppressAutoHyphens/>
              <w:spacing w:before="40" w:after="40" w:line="216" w:lineRule="auto"/>
              <w:jc w:val="both"/>
              <w:rPr>
                <w:sz w:val="28"/>
                <w:szCs w:val="28"/>
              </w:rPr>
            </w:pPr>
            <w:r w:rsidRPr="0044292E">
              <w:rPr>
                <w:sz w:val="28"/>
                <w:szCs w:val="28"/>
              </w:rPr>
              <w:t xml:space="preserve">повышение энергетической эффективности экономики </w:t>
            </w:r>
            <w:r w:rsidR="0091537E">
              <w:rPr>
                <w:sz w:val="28"/>
                <w:szCs w:val="28"/>
              </w:rPr>
              <w:t>Варненского муниципального района</w:t>
            </w:r>
          </w:p>
        </w:tc>
      </w:tr>
      <w:tr w:rsidR="006D02FB" w:rsidRPr="0044292E">
        <w:trPr>
          <w:trHeight w:val="557"/>
        </w:trPr>
        <w:tc>
          <w:tcPr>
            <w:tcW w:w="3589" w:type="dxa"/>
          </w:tcPr>
          <w:p w:rsidR="006D02FB" w:rsidRPr="0044292E" w:rsidRDefault="006D02FB" w:rsidP="004F49D5">
            <w:pPr>
              <w:pStyle w:val="bodytext"/>
              <w:suppressAutoHyphens/>
              <w:spacing w:before="40" w:beforeAutospacing="0" w:after="40" w:afterAutospacing="0" w:line="216" w:lineRule="auto"/>
              <w:jc w:val="left"/>
              <w:rPr>
                <w:sz w:val="28"/>
                <w:szCs w:val="28"/>
                <w:lang w:val="ru-RU" w:eastAsia="ru-RU"/>
              </w:rPr>
            </w:pPr>
            <w:r w:rsidRPr="0044292E">
              <w:rPr>
                <w:sz w:val="28"/>
                <w:szCs w:val="28"/>
                <w:lang w:val="ru-RU"/>
              </w:rPr>
              <w:t>Задачи Программы</w:t>
            </w:r>
          </w:p>
        </w:tc>
        <w:tc>
          <w:tcPr>
            <w:tcW w:w="354" w:type="dxa"/>
          </w:tcPr>
          <w:p w:rsidR="006D02FB" w:rsidRPr="0044292E" w:rsidRDefault="009D664A" w:rsidP="004F49D5">
            <w:pPr>
              <w:suppressAutoHyphens/>
              <w:spacing w:before="40" w:after="40" w:line="216" w:lineRule="auto"/>
              <w:jc w:val="left"/>
              <w:rPr>
                <w:sz w:val="28"/>
                <w:szCs w:val="28"/>
              </w:rPr>
            </w:pPr>
            <w:r>
              <w:rPr>
                <w:sz w:val="28"/>
                <w:szCs w:val="28"/>
              </w:rPr>
              <w:t>−</w:t>
            </w:r>
          </w:p>
        </w:tc>
        <w:tc>
          <w:tcPr>
            <w:tcW w:w="5487" w:type="dxa"/>
          </w:tcPr>
          <w:p w:rsidR="006D02FB" w:rsidRPr="0044292E" w:rsidRDefault="006D02FB" w:rsidP="00243DA1">
            <w:pPr>
              <w:suppressAutoHyphens/>
              <w:spacing w:before="40" w:after="40" w:line="216" w:lineRule="auto"/>
              <w:jc w:val="both"/>
              <w:rPr>
                <w:spacing w:val="-6"/>
                <w:sz w:val="28"/>
                <w:szCs w:val="28"/>
              </w:rPr>
            </w:pPr>
            <w:r w:rsidRPr="0044292E">
              <w:rPr>
                <w:spacing w:val="-6"/>
                <w:sz w:val="28"/>
                <w:szCs w:val="28"/>
              </w:rPr>
              <w:t xml:space="preserve">обеспечение в экономике </w:t>
            </w:r>
            <w:r w:rsidR="0091537E">
              <w:rPr>
                <w:spacing w:val="-6"/>
                <w:sz w:val="28"/>
                <w:szCs w:val="28"/>
              </w:rPr>
              <w:t xml:space="preserve">Варненского муниципального района </w:t>
            </w:r>
            <w:r w:rsidRPr="0044292E">
              <w:rPr>
                <w:spacing w:val="-6"/>
                <w:sz w:val="28"/>
                <w:szCs w:val="28"/>
              </w:rPr>
              <w:t>и в бюджетном секторе:</w:t>
            </w:r>
          </w:p>
          <w:p w:rsidR="006D02FB" w:rsidRPr="0044292E" w:rsidRDefault="006D02FB" w:rsidP="00243DA1">
            <w:pPr>
              <w:suppressAutoHyphens/>
              <w:spacing w:before="40" w:after="40" w:line="216" w:lineRule="auto"/>
              <w:jc w:val="both"/>
              <w:rPr>
                <w:sz w:val="28"/>
                <w:szCs w:val="28"/>
              </w:rPr>
            </w:pPr>
            <w:r w:rsidRPr="0044292E">
              <w:rPr>
                <w:sz w:val="28"/>
                <w:szCs w:val="28"/>
              </w:rPr>
              <w:lastRenderedPageBreak/>
              <w:t>снижения объёмов потребления всех видов топливно-энергети</w:t>
            </w:r>
            <w:r w:rsidR="009B1E27">
              <w:rPr>
                <w:sz w:val="28"/>
                <w:szCs w:val="28"/>
              </w:rPr>
              <w:t>ческих ресурсов и сокращения</w:t>
            </w:r>
            <w:r w:rsidRPr="0044292E">
              <w:rPr>
                <w:sz w:val="28"/>
                <w:szCs w:val="28"/>
              </w:rPr>
              <w:t xml:space="preserve"> расходов на оплату энергоресурсов; </w:t>
            </w:r>
          </w:p>
          <w:p w:rsidR="006D02FB" w:rsidRPr="0044292E" w:rsidRDefault="006D02FB" w:rsidP="00243DA1">
            <w:pPr>
              <w:suppressAutoHyphens/>
              <w:spacing w:before="40" w:after="40" w:line="216" w:lineRule="auto"/>
              <w:jc w:val="both"/>
              <w:rPr>
                <w:sz w:val="28"/>
                <w:szCs w:val="28"/>
              </w:rPr>
            </w:pPr>
            <w:r w:rsidRPr="0044292E">
              <w:rPr>
                <w:sz w:val="28"/>
                <w:szCs w:val="28"/>
              </w:rPr>
              <w:t>сокращения расходов бюджетных средств на возмещение выпадающих доходов теплоснабжающих организаций при государств</w:t>
            </w:r>
            <w:r w:rsidR="0066358F">
              <w:rPr>
                <w:sz w:val="28"/>
                <w:szCs w:val="28"/>
              </w:rPr>
              <w:t>енном регулировании тарифов</w:t>
            </w:r>
            <w:r w:rsidRPr="0044292E">
              <w:rPr>
                <w:sz w:val="28"/>
                <w:szCs w:val="28"/>
              </w:rPr>
              <w:t>;</w:t>
            </w:r>
          </w:p>
          <w:p w:rsidR="006D02FB" w:rsidRPr="0044292E" w:rsidRDefault="006D02FB" w:rsidP="00243DA1">
            <w:pPr>
              <w:suppressAutoHyphens/>
              <w:spacing w:before="40" w:after="40" w:line="216" w:lineRule="auto"/>
              <w:jc w:val="both"/>
              <w:rPr>
                <w:sz w:val="28"/>
                <w:szCs w:val="28"/>
              </w:rPr>
            </w:pPr>
            <w:r w:rsidRPr="0044292E">
              <w:rPr>
                <w:sz w:val="28"/>
                <w:szCs w:val="28"/>
              </w:rPr>
              <w:t xml:space="preserve">снижения удельных  показателей потребления электрической, тепловой энергии, воды и природного газа; </w:t>
            </w:r>
          </w:p>
          <w:p w:rsidR="006D02FB" w:rsidRPr="0044292E" w:rsidRDefault="006D02FB" w:rsidP="00243DA1">
            <w:pPr>
              <w:suppressAutoHyphens/>
              <w:spacing w:before="40" w:after="40" w:line="216" w:lineRule="auto"/>
              <w:jc w:val="both"/>
              <w:rPr>
                <w:sz w:val="28"/>
                <w:szCs w:val="28"/>
              </w:rPr>
            </w:pPr>
            <w:r w:rsidRPr="0044292E">
              <w:rPr>
                <w:sz w:val="28"/>
                <w:szCs w:val="28"/>
              </w:rPr>
              <w:t>сокращения потерь тепловой и электрической энергии,  воды и  природного газа</w:t>
            </w:r>
          </w:p>
        </w:tc>
      </w:tr>
      <w:tr w:rsidR="006D02FB" w:rsidRPr="0044292E">
        <w:tc>
          <w:tcPr>
            <w:tcW w:w="3589" w:type="dxa"/>
          </w:tcPr>
          <w:p w:rsidR="006D02FB" w:rsidRPr="0044292E" w:rsidRDefault="006D02FB" w:rsidP="004F49D5">
            <w:pPr>
              <w:pStyle w:val="bodytext"/>
              <w:suppressAutoHyphens/>
              <w:spacing w:before="40" w:beforeAutospacing="0" w:after="40" w:afterAutospacing="0" w:line="216" w:lineRule="auto"/>
              <w:jc w:val="left"/>
              <w:rPr>
                <w:sz w:val="28"/>
                <w:szCs w:val="28"/>
                <w:lang w:val="ru-RU"/>
              </w:rPr>
            </w:pPr>
            <w:r w:rsidRPr="0044292E">
              <w:rPr>
                <w:sz w:val="28"/>
                <w:szCs w:val="28"/>
                <w:lang w:val="ru-RU"/>
              </w:rPr>
              <w:lastRenderedPageBreak/>
              <w:t>Сроки реализации Программы</w:t>
            </w:r>
          </w:p>
        </w:tc>
        <w:tc>
          <w:tcPr>
            <w:tcW w:w="354" w:type="dxa"/>
          </w:tcPr>
          <w:p w:rsidR="006D02FB" w:rsidRPr="0044292E" w:rsidRDefault="009D664A" w:rsidP="004F49D5">
            <w:pPr>
              <w:suppressAutoHyphens/>
              <w:spacing w:before="40" w:after="40" w:line="216" w:lineRule="auto"/>
              <w:jc w:val="left"/>
              <w:rPr>
                <w:sz w:val="28"/>
                <w:szCs w:val="28"/>
              </w:rPr>
            </w:pPr>
            <w:r>
              <w:rPr>
                <w:sz w:val="28"/>
                <w:szCs w:val="28"/>
              </w:rPr>
              <w:t>−</w:t>
            </w:r>
          </w:p>
        </w:tc>
        <w:tc>
          <w:tcPr>
            <w:tcW w:w="5487" w:type="dxa"/>
          </w:tcPr>
          <w:p w:rsidR="006D02FB" w:rsidRDefault="006D02FB" w:rsidP="004F49D5">
            <w:pPr>
              <w:suppressAutoHyphens/>
              <w:spacing w:before="40" w:after="40" w:line="216" w:lineRule="auto"/>
              <w:jc w:val="left"/>
              <w:rPr>
                <w:sz w:val="28"/>
                <w:szCs w:val="28"/>
              </w:rPr>
            </w:pPr>
            <w:r w:rsidRPr="0044292E">
              <w:rPr>
                <w:sz w:val="28"/>
                <w:szCs w:val="28"/>
                <w:lang w:val="en-US"/>
              </w:rPr>
              <w:t>I</w:t>
            </w:r>
            <w:r w:rsidRPr="0044292E">
              <w:rPr>
                <w:sz w:val="28"/>
                <w:szCs w:val="28"/>
              </w:rPr>
              <w:t xml:space="preserve"> этап – 2010 год, </w:t>
            </w:r>
            <w:r w:rsidRPr="0044292E">
              <w:rPr>
                <w:sz w:val="28"/>
                <w:szCs w:val="28"/>
                <w:lang w:val="en-US"/>
              </w:rPr>
              <w:t>II</w:t>
            </w:r>
            <w:r w:rsidRPr="0044292E">
              <w:rPr>
                <w:sz w:val="28"/>
                <w:szCs w:val="28"/>
              </w:rPr>
              <w:t xml:space="preserve"> этап – 2011 – 2020 годы</w:t>
            </w:r>
          </w:p>
          <w:p w:rsidR="0091537E" w:rsidRPr="0044292E" w:rsidRDefault="0091537E" w:rsidP="004F49D5">
            <w:pPr>
              <w:suppressAutoHyphens/>
              <w:spacing w:before="40" w:after="40" w:line="216" w:lineRule="auto"/>
              <w:jc w:val="left"/>
              <w:rPr>
                <w:spacing w:val="-6"/>
                <w:sz w:val="28"/>
                <w:szCs w:val="28"/>
              </w:rPr>
            </w:pPr>
          </w:p>
        </w:tc>
      </w:tr>
      <w:tr w:rsidR="006D02FB" w:rsidRPr="0044292E">
        <w:tc>
          <w:tcPr>
            <w:tcW w:w="3589" w:type="dxa"/>
          </w:tcPr>
          <w:p w:rsidR="006D02FB" w:rsidRPr="0044292E" w:rsidRDefault="008447FD" w:rsidP="004F49D5">
            <w:pPr>
              <w:pStyle w:val="bodytext"/>
              <w:suppressAutoHyphens/>
              <w:spacing w:before="40" w:beforeAutospacing="0" w:after="40" w:afterAutospacing="0" w:line="216" w:lineRule="auto"/>
              <w:jc w:val="left"/>
              <w:rPr>
                <w:sz w:val="28"/>
                <w:szCs w:val="28"/>
                <w:lang w:val="ru-RU"/>
              </w:rPr>
            </w:pPr>
            <w:r w:rsidRPr="0044292E">
              <w:rPr>
                <w:sz w:val="28"/>
                <w:szCs w:val="28"/>
                <w:lang w:val="ru-RU"/>
              </w:rPr>
              <w:t>Перечень основных программных мероприятий</w:t>
            </w:r>
          </w:p>
        </w:tc>
        <w:tc>
          <w:tcPr>
            <w:tcW w:w="354" w:type="dxa"/>
          </w:tcPr>
          <w:p w:rsidR="006D02FB" w:rsidRPr="0044292E" w:rsidRDefault="009D664A" w:rsidP="004F49D5">
            <w:pPr>
              <w:suppressAutoHyphens/>
              <w:spacing w:before="40" w:after="40" w:line="216" w:lineRule="auto"/>
              <w:jc w:val="left"/>
              <w:rPr>
                <w:sz w:val="28"/>
                <w:szCs w:val="28"/>
              </w:rPr>
            </w:pPr>
            <w:r>
              <w:rPr>
                <w:sz w:val="28"/>
                <w:szCs w:val="28"/>
              </w:rPr>
              <w:t>−</w:t>
            </w:r>
          </w:p>
        </w:tc>
        <w:tc>
          <w:tcPr>
            <w:tcW w:w="5487" w:type="dxa"/>
          </w:tcPr>
          <w:p w:rsidR="008447FD" w:rsidRPr="0044292E" w:rsidRDefault="0091537E" w:rsidP="0091537E">
            <w:pPr>
              <w:suppressAutoHyphens/>
              <w:spacing w:before="40" w:after="40" w:line="216" w:lineRule="auto"/>
              <w:jc w:val="both"/>
              <w:rPr>
                <w:spacing w:val="-6"/>
                <w:sz w:val="28"/>
                <w:szCs w:val="28"/>
              </w:rPr>
            </w:pPr>
            <w:r>
              <w:rPr>
                <w:spacing w:val="-6"/>
                <w:sz w:val="28"/>
                <w:szCs w:val="28"/>
              </w:rPr>
              <w:t xml:space="preserve">внедрение энергосберегающих </w:t>
            </w:r>
            <w:r w:rsidR="00616FD3" w:rsidRPr="0044292E">
              <w:rPr>
                <w:spacing w:val="-6"/>
                <w:sz w:val="28"/>
                <w:szCs w:val="28"/>
              </w:rPr>
              <w:t xml:space="preserve"> мероприятий</w:t>
            </w:r>
            <w:r w:rsidR="00616FD3">
              <w:rPr>
                <w:spacing w:val="-6"/>
                <w:sz w:val="28"/>
                <w:szCs w:val="28"/>
              </w:rPr>
              <w:t>,</w:t>
            </w:r>
            <w:r w:rsidR="00616FD3" w:rsidRPr="0044292E">
              <w:rPr>
                <w:spacing w:val="-6"/>
                <w:sz w:val="28"/>
                <w:szCs w:val="28"/>
              </w:rPr>
              <w:t xml:space="preserve"> </w:t>
            </w:r>
            <w:r w:rsidR="008447FD" w:rsidRPr="0044292E">
              <w:rPr>
                <w:spacing w:val="-6"/>
                <w:sz w:val="28"/>
                <w:szCs w:val="28"/>
              </w:rPr>
              <w:t xml:space="preserve">создание нормативно-правовой базы энергосбережения в </w:t>
            </w:r>
            <w:r>
              <w:rPr>
                <w:spacing w:val="-6"/>
                <w:sz w:val="28"/>
                <w:szCs w:val="28"/>
              </w:rPr>
              <w:t>Варненском муниципальном районе</w:t>
            </w:r>
            <w:r w:rsidR="008447FD" w:rsidRPr="0044292E">
              <w:rPr>
                <w:spacing w:val="-6"/>
                <w:sz w:val="28"/>
                <w:szCs w:val="28"/>
              </w:rPr>
              <w:t>, обеспечение управления и мониторинг</w:t>
            </w:r>
            <w:r w:rsidR="005E3521">
              <w:rPr>
                <w:spacing w:val="-6"/>
                <w:sz w:val="28"/>
                <w:szCs w:val="28"/>
              </w:rPr>
              <w:t>а</w:t>
            </w:r>
            <w:r w:rsidR="008447FD" w:rsidRPr="0044292E">
              <w:rPr>
                <w:spacing w:val="-6"/>
                <w:sz w:val="28"/>
                <w:szCs w:val="28"/>
              </w:rPr>
              <w:t xml:space="preserve"> Программы, информационное обеспечение реализации Программы</w:t>
            </w:r>
          </w:p>
        </w:tc>
      </w:tr>
      <w:tr w:rsidR="006D02FB" w:rsidRPr="0044292E">
        <w:trPr>
          <w:trHeight w:val="1025"/>
        </w:trPr>
        <w:tc>
          <w:tcPr>
            <w:tcW w:w="3589" w:type="dxa"/>
          </w:tcPr>
          <w:p w:rsidR="006D02FB" w:rsidRPr="0044292E" w:rsidRDefault="006D02FB" w:rsidP="004F49D5">
            <w:pPr>
              <w:suppressAutoHyphens/>
              <w:spacing w:before="40" w:after="40" w:line="216" w:lineRule="auto"/>
              <w:jc w:val="left"/>
              <w:rPr>
                <w:sz w:val="28"/>
                <w:szCs w:val="28"/>
              </w:rPr>
            </w:pPr>
            <w:r w:rsidRPr="0044292E">
              <w:rPr>
                <w:sz w:val="28"/>
                <w:szCs w:val="28"/>
              </w:rPr>
              <w:t xml:space="preserve">Объёмы и источники финансирования </w:t>
            </w:r>
          </w:p>
        </w:tc>
        <w:tc>
          <w:tcPr>
            <w:tcW w:w="354" w:type="dxa"/>
          </w:tcPr>
          <w:p w:rsidR="006D02FB" w:rsidRPr="0044292E" w:rsidRDefault="009D664A" w:rsidP="004F49D5">
            <w:pPr>
              <w:suppressAutoHyphens/>
              <w:spacing w:before="40" w:after="40" w:line="216" w:lineRule="auto"/>
              <w:jc w:val="left"/>
              <w:rPr>
                <w:sz w:val="28"/>
                <w:szCs w:val="28"/>
              </w:rPr>
            </w:pPr>
            <w:r>
              <w:rPr>
                <w:sz w:val="28"/>
                <w:szCs w:val="28"/>
              </w:rPr>
              <w:t>−</w:t>
            </w:r>
          </w:p>
        </w:tc>
        <w:tc>
          <w:tcPr>
            <w:tcW w:w="5487" w:type="dxa"/>
          </w:tcPr>
          <w:p w:rsidR="006D02FB" w:rsidRPr="0044292E" w:rsidRDefault="00243DA1" w:rsidP="00A448BB">
            <w:pPr>
              <w:pStyle w:val="a3"/>
              <w:suppressAutoHyphens/>
              <w:spacing w:before="40" w:after="40" w:line="216" w:lineRule="auto"/>
              <w:jc w:val="both"/>
              <w:rPr>
                <w:sz w:val="28"/>
                <w:szCs w:val="28"/>
              </w:rPr>
            </w:pPr>
            <w:r w:rsidRPr="0044292E">
              <w:rPr>
                <w:sz w:val="28"/>
                <w:szCs w:val="28"/>
              </w:rPr>
              <w:t xml:space="preserve">средства </w:t>
            </w:r>
            <w:r w:rsidR="0091537E">
              <w:rPr>
                <w:sz w:val="28"/>
                <w:szCs w:val="28"/>
              </w:rPr>
              <w:t>местного бюджета</w:t>
            </w:r>
            <w:r>
              <w:rPr>
                <w:sz w:val="28"/>
                <w:szCs w:val="28"/>
              </w:rPr>
              <w:t>,</w:t>
            </w:r>
            <w:r w:rsidRPr="0044292E">
              <w:rPr>
                <w:sz w:val="28"/>
                <w:szCs w:val="28"/>
              </w:rPr>
              <w:t xml:space="preserve"> внебюджетные средства</w:t>
            </w:r>
            <w:r>
              <w:rPr>
                <w:sz w:val="28"/>
                <w:szCs w:val="28"/>
              </w:rPr>
              <w:t xml:space="preserve">  (</w:t>
            </w:r>
            <w:r w:rsidR="006D02FB" w:rsidRPr="0044292E">
              <w:rPr>
                <w:sz w:val="28"/>
                <w:szCs w:val="28"/>
              </w:rPr>
              <w:t>собственные и заемные средства потре</w:t>
            </w:r>
            <w:r>
              <w:rPr>
                <w:sz w:val="28"/>
                <w:szCs w:val="28"/>
              </w:rPr>
              <w:t xml:space="preserve">бителей энергетических ресурсов). </w:t>
            </w:r>
            <w:r w:rsidR="006D02FB" w:rsidRPr="0044292E">
              <w:rPr>
                <w:sz w:val="28"/>
                <w:szCs w:val="28"/>
              </w:rPr>
              <w:t xml:space="preserve">Объём финансирования Программы </w:t>
            </w:r>
            <w:r w:rsidR="006D02FB" w:rsidRPr="005C30B2">
              <w:rPr>
                <w:sz w:val="28"/>
                <w:szCs w:val="28"/>
              </w:rPr>
              <w:t>составляет</w:t>
            </w:r>
            <w:r w:rsidR="002F2516">
              <w:rPr>
                <w:sz w:val="28"/>
                <w:szCs w:val="28"/>
              </w:rPr>
              <w:t>:</w:t>
            </w:r>
            <w:r w:rsidR="006D02FB" w:rsidRPr="005C30B2">
              <w:rPr>
                <w:sz w:val="28"/>
                <w:szCs w:val="28"/>
              </w:rPr>
              <w:t xml:space="preserve"> </w:t>
            </w:r>
            <w:r w:rsidR="002F2516">
              <w:rPr>
                <w:sz w:val="28"/>
                <w:szCs w:val="28"/>
              </w:rPr>
              <w:t xml:space="preserve">местный бюджет – </w:t>
            </w:r>
            <w:r w:rsidR="002F2516" w:rsidRPr="002F2516">
              <w:rPr>
                <w:sz w:val="28"/>
                <w:szCs w:val="28"/>
              </w:rPr>
              <w:t>29556</w:t>
            </w:r>
            <w:r w:rsidR="006D02FB" w:rsidRPr="002F2516">
              <w:rPr>
                <w:sz w:val="28"/>
                <w:szCs w:val="28"/>
              </w:rPr>
              <w:t>,0</w:t>
            </w:r>
            <w:r w:rsidR="00176BF8" w:rsidRPr="002F2516">
              <w:rPr>
                <w:sz w:val="28"/>
                <w:szCs w:val="28"/>
              </w:rPr>
              <w:t>*</w:t>
            </w:r>
            <w:r w:rsidR="006D02FB" w:rsidRPr="005C30B2">
              <w:rPr>
                <w:sz w:val="28"/>
                <w:szCs w:val="28"/>
              </w:rPr>
              <w:t xml:space="preserve"> </w:t>
            </w:r>
            <w:r w:rsidR="00A448BB">
              <w:rPr>
                <w:sz w:val="28"/>
                <w:szCs w:val="28"/>
              </w:rPr>
              <w:t>тыс</w:t>
            </w:r>
            <w:r w:rsidR="006D02FB" w:rsidRPr="005C30B2">
              <w:rPr>
                <w:sz w:val="28"/>
                <w:szCs w:val="28"/>
              </w:rPr>
              <w:t>. рублей</w:t>
            </w:r>
            <w:r w:rsidR="005E3521">
              <w:rPr>
                <w:sz w:val="28"/>
                <w:szCs w:val="28"/>
              </w:rPr>
              <w:t>,</w:t>
            </w:r>
            <w:r w:rsidR="006D02FB" w:rsidRPr="005C30B2">
              <w:rPr>
                <w:sz w:val="28"/>
                <w:szCs w:val="28"/>
              </w:rPr>
              <w:t xml:space="preserve"> </w:t>
            </w:r>
            <w:r w:rsidR="00AF0492">
              <w:rPr>
                <w:sz w:val="28"/>
                <w:szCs w:val="28"/>
              </w:rPr>
              <w:t>внебюджетные средства</w:t>
            </w:r>
            <w:r w:rsidR="006D02FB" w:rsidRPr="005C30B2">
              <w:rPr>
                <w:sz w:val="28"/>
                <w:szCs w:val="28"/>
              </w:rPr>
              <w:t xml:space="preserve"> </w:t>
            </w:r>
            <w:r w:rsidR="00A448BB">
              <w:rPr>
                <w:sz w:val="28"/>
                <w:szCs w:val="28"/>
              </w:rPr>
              <w:t>–</w:t>
            </w:r>
            <w:r w:rsidR="006D02FB" w:rsidRPr="005C30B2">
              <w:rPr>
                <w:sz w:val="28"/>
                <w:szCs w:val="28"/>
              </w:rPr>
              <w:t xml:space="preserve"> </w:t>
            </w:r>
            <w:r w:rsidR="00A448BB">
              <w:rPr>
                <w:sz w:val="28"/>
                <w:szCs w:val="28"/>
              </w:rPr>
              <w:t>2112,4</w:t>
            </w:r>
            <w:r w:rsidR="00AF0492">
              <w:rPr>
                <w:sz w:val="28"/>
                <w:szCs w:val="28"/>
              </w:rPr>
              <w:t xml:space="preserve"> тыс</w:t>
            </w:r>
            <w:r w:rsidR="006D02FB" w:rsidRPr="005C30B2">
              <w:rPr>
                <w:sz w:val="28"/>
                <w:szCs w:val="28"/>
              </w:rPr>
              <w:t>. рублей</w:t>
            </w:r>
          </w:p>
        </w:tc>
      </w:tr>
      <w:tr w:rsidR="006D02FB">
        <w:trPr>
          <w:trHeight w:val="122"/>
        </w:trPr>
        <w:tc>
          <w:tcPr>
            <w:tcW w:w="3589" w:type="dxa"/>
          </w:tcPr>
          <w:p w:rsidR="006D02FB" w:rsidRPr="0044292E" w:rsidRDefault="006D02FB" w:rsidP="004F49D5">
            <w:pPr>
              <w:suppressAutoHyphens/>
              <w:spacing w:before="40" w:after="40" w:line="216" w:lineRule="auto"/>
              <w:jc w:val="left"/>
              <w:rPr>
                <w:sz w:val="28"/>
                <w:szCs w:val="28"/>
              </w:rPr>
            </w:pPr>
            <w:r w:rsidRPr="0044292E">
              <w:rPr>
                <w:sz w:val="28"/>
                <w:szCs w:val="28"/>
              </w:rPr>
              <w:t>Ожидаемые конечные результаты реализации Программы</w:t>
            </w:r>
          </w:p>
        </w:tc>
        <w:tc>
          <w:tcPr>
            <w:tcW w:w="354" w:type="dxa"/>
          </w:tcPr>
          <w:p w:rsidR="006D02FB" w:rsidRPr="0044292E" w:rsidRDefault="009D664A" w:rsidP="004F49D5">
            <w:pPr>
              <w:suppressAutoHyphens/>
              <w:spacing w:before="40" w:after="40" w:line="216" w:lineRule="auto"/>
              <w:jc w:val="left"/>
              <w:rPr>
                <w:sz w:val="28"/>
                <w:szCs w:val="28"/>
              </w:rPr>
            </w:pPr>
            <w:r>
              <w:rPr>
                <w:sz w:val="28"/>
                <w:szCs w:val="28"/>
              </w:rPr>
              <w:t>−</w:t>
            </w:r>
          </w:p>
        </w:tc>
        <w:tc>
          <w:tcPr>
            <w:tcW w:w="5487" w:type="dxa"/>
          </w:tcPr>
          <w:p w:rsidR="006D02FB" w:rsidRPr="003A6BDA" w:rsidRDefault="006D02FB" w:rsidP="000B50FC">
            <w:pPr>
              <w:pStyle w:val="a3"/>
              <w:suppressAutoHyphens/>
              <w:spacing w:before="40" w:after="40" w:line="216" w:lineRule="auto"/>
              <w:jc w:val="both"/>
              <w:rPr>
                <w:sz w:val="28"/>
                <w:szCs w:val="28"/>
              </w:rPr>
            </w:pPr>
            <w:r w:rsidRPr="000B50FC">
              <w:rPr>
                <w:sz w:val="28"/>
                <w:szCs w:val="28"/>
              </w:rPr>
              <w:t xml:space="preserve">обеспечение ежегодного снижения на </w:t>
            </w:r>
            <w:r w:rsidR="000B50FC" w:rsidRPr="000B50FC">
              <w:rPr>
                <w:sz w:val="28"/>
                <w:szCs w:val="28"/>
              </w:rPr>
              <w:t>3</w:t>
            </w:r>
            <w:r w:rsidRPr="000B50FC">
              <w:rPr>
                <w:sz w:val="28"/>
                <w:szCs w:val="28"/>
              </w:rPr>
              <w:t xml:space="preserve"> процента </w:t>
            </w:r>
            <w:r w:rsidR="000B50FC" w:rsidRPr="000B50FC">
              <w:rPr>
                <w:sz w:val="28"/>
                <w:szCs w:val="28"/>
              </w:rPr>
              <w:t>энергопотребления</w:t>
            </w:r>
            <w:r w:rsidRPr="000B50FC">
              <w:rPr>
                <w:sz w:val="28"/>
                <w:szCs w:val="28"/>
              </w:rPr>
              <w:t xml:space="preserve"> (на </w:t>
            </w:r>
            <w:r w:rsidR="000B50FC" w:rsidRPr="000B50FC">
              <w:rPr>
                <w:sz w:val="28"/>
                <w:szCs w:val="28"/>
              </w:rPr>
              <w:t>30</w:t>
            </w:r>
            <w:r w:rsidRPr="000B50FC">
              <w:rPr>
                <w:sz w:val="28"/>
                <w:szCs w:val="28"/>
              </w:rPr>
              <w:t xml:space="preserve"> процентов к 2020 году)</w:t>
            </w:r>
            <w:r w:rsidR="005D4933">
              <w:rPr>
                <w:sz w:val="28"/>
                <w:szCs w:val="28"/>
              </w:rPr>
              <w:t>**</w:t>
            </w:r>
          </w:p>
        </w:tc>
      </w:tr>
    </w:tbl>
    <w:p w:rsidR="005B5CE5" w:rsidRDefault="005B5CE5" w:rsidP="004F49D5">
      <w:pPr>
        <w:suppressAutoHyphens/>
        <w:spacing w:line="216" w:lineRule="auto"/>
        <w:jc w:val="both"/>
        <w:rPr>
          <w:sz w:val="16"/>
          <w:szCs w:val="16"/>
        </w:rPr>
      </w:pPr>
    </w:p>
    <w:p w:rsidR="00960476" w:rsidRPr="005B5CE5" w:rsidRDefault="00960476" w:rsidP="004F49D5">
      <w:pPr>
        <w:suppressAutoHyphens/>
        <w:spacing w:line="216" w:lineRule="auto"/>
        <w:jc w:val="both"/>
        <w:rPr>
          <w:sz w:val="16"/>
          <w:szCs w:val="16"/>
        </w:rPr>
      </w:pPr>
    </w:p>
    <w:p w:rsidR="004E4D48" w:rsidRPr="00987D02" w:rsidRDefault="00243DA1" w:rsidP="004F49D5">
      <w:pPr>
        <w:suppressAutoHyphens/>
        <w:spacing w:line="216" w:lineRule="auto"/>
        <w:jc w:val="both"/>
        <w:rPr>
          <w:sz w:val="28"/>
          <w:szCs w:val="28"/>
        </w:rPr>
      </w:pPr>
      <w:r>
        <w:rPr>
          <w:sz w:val="28"/>
          <w:szCs w:val="28"/>
        </w:rPr>
        <w:t>*</w:t>
      </w:r>
      <w:r w:rsidR="004E4D48">
        <w:rPr>
          <w:sz w:val="28"/>
          <w:szCs w:val="28"/>
        </w:rPr>
        <w:t>о</w:t>
      </w:r>
      <w:r w:rsidR="004E4D48" w:rsidRPr="00987D02">
        <w:rPr>
          <w:sz w:val="28"/>
          <w:szCs w:val="28"/>
        </w:rPr>
        <w:t xml:space="preserve">бъем финансирования корректируется с учетом </w:t>
      </w:r>
      <w:r w:rsidR="004E4D48">
        <w:rPr>
          <w:sz w:val="28"/>
          <w:szCs w:val="28"/>
        </w:rPr>
        <w:t xml:space="preserve">предусмотренных бюджетных ассигнований </w:t>
      </w:r>
      <w:r w:rsidR="00176BF8">
        <w:rPr>
          <w:sz w:val="28"/>
          <w:szCs w:val="28"/>
        </w:rPr>
        <w:t>местного бюджета</w:t>
      </w:r>
      <w:r w:rsidR="004E4D48" w:rsidRPr="00987D02">
        <w:rPr>
          <w:sz w:val="28"/>
          <w:szCs w:val="28"/>
        </w:rPr>
        <w:t xml:space="preserve"> на текущий финансовый год</w:t>
      </w:r>
      <w:r w:rsidR="00DC3A65">
        <w:rPr>
          <w:sz w:val="28"/>
          <w:szCs w:val="28"/>
        </w:rPr>
        <w:t>,</w:t>
      </w:r>
      <w:r w:rsidR="00C07B3C">
        <w:rPr>
          <w:sz w:val="28"/>
          <w:szCs w:val="28"/>
        </w:rPr>
        <w:t xml:space="preserve"> начиная с 2011 года</w:t>
      </w:r>
      <w:r w:rsidR="005E3521">
        <w:rPr>
          <w:sz w:val="28"/>
          <w:szCs w:val="28"/>
        </w:rPr>
        <w:t>.</w:t>
      </w:r>
    </w:p>
    <w:p w:rsidR="00176BF8" w:rsidRDefault="00176BF8" w:rsidP="004F49D5">
      <w:pPr>
        <w:suppressAutoHyphens/>
        <w:spacing w:line="216" w:lineRule="auto"/>
        <w:jc w:val="both"/>
        <w:rPr>
          <w:sz w:val="28"/>
          <w:szCs w:val="28"/>
        </w:rPr>
      </w:pPr>
    </w:p>
    <w:p w:rsidR="00176BF8" w:rsidRDefault="005D4933" w:rsidP="004F49D5">
      <w:pPr>
        <w:suppressAutoHyphens/>
        <w:spacing w:line="216" w:lineRule="auto"/>
        <w:jc w:val="both"/>
        <w:rPr>
          <w:sz w:val="28"/>
          <w:szCs w:val="28"/>
        </w:rPr>
      </w:pPr>
      <w:r>
        <w:rPr>
          <w:sz w:val="28"/>
          <w:szCs w:val="28"/>
        </w:rPr>
        <w:t>**</w:t>
      </w:r>
      <w:r w:rsidR="00EB1995">
        <w:rPr>
          <w:sz w:val="28"/>
          <w:szCs w:val="28"/>
        </w:rPr>
        <w:t>после разработки и утверждения методики расчета валового продукта и энергоемкости валового продукта результаты будут пересчитаны в процентном снижении энергоемкости валового продукта</w:t>
      </w:r>
    </w:p>
    <w:p w:rsidR="00AF0492" w:rsidRDefault="00AF0492" w:rsidP="004F49D5">
      <w:pPr>
        <w:suppressAutoHyphens/>
        <w:spacing w:line="216" w:lineRule="auto"/>
        <w:jc w:val="both"/>
        <w:rPr>
          <w:sz w:val="28"/>
          <w:szCs w:val="28"/>
        </w:rPr>
      </w:pPr>
    </w:p>
    <w:p w:rsidR="00176BF8" w:rsidRDefault="00176BF8" w:rsidP="004F49D5">
      <w:pPr>
        <w:suppressAutoHyphens/>
        <w:spacing w:line="216" w:lineRule="auto"/>
        <w:jc w:val="both"/>
        <w:rPr>
          <w:sz w:val="28"/>
          <w:szCs w:val="28"/>
        </w:rPr>
      </w:pPr>
    </w:p>
    <w:p w:rsidR="00176BF8" w:rsidRDefault="00176BF8" w:rsidP="004F49D5">
      <w:pPr>
        <w:suppressAutoHyphens/>
        <w:spacing w:line="216" w:lineRule="auto"/>
        <w:jc w:val="both"/>
        <w:rPr>
          <w:sz w:val="28"/>
          <w:szCs w:val="28"/>
        </w:rPr>
      </w:pPr>
    </w:p>
    <w:p w:rsidR="00176BF8" w:rsidRDefault="00176BF8" w:rsidP="004F49D5">
      <w:pPr>
        <w:suppressAutoHyphens/>
        <w:spacing w:line="216" w:lineRule="auto"/>
        <w:jc w:val="both"/>
        <w:rPr>
          <w:sz w:val="28"/>
          <w:szCs w:val="28"/>
        </w:rPr>
      </w:pPr>
    </w:p>
    <w:p w:rsidR="005E3521" w:rsidRDefault="005E3521" w:rsidP="004F49D5">
      <w:pPr>
        <w:suppressAutoHyphens/>
        <w:spacing w:line="216" w:lineRule="auto"/>
        <w:jc w:val="both"/>
        <w:rPr>
          <w:sz w:val="28"/>
          <w:szCs w:val="28"/>
        </w:rPr>
      </w:pPr>
    </w:p>
    <w:p w:rsidR="00176BF8" w:rsidRDefault="00176BF8" w:rsidP="004F49D5">
      <w:pPr>
        <w:suppressAutoHyphens/>
        <w:spacing w:line="216" w:lineRule="auto"/>
        <w:jc w:val="both"/>
        <w:rPr>
          <w:sz w:val="28"/>
          <w:szCs w:val="28"/>
        </w:rPr>
      </w:pPr>
    </w:p>
    <w:p w:rsidR="00176BF8" w:rsidRDefault="00176BF8" w:rsidP="004F49D5">
      <w:pPr>
        <w:suppressAutoHyphens/>
        <w:spacing w:line="216" w:lineRule="auto"/>
        <w:jc w:val="both"/>
        <w:rPr>
          <w:sz w:val="28"/>
          <w:szCs w:val="28"/>
        </w:rPr>
      </w:pPr>
    </w:p>
    <w:p w:rsidR="00176BF8" w:rsidRDefault="00176BF8" w:rsidP="004F49D5">
      <w:pPr>
        <w:suppressAutoHyphens/>
        <w:spacing w:line="216" w:lineRule="auto"/>
        <w:jc w:val="both"/>
        <w:rPr>
          <w:sz w:val="28"/>
          <w:szCs w:val="28"/>
        </w:rPr>
      </w:pPr>
    </w:p>
    <w:p w:rsidR="00176BF8" w:rsidRDefault="00176BF8" w:rsidP="004F49D5">
      <w:pPr>
        <w:suppressAutoHyphens/>
        <w:spacing w:line="216" w:lineRule="auto"/>
        <w:jc w:val="both"/>
        <w:rPr>
          <w:sz w:val="28"/>
          <w:szCs w:val="28"/>
        </w:rPr>
      </w:pPr>
    </w:p>
    <w:p w:rsidR="00471211" w:rsidRDefault="00471211" w:rsidP="004F49D5">
      <w:pPr>
        <w:pStyle w:val="1"/>
        <w:suppressAutoHyphens/>
        <w:spacing w:line="257" w:lineRule="auto"/>
        <w:jc w:val="center"/>
        <w:rPr>
          <w:sz w:val="28"/>
          <w:szCs w:val="28"/>
        </w:rPr>
      </w:pPr>
      <w:bookmarkStart w:id="6" w:name="_Toc246320023"/>
      <w:r>
        <w:rPr>
          <w:sz w:val="28"/>
          <w:szCs w:val="28"/>
          <w:lang w:val="en-US"/>
        </w:rPr>
        <w:t>I</w:t>
      </w:r>
      <w:r>
        <w:rPr>
          <w:sz w:val="28"/>
          <w:szCs w:val="28"/>
        </w:rPr>
        <w:t xml:space="preserve">. </w:t>
      </w:r>
      <w:r w:rsidR="00AD61E0">
        <w:rPr>
          <w:sz w:val="28"/>
          <w:szCs w:val="28"/>
        </w:rPr>
        <w:t xml:space="preserve">СОДЕРЖАНИЕ ПРОБЛЕМЫ И </w:t>
      </w:r>
      <w:r>
        <w:rPr>
          <w:sz w:val="28"/>
          <w:szCs w:val="28"/>
        </w:rPr>
        <w:t>ОБОСНОВАНИЕ</w:t>
      </w:r>
      <w:r w:rsidR="00AD61E0">
        <w:rPr>
          <w:sz w:val="28"/>
          <w:szCs w:val="28"/>
        </w:rPr>
        <w:t xml:space="preserve"> НЕОБХОДИМОС</w:t>
      </w:r>
      <w:r w:rsidR="007E01CD">
        <w:rPr>
          <w:sz w:val="28"/>
          <w:szCs w:val="28"/>
        </w:rPr>
        <w:t>ТИ ЕЕ РЕШЕНИЯ ПРОГРАММНЫМ</w:t>
      </w:r>
      <w:r w:rsidR="00AD61E0">
        <w:rPr>
          <w:sz w:val="28"/>
          <w:szCs w:val="28"/>
        </w:rPr>
        <w:t xml:space="preserve"> МЕТОДОМ</w:t>
      </w:r>
      <w:r>
        <w:rPr>
          <w:sz w:val="28"/>
          <w:szCs w:val="28"/>
        </w:rPr>
        <w:t xml:space="preserve"> </w:t>
      </w:r>
      <w:bookmarkEnd w:id="6"/>
    </w:p>
    <w:p w:rsidR="001F254F" w:rsidRPr="001F254F" w:rsidRDefault="001F254F" w:rsidP="001F254F"/>
    <w:p w:rsidR="00471211" w:rsidRDefault="00471211" w:rsidP="004F49D5">
      <w:pPr>
        <w:suppressAutoHyphens/>
        <w:spacing w:line="257" w:lineRule="auto"/>
        <w:ind w:firstLine="709"/>
        <w:jc w:val="both"/>
        <w:rPr>
          <w:sz w:val="28"/>
          <w:szCs w:val="28"/>
        </w:rPr>
      </w:pPr>
      <w:r>
        <w:rPr>
          <w:sz w:val="28"/>
          <w:szCs w:val="28"/>
        </w:rPr>
        <w:t>Проблема высокой энергоёмкости экономики, большие энергетические издержки в жилищно-коммунальном хозяйстве (далее именуется – ЖКХ) и бюджетном секторе актуальны как для России</w:t>
      </w:r>
      <w:r w:rsidR="00176BF8">
        <w:rPr>
          <w:sz w:val="28"/>
          <w:szCs w:val="28"/>
        </w:rPr>
        <w:t xml:space="preserve"> и Челябинской области</w:t>
      </w:r>
      <w:r>
        <w:rPr>
          <w:sz w:val="28"/>
          <w:szCs w:val="28"/>
        </w:rPr>
        <w:t xml:space="preserve"> в целом, так и для </w:t>
      </w:r>
      <w:r w:rsidR="00B64F7D">
        <w:rPr>
          <w:sz w:val="28"/>
          <w:szCs w:val="28"/>
        </w:rPr>
        <w:t xml:space="preserve">Варненского муниципального района </w:t>
      </w:r>
      <w:r>
        <w:rPr>
          <w:sz w:val="28"/>
          <w:szCs w:val="28"/>
        </w:rPr>
        <w:t xml:space="preserve">в частности. </w:t>
      </w:r>
      <w:r w:rsidR="00176BF8">
        <w:rPr>
          <w:sz w:val="28"/>
          <w:szCs w:val="28"/>
        </w:rPr>
        <w:t>Р</w:t>
      </w:r>
      <w:r>
        <w:rPr>
          <w:sz w:val="28"/>
          <w:szCs w:val="28"/>
        </w:rPr>
        <w:t>ешение вопросов повышения энергоэффективности региональной экономики имеет приоритетное значение.</w:t>
      </w:r>
    </w:p>
    <w:p w:rsidR="00471211" w:rsidRDefault="00471211" w:rsidP="004F49D5">
      <w:pPr>
        <w:suppressAutoHyphens/>
        <w:spacing w:line="257" w:lineRule="auto"/>
        <w:ind w:firstLine="720"/>
        <w:jc w:val="both"/>
        <w:rPr>
          <w:sz w:val="28"/>
          <w:szCs w:val="28"/>
        </w:rPr>
      </w:pPr>
      <w:r>
        <w:rPr>
          <w:sz w:val="28"/>
          <w:szCs w:val="28"/>
        </w:rPr>
        <w:t>Программа</w:t>
      </w:r>
      <w:r w:rsidR="00616FD3">
        <w:rPr>
          <w:sz w:val="28"/>
          <w:szCs w:val="28"/>
        </w:rPr>
        <w:t xml:space="preserve"> </w:t>
      </w:r>
      <w:r>
        <w:rPr>
          <w:sz w:val="28"/>
          <w:szCs w:val="28"/>
        </w:rPr>
        <w:t>разработана во исполнение Поручения Президента Российской Федерации от 2</w:t>
      </w:r>
      <w:r w:rsidR="00616FD3">
        <w:rPr>
          <w:sz w:val="28"/>
          <w:szCs w:val="28"/>
        </w:rPr>
        <w:t xml:space="preserve"> июля </w:t>
      </w:r>
      <w:r>
        <w:rPr>
          <w:sz w:val="28"/>
          <w:szCs w:val="28"/>
        </w:rPr>
        <w:t>2009</w:t>
      </w:r>
      <w:r w:rsidR="00616FD3">
        <w:rPr>
          <w:sz w:val="28"/>
          <w:szCs w:val="28"/>
        </w:rPr>
        <w:t xml:space="preserve"> </w:t>
      </w:r>
      <w:r>
        <w:rPr>
          <w:sz w:val="28"/>
          <w:szCs w:val="28"/>
        </w:rPr>
        <w:t>г</w:t>
      </w:r>
      <w:r w:rsidR="00616FD3">
        <w:rPr>
          <w:sz w:val="28"/>
          <w:szCs w:val="28"/>
        </w:rPr>
        <w:t>ода</w:t>
      </w:r>
      <w:r>
        <w:rPr>
          <w:sz w:val="28"/>
          <w:szCs w:val="28"/>
        </w:rPr>
        <w:t xml:space="preserve"> субъектам Российской Федерации о разработке и принятии комплексных программ по повышению энергетической эффективности региональной экономики и по сокращению  энергетических издержек в бюджетном секторе. </w:t>
      </w:r>
    </w:p>
    <w:p w:rsidR="00616FD3" w:rsidRDefault="00471211" w:rsidP="004F49D5">
      <w:pPr>
        <w:suppressAutoHyphens/>
        <w:spacing w:line="257" w:lineRule="auto"/>
        <w:ind w:firstLine="720"/>
        <w:jc w:val="both"/>
        <w:rPr>
          <w:sz w:val="28"/>
          <w:szCs w:val="28"/>
        </w:rPr>
      </w:pPr>
      <w:r>
        <w:rPr>
          <w:sz w:val="28"/>
          <w:szCs w:val="28"/>
        </w:rPr>
        <w:t>Программа устанавливает цели и задачи повышения эффективности использования топливно-энергетических ресурсов (далее име</w:t>
      </w:r>
      <w:r w:rsidR="007066C2">
        <w:rPr>
          <w:sz w:val="28"/>
          <w:szCs w:val="28"/>
        </w:rPr>
        <w:t>нуется −</w:t>
      </w:r>
      <w:r>
        <w:rPr>
          <w:sz w:val="28"/>
          <w:szCs w:val="28"/>
        </w:rPr>
        <w:t xml:space="preserve"> ТЭР) в общей политике социально-экономического развития </w:t>
      </w:r>
      <w:r w:rsidR="00176BF8">
        <w:rPr>
          <w:sz w:val="28"/>
          <w:szCs w:val="28"/>
        </w:rPr>
        <w:t>Варненского муниципального района.</w:t>
      </w:r>
      <w:r>
        <w:rPr>
          <w:sz w:val="28"/>
          <w:szCs w:val="28"/>
        </w:rPr>
        <w:t xml:space="preserve"> </w:t>
      </w:r>
    </w:p>
    <w:p w:rsidR="00471211" w:rsidRDefault="00471211" w:rsidP="004F49D5">
      <w:pPr>
        <w:suppressAutoHyphens/>
        <w:spacing w:line="257" w:lineRule="auto"/>
        <w:ind w:firstLine="720"/>
        <w:jc w:val="both"/>
        <w:rPr>
          <w:sz w:val="28"/>
          <w:szCs w:val="28"/>
        </w:rPr>
      </w:pPr>
      <w:r>
        <w:rPr>
          <w:sz w:val="28"/>
          <w:szCs w:val="28"/>
        </w:rPr>
        <w:t>В Программе определяются организационные, технические и технико-экономические мероприятия, необходимые для ее реализации, устанавливаются источники и механизмы финансирования.</w:t>
      </w:r>
    </w:p>
    <w:p w:rsidR="00471211" w:rsidRDefault="00471211" w:rsidP="004F49D5">
      <w:pPr>
        <w:pStyle w:val="a3"/>
        <w:suppressAutoHyphens/>
        <w:spacing w:line="257" w:lineRule="auto"/>
        <w:ind w:firstLine="720"/>
        <w:jc w:val="both"/>
        <w:rPr>
          <w:sz w:val="28"/>
          <w:szCs w:val="28"/>
        </w:rPr>
      </w:pPr>
      <w:r>
        <w:rPr>
          <w:sz w:val="28"/>
          <w:szCs w:val="28"/>
        </w:rPr>
        <w:t xml:space="preserve">Основным способом решения поставленных в </w:t>
      </w:r>
      <w:r w:rsidR="004F2B96">
        <w:rPr>
          <w:sz w:val="28"/>
          <w:szCs w:val="28"/>
        </w:rPr>
        <w:t>П</w:t>
      </w:r>
      <w:r>
        <w:rPr>
          <w:sz w:val="28"/>
          <w:szCs w:val="28"/>
        </w:rPr>
        <w:t>рограмме задач</w:t>
      </w:r>
      <w:r>
        <w:rPr>
          <w:i/>
          <w:iCs/>
          <w:sz w:val="28"/>
          <w:szCs w:val="28"/>
        </w:rPr>
        <w:t xml:space="preserve"> </w:t>
      </w:r>
      <w:r>
        <w:rPr>
          <w:sz w:val="28"/>
          <w:szCs w:val="28"/>
        </w:rPr>
        <w:t>является стимулирование энергосбережения, т</w:t>
      </w:r>
      <w:r w:rsidR="00616FD3">
        <w:rPr>
          <w:sz w:val="28"/>
          <w:szCs w:val="28"/>
        </w:rPr>
        <w:t xml:space="preserve">о есть </w:t>
      </w:r>
      <w:r>
        <w:rPr>
          <w:sz w:val="28"/>
          <w:szCs w:val="28"/>
        </w:rPr>
        <w:t xml:space="preserve">предложение участникам отношений в сфере энергопотребления экономически выгодных для них правил поведения, обеспечивающих эффективное использование энергетических ресурсов. </w:t>
      </w:r>
    </w:p>
    <w:p w:rsidR="00AD61E0" w:rsidRDefault="00AD61E0" w:rsidP="004F49D5">
      <w:pPr>
        <w:pStyle w:val="a3"/>
        <w:suppressAutoHyphens/>
        <w:spacing w:line="257" w:lineRule="auto"/>
        <w:ind w:firstLine="720"/>
        <w:jc w:val="both"/>
        <w:rPr>
          <w:sz w:val="28"/>
          <w:szCs w:val="28"/>
        </w:rPr>
      </w:pPr>
      <w:r>
        <w:rPr>
          <w:sz w:val="28"/>
          <w:szCs w:val="28"/>
        </w:rPr>
        <w:t>Область реализации программных мероприятий: энергосбережение в коммунальной энергетике, газоснабжении, водоснабжении и при эксплуатации жилищного фонда Варненского муниципального района. Энергосбережение в муниципальных бюджетных учреждениях и повышение энергетической эффективности этих учреждений.</w:t>
      </w:r>
    </w:p>
    <w:p w:rsidR="00F841EF" w:rsidRDefault="00F841EF" w:rsidP="004F49D5">
      <w:pPr>
        <w:pStyle w:val="a3"/>
        <w:suppressAutoHyphens/>
        <w:spacing w:line="257" w:lineRule="auto"/>
        <w:ind w:firstLine="720"/>
        <w:jc w:val="both"/>
        <w:rPr>
          <w:sz w:val="28"/>
          <w:szCs w:val="28"/>
        </w:rPr>
      </w:pPr>
      <w:r>
        <w:rPr>
          <w:sz w:val="28"/>
          <w:szCs w:val="28"/>
        </w:rPr>
        <w:t>Мероприятия по стимулированию производителей и потребителей энергетических ресурсов, организаций, осуществляющих передачу энергетических ресурсов, по проведению мероприятий по энергосбережению и сокращению потерь энергетических ресурсов.</w:t>
      </w:r>
    </w:p>
    <w:p w:rsidR="00F841EF" w:rsidRDefault="00F841EF" w:rsidP="004F49D5">
      <w:pPr>
        <w:pStyle w:val="a3"/>
        <w:suppressAutoHyphens/>
        <w:spacing w:line="257" w:lineRule="auto"/>
        <w:ind w:firstLine="720"/>
        <w:jc w:val="both"/>
        <w:rPr>
          <w:sz w:val="28"/>
          <w:szCs w:val="28"/>
        </w:rPr>
      </w:pPr>
      <w:r>
        <w:rPr>
          <w:sz w:val="28"/>
          <w:szCs w:val="28"/>
        </w:rPr>
        <w:t>Мероприятия по энергосбережению в транспортном комплексе и повышению его энергетической эффективности. Строительство автогазокомпрессорных станций на территории района. Сокращение потребления топливных ресурсов (бензин, дизельное топливо).</w:t>
      </w:r>
    </w:p>
    <w:p w:rsidR="00471211" w:rsidRDefault="00471211" w:rsidP="004F49D5">
      <w:pPr>
        <w:suppressAutoHyphens/>
        <w:spacing w:line="257" w:lineRule="auto"/>
        <w:ind w:firstLine="720"/>
        <w:jc w:val="both"/>
        <w:rPr>
          <w:sz w:val="28"/>
          <w:szCs w:val="28"/>
        </w:rPr>
      </w:pPr>
      <w:r>
        <w:rPr>
          <w:sz w:val="28"/>
          <w:szCs w:val="28"/>
        </w:rPr>
        <w:lastRenderedPageBreak/>
        <w:t>Реализация Программы будет осуществляться на основе выполнения мероприятий отдельных разделов Программы, взаимоувязанных по целям, задачам и срокам исполнения.</w:t>
      </w:r>
    </w:p>
    <w:p w:rsidR="00471211" w:rsidRDefault="00471211" w:rsidP="004F2B96">
      <w:pPr>
        <w:suppressAutoHyphens/>
        <w:spacing w:line="257" w:lineRule="auto"/>
        <w:ind w:firstLine="709"/>
        <w:jc w:val="both"/>
        <w:rPr>
          <w:sz w:val="28"/>
          <w:szCs w:val="28"/>
        </w:rPr>
      </w:pPr>
      <w:r>
        <w:rPr>
          <w:sz w:val="28"/>
          <w:szCs w:val="28"/>
        </w:rPr>
        <w:t xml:space="preserve">При реализации данных разделов в 2010 – 2020 годах должны быть достигнуты результаты </w:t>
      </w:r>
      <w:proofErr w:type="gramStart"/>
      <w:r>
        <w:rPr>
          <w:sz w:val="28"/>
          <w:szCs w:val="28"/>
        </w:rPr>
        <w:t>по</w:t>
      </w:r>
      <w:proofErr w:type="gramEnd"/>
      <w:r>
        <w:rPr>
          <w:sz w:val="28"/>
          <w:szCs w:val="28"/>
        </w:rPr>
        <w:t>:</w:t>
      </w:r>
    </w:p>
    <w:p w:rsidR="00471211" w:rsidRDefault="00471211" w:rsidP="004F2B96">
      <w:pPr>
        <w:suppressAutoHyphens/>
        <w:spacing w:line="257" w:lineRule="auto"/>
        <w:ind w:firstLine="709"/>
        <w:jc w:val="both"/>
        <w:rPr>
          <w:sz w:val="28"/>
          <w:szCs w:val="28"/>
        </w:rPr>
      </w:pPr>
      <w:r>
        <w:rPr>
          <w:sz w:val="28"/>
          <w:szCs w:val="28"/>
        </w:rPr>
        <w:t>экономии всех видов энергоресурсов при потреблении энергии;</w:t>
      </w:r>
    </w:p>
    <w:p w:rsidR="00471211" w:rsidRDefault="00471211" w:rsidP="004F2B96">
      <w:pPr>
        <w:suppressAutoHyphens/>
        <w:spacing w:line="257" w:lineRule="auto"/>
        <w:ind w:firstLine="709"/>
        <w:jc w:val="both"/>
        <w:rPr>
          <w:sz w:val="28"/>
          <w:szCs w:val="28"/>
        </w:rPr>
      </w:pPr>
      <w:r>
        <w:rPr>
          <w:sz w:val="28"/>
          <w:szCs w:val="28"/>
        </w:rPr>
        <w:t>сокращению потребления электрической и тепловой присоединённой мощности, а также потребляемой нагрузки водо- и газоснабжения;</w:t>
      </w:r>
    </w:p>
    <w:p w:rsidR="00471211" w:rsidRDefault="00471211" w:rsidP="004F2B96">
      <w:pPr>
        <w:suppressAutoHyphens/>
        <w:spacing w:line="257" w:lineRule="auto"/>
        <w:ind w:firstLine="709"/>
        <w:jc w:val="both"/>
        <w:rPr>
          <w:sz w:val="28"/>
          <w:szCs w:val="28"/>
        </w:rPr>
      </w:pPr>
      <w:r>
        <w:rPr>
          <w:sz w:val="28"/>
          <w:szCs w:val="28"/>
        </w:rPr>
        <w:t>вовлечению</w:t>
      </w:r>
      <w:r w:rsidR="00B64F7D">
        <w:rPr>
          <w:sz w:val="28"/>
          <w:szCs w:val="28"/>
        </w:rPr>
        <w:t xml:space="preserve"> в процесс энергосбережения все сельские поселения Варненского муниципального района</w:t>
      </w:r>
      <w:r>
        <w:rPr>
          <w:sz w:val="28"/>
          <w:szCs w:val="28"/>
        </w:rPr>
        <w:t>, за счёт формирования реального механизма стимулирования энергосбережения и активизации пропаганды.</w:t>
      </w:r>
    </w:p>
    <w:p w:rsidR="00FD4FEA" w:rsidRDefault="00FD4FEA" w:rsidP="00FD4FEA">
      <w:pPr>
        <w:pStyle w:val="1"/>
        <w:suppressAutoHyphens/>
        <w:spacing w:line="257" w:lineRule="auto"/>
        <w:ind w:firstLine="720"/>
        <w:jc w:val="left"/>
        <w:rPr>
          <w:sz w:val="28"/>
          <w:szCs w:val="28"/>
        </w:rPr>
      </w:pPr>
      <w:bookmarkStart w:id="7" w:name="_Toc246320024"/>
    </w:p>
    <w:bookmarkEnd w:id="7"/>
    <w:p w:rsidR="00471211" w:rsidRDefault="00471211" w:rsidP="00C87A30">
      <w:pPr>
        <w:suppressAutoHyphens/>
        <w:spacing w:line="257" w:lineRule="auto"/>
        <w:jc w:val="both"/>
        <w:rPr>
          <w:spacing w:val="-6"/>
          <w:sz w:val="28"/>
          <w:szCs w:val="28"/>
        </w:rPr>
      </w:pPr>
    </w:p>
    <w:p w:rsidR="00FD4FEA" w:rsidRDefault="00FD4FEA" w:rsidP="00FD4FEA">
      <w:pPr>
        <w:pStyle w:val="1"/>
        <w:suppressAutoHyphens/>
        <w:spacing w:line="257" w:lineRule="auto"/>
        <w:ind w:firstLine="720"/>
        <w:jc w:val="center"/>
        <w:rPr>
          <w:sz w:val="28"/>
          <w:szCs w:val="28"/>
        </w:rPr>
      </w:pPr>
      <w:r>
        <w:rPr>
          <w:sz w:val="28"/>
          <w:szCs w:val="28"/>
          <w:lang w:val="en-US"/>
        </w:rPr>
        <w:t>II</w:t>
      </w:r>
      <w:r>
        <w:rPr>
          <w:sz w:val="28"/>
          <w:szCs w:val="28"/>
        </w:rPr>
        <w:t>. ОСНОВНЫЕ ЦЕЛИ И ЗАДАЧИ ПРОГРАММЫ</w:t>
      </w:r>
    </w:p>
    <w:p w:rsidR="00FD4FEA" w:rsidRDefault="00FD4FEA" w:rsidP="004F49D5">
      <w:pPr>
        <w:suppressAutoHyphens/>
        <w:spacing w:line="257" w:lineRule="auto"/>
        <w:ind w:firstLine="720"/>
        <w:jc w:val="both"/>
        <w:rPr>
          <w:spacing w:val="-6"/>
          <w:sz w:val="28"/>
          <w:szCs w:val="28"/>
        </w:rPr>
      </w:pPr>
    </w:p>
    <w:p w:rsidR="00471211" w:rsidRDefault="009A6078" w:rsidP="004F49D5">
      <w:pPr>
        <w:suppressAutoHyphens/>
        <w:spacing w:line="257" w:lineRule="auto"/>
        <w:ind w:firstLine="720"/>
        <w:jc w:val="both"/>
        <w:rPr>
          <w:sz w:val="28"/>
          <w:szCs w:val="28"/>
        </w:rPr>
      </w:pPr>
      <w:r>
        <w:rPr>
          <w:spacing w:val="-6"/>
          <w:sz w:val="28"/>
          <w:szCs w:val="28"/>
        </w:rPr>
        <w:t xml:space="preserve"> </w:t>
      </w:r>
      <w:r w:rsidR="00471211">
        <w:rPr>
          <w:spacing w:val="-6"/>
          <w:sz w:val="28"/>
          <w:szCs w:val="28"/>
        </w:rPr>
        <w:t>Цель</w:t>
      </w:r>
      <w:r w:rsidR="00E850F1">
        <w:rPr>
          <w:spacing w:val="-6"/>
          <w:sz w:val="28"/>
          <w:szCs w:val="28"/>
        </w:rPr>
        <w:t>ю</w:t>
      </w:r>
      <w:r w:rsidR="00471211">
        <w:rPr>
          <w:spacing w:val="-6"/>
          <w:sz w:val="28"/>
          <w:szCs w:val="28"/>
        </w:rPr>
        <w:t xml:space="preserve"> Программы</w:t>
      </w:r>
      <w:r w:rsidR="00E850F1">
        <w:rPr>
          <w:spacing w:val="-6"/>
          <w:sz w:val="28"/>
          <w:szCs w:val="28"/>
        </w:rPr>
        <w:t xml:space="preserve"> является по</w:t>
      </w:r>
      <w:r w:rsidR="00471211">
        <w:rPr>
          <w:sz w:val="28"/>
          <w:szCs w:val="28"/>
        </w:rPr>
        <w:t>вышение энергетической эффективности экономики</w:t>
      </w:r>
      <w:r w:rsidR="00FD4FEA">
        <w:rPr>
          <w:sz w:val="28"/>
          <w:szCs w:val="28"/>
        </w:rPr>
        <w:t xml:space="preserve"> Варненского муниципального района</w:t>
      </w:r>
      <w:r w:rsidR="00471211">
        <w:rPr>
          <w:sz w:val="28"/>
          <w:szCs w:val="28"/>
        </w:rPr>
        <w:t xml:space="preserve">. </w:t>
      </w:r>
    </w:p>
    <w:p w:rsidR="00471211" w:rsidRDefault="00471211" w:rsidP="004F49D5">
      <w:pPr>
        <w:suppressAutoHyphens/>
        <w:spacing w:line="257" w:lineRule="auto"/>
        <w:ind w:firstLine="720"/>
        <w:jc w:val="both"/>
        <w:rPr>
          <w:spacing w:val="-6"/>
          <w:sz w:val="28"/>
          <w:szCs w:val="28"/>
        </w:rPr>
      </w:pPr>
      <w:r>
        <w:rPr>
          <w:spacing w:val="-6"/>
          <w:sz w:val="28"/>
          <w:szCs w:val="28"/>
        </w:rPr>
        <w:t xml:space="preserve"> Задачи Программы</w:t>
      </w:r>
      <w:r w:rsidR="006B05A0">
        <w:rPr>
          <w:spacing w:val="-6"/>
          <w:sz w:val="28"/>
          <w:szCs w:val="28"/>
        </w:rPr>
        <w:t xml:space="preserve"> </w:t>
      </w:r>
      <w:r w:rsidR="007066C2">
        <w:rPr>
          <w:spacing w:val="-6"/>
          <w:sz w:val="28"/>
          <w:szCs w:val="28"/>
        </w:rPr>
        <w:t>−</w:t>
      </w:r>
      <w:r w:rsidR="006B05A0">
        <w:rPr>
          <w:spacing w:val="-6"/>
          <w:sz w:val="28"/>
          <w:szCs w:val="28"/>
        </w:rPr>
        <w:t xml:space="preserve"> о</w:t>
      </w:r>
      <w:r>
        <w:rPr>
          <w:spacing w:val="-6"/>
          <w:sz w:val="28"/>
          <w:szCs w:val="28"/>
        </w:rPr>
        <w:t>беспечение в</w:t>
      </w:r>
      <w:r w:rsidR="009A6078">
        <w:rPr>
          <w:spacing w:val="-6"/>
          <w:sz w:val="28"/>
          <w:szCs w:val="28"/>
        </w:rPr>
        <w:t xml:space="preserve"> </w:t>
      </w:r>
      <w:r>
        <w:rPr>
          <w:spacing w:val="-6"/>
          <w:sz w:val="28"/>
          <w:szCs w:val="28"/>
        </w:rPr>
        <w:t>экономик</w:t>
      </w:r>
      <w:r w:rsidR="009A6078">
        <w:rPr>
          <w:spacing w:val="-6"/>
          <w:sz w:val="28"/>
          <w:szCs w:val="28"/>
        </w:rPr>
        <w:t>е</w:t>
      </w:r>
      <w:r>
        <w:rPr>
          <w:spacing w:val="-6"/>
          <w:sz w:val="28"/>
          <w:szCs w:val="28"/>
        </w:rPr>
        <w:t xml:space="preserve"> </w:t>
      </w:r>
      <w:r w:rsidR="00FD4FEA">
        <w:rPr>
          <w:sz w:val="28"/>
          <w:szCs w:val="28"/>
        </w:rPr>
        <w:t>Варненского муниципального района</w:t>
      </w:r>
      <w:r w:rsidR="00FD4FEA">
        <w:rPr>
          <w:spacing w:val="-6"/>
          <w:sz w:val="28"/>
          <w:szCs w:val="28"/>
        </w:rPr>
        <w:t xml:space="preserve">  </w:t>
      </w:r>
      <w:r>
        <w:rPr>
          <w:spacing w:val="-6"/>
          <w:sz w:val="28"/>
          <w:szCs w:val="28"/>
        </w:rPr>
        <w:t>и в бюджетном секторе:</w:t>
      </w:r>
    </w:p>
    <w:p w:rsidR="006B05A0" w:rsidRPr="0044292E" w:rsidRDefault="006B05A0" w:rsidP="004F49D5">
      <w:pPr>
        <w:suppressAutoHyphens/>
        <w:spacing w:line="257" w:lineRule="auto"/>
        <w:ind w:firstLine="709"/>
        <w:jc w:val="both"/>
        <w:rPr>
          <w:sz w:val="28"/>
          <w:szCs w:val="28"/>
        </w:rPr>
      </w:pPr>
      <w:r w:rsidRPr="0044292E">
        <w:rPr>
          <w:sz w:val="28"/>
          <w:szCs w:val="28"/>
        </w:rPr>
        <w:t>снижения объёмов потребления всех видов топливно-энер</w:t>
      </w:r>
      <w:r w:rsidR="009B1E27">
        <w:rPr>
          <w:sz w:val="28"/>
          <w:szCs w:val="28"/>
        </w:rPr>
        <w:t>гетических ресурсов и сокращения</w:t>
      </w:r>
      <w:r w:rsidRPr="0044292E">
        <w:rPr>
          <w:sz w:val="28"/>
          <w:szCs w:val="28"/>
        </w:rPr>
        <w:t xml:space="preserve"> расходов на оплату энергоресурсов; </w:t>
      </w:r>
    </w:p>
    <w:p w:rsidR="006B05A0" w:rsidRPr="0044292E" w:rsidRDefault="006B05A0" w:rsidP="004F49D5">
      <w:pPr>
        <w:suppressAutoHyphens/>
        <w:spacing w:line="257" w:lineRule="auto"/>
        <w:ind w:firstLine="709"/>
        <w:jc w:val="both"/>
        <w:rPr>
          <w:sz w:val="28"/>
          <w:szCs w:val="28"/>
        </w:rPr>
      </w:pPr>
      <w:r w:rsidRPr="0044292E">
        <w:rPr>
          <w:sz w:val="28"/>
          <w:szCs w:val="28"/>
        </w:rPr>
        <w:t>сокращения расходов бюджетных средств на возмещение выпадающих доходов теплоснабжающих организаций при государственном регулировании тарифов;</w:t>
      </w:r>
    </w:p>
    <w:p w:rsidR="006B05A0" w:rsidRPr="0044292E" w:rsidRDefault="006B05A0" w:rsidP="004F49D5">
      <w:pPr>
        <w:suppressAutoHyphens/>
        <w:spacing w:line="257" w:lineRule="auto"/>
        <w:ind w:firstLine="709"/>
        <w:jc w:val="both"/>
        <w:rPr>
          <w:sz w:val="28"/>
          <w:szCs w:val="28"/>
        </w:rPr>
      </w:pPr>
      <w:r w:rsidRPr="0044292E">
        <w:rPr>
          <w:sz w:val="28"/>
          <w:szCs w:val="28"/>
        </w:rPr>
        <w:t>снижения удельных показателей потребления электрической, тепловой энергии, воды и природного газа;</w:t>
      </w:r>
    </w:p>
    <w:p w:rsidR="006B05A0" w:rsidRDefault="006B05A0" w:rsidP="004F49D5">
      <w:pPr>
        <w:suppressAutoHyphens/>
        <w:spacing w:line="257" w:lineRule="auto"/>
        <w:ind w:firstLine="709"/>
        <w:jc w:val="both"/>
        <w:rPr>
          <w:sz w:val="28"/>
          <w:szCs w:val="28"/>
        </w:rPr>
      </w:pPr>
      <w:r w:rsidRPr="0044292E">
        <w:rPr>
          <w:sz w:val="28"/>
          <w:szCs w:val="28"/>
        </w:rPr>
        <w:t>сокращения потерь тепловой и электрической энергии, воды и природного газа</w:t>
      </w:r>
      <w:r>
        <w:rPr>
          <w:sz w:val="28"/>
          <w:szCs w:val="28"/>
        </w:rPr>
        <w:t>.</w:t>
      </w:r>
    </w:p>
    <w:p w:rsidR="00471211" w:rsidRDefault="00471211" w:rsidP="004F49D5">
      <w:pPr>
        <w:pStyle w:val="24"/>
        <w:suppressAutoHyphens/>
        <w:spacing w:line="257" w:lineRule="auto"/>
        <w:ind w:firstLine="720"/>
        <w:rPr>
          <w:i w:val="0"/>
          <w:iCs w:val="0"/>
          <w:sz w:val="28"/>
          <w:szCs w:val="28"/>
        </w:rPr>
      </w:pPr>
    </w:p>
    <w:p w:rsidR="00471211" w:rsidRDefault="00471211" w:rsidP="004F49D5">
      <w:pPr>
        <w:pStyle w:val="1"/>
        <w:suppressAutoHyphens/>
        <w:spacing w:line="257" w:lineRule="auto"/>
        <w:jc w:val="both"/>
        <w:rPr>
          <w:sz w:val="28"/>
          <w:szCs w:val="28"/>
        </w:rPr>
      </w:pPr>
    </w:p>
    <w:p w:rsidR="00471211" w:rsidRDefault="00471211" w:rsidP="004F49D5">
      <w:pPr>
        <w:pStyle w:val="1"/>
        <w:suppressAutoHyphens/>
        <w:spacing w:line="257" w:lineRule="auto"/>
        <w:ind w:firstLine="720"/>
        <w:jc w:val="center"/>
        <w:rPr>
          <w:sz w:val="28"/>
          <w:szCs w:val="28"/>
        </w:rPr>
      </w:pPr>
      <w:bookmarkStart w:id="8" w:name="_Toc246320025"/>
      <w:r>
        <w:rPr>
          <w:sz w:val="28"/>
          <w:szCs w:val="28"/>
          <w:lang w:val="en-US"/>
        </w:rPr>
        <w:t>III</w:t>
      </w:r>
      <w:r>
        <w:rPr>
          <w:sz w:val="28"/>
          <w:szCs w:val="28"/>
        </w:rPr>
        <w:t>. СРОКИ И ЭТАПЫ РЕАЛИЗАЦИИ ПРОГРАММЫ</w:t>
      </w:r>
      <w:bookmarkEnd w:id="8"/>
    </w:p>
    <w:p w:rsidR="00471211" w:rsidRDefault="00471211" w:rsidP="004F49D5">
      <w:pPr>
        <w:suppressAutoHyphens/>
        <w:spacing w:line="257" w:lineRule="auto"/>
        <w:ind w:firstLine="720"/>
        <w:jc w:val="both"/>
        <w:rPr>
          <w:sz w:val="28"/>
          <w:szCs w:val="28"/>
        </w:rPr>
      </w:pPr>
    </w:p>
    <w:p w:rsidR="00471211" w:rsidRDefault="009A6078" w:rsidP="004F49D5">
      <w:pPr>
        <w:suppressAutoHyphens/>
        <w:spacing w:line="257" w:lineRule="auto"/>
        <w:ind w:firstLine="720"/>
        <w:jc w:val="both"/>
        <w:rPr>
          <w:b/>
          <w:bCs/>
          <w:sz w:val="28"/>
          <w:szCs w:val="28"/>
        </w:rPr>
      </w:pPr>
      <w:r>
        <w:rPr>
          <w:sz w:val="28"/>
          <w:szCs w:val="28"/>
        </w:rPr>
        <w:t xml:space="preserve"> </w:t>
      </w:r>
      <w:r w:rsidR="00471211">
        <w:rPr>
          <w:sz w:val="28"/>
          <w:szCs w:val="28"/>
        </w:rPr>
        <w:t>Мероприятия Программы реализуются в период с 2010 года по</w:t>
      </w:r>
      <w:r w:rsidR="004F2B96">
        <w:rPr>
          <w:sz w:val="28"/>
          <w:szCs w:val="28"/>
        </w:rPr>
        <w:t xml:space="preserve">               </w:t>
      </w:r>
      <w:r w:rsidR="00471211">
        <w:rPr>
          <w:sz w:val="28"/>
          <w:szCs w:val="28"/>
        </w:rPr>
        <w:t xml:space="preserve"> 2020 год и разделены на два основных этапа. </w:t>
      </w:r>
    </w:p>
    <w:p w:rsidR="00471211" w:rsidRDefault="00471211" w:rsidP="004F49D5">
      <w:pPr>
        <w:suppressAutoHyphens/>
        <w:spacing w:line="257" w:lineRule="auto"/>
        <w:ind w:firstLine="720"/>
        <w:jc w:val="both"/>
        <w:rPr>
          <w:sz w:val="28"/>
          <w:szCs w:val="28"/>
        </w:rPr>
      </w:pPr>
      <w:r>
        <w:rPr>
          <w:sz w:val="28"/>
          <w:szCs w:val="28"/>
          <w:lang w:val="en-US"/>
        </w:rPr>
        <w:t>I</w:t>
      </w:r>
      <w:r>
        <w:rPr>
          <w:sz w:val="28"/>
          <w:szCs w:val="28"/>
        </w:rPr>
        <w:t xml:space="preserve"> этап</w:t>
      </w:r>
      <w:r w:rsidR="009B4C50">
        <w:rPr>
          <w:sz w:val="28"/>
          <w:szCs w:val="28"/>
        </w:rPr>
        <w:t>. О</w:t>
      </w:r>
      <w:r>
        <w:rPr>
          <w:sz w:val="28"/>
          <w:szCs w:val="28"/>
        </w:rPr>
        <w:t xml:space="preserve">сновные усилия </w:t>
      </w:r>
      <w:r w:rsidR="009B4C50">
        <w:rPr>
          <w:sz w:val="28"/>
          <w:szCs w:val="28"/>
        </w:rPr>
        <w:t xml:space="preserve">в 2010 году </w:t>
      </w:r>
      <w:r>
        <w:rPr>
          <w:sz w:val="28"/>
          <w:szCs w:val="28"/>
        </w:rPr>
        <w:t>будут сосредоточены на первоочередных вопросах, связанных с формированием структуры эффективного управления энергосбережением в</w:t>
      </w:r>
      <w:r w:rsidR="00FD4FEA">
        <w:rPr>
          <w:sz w:val="28"/>
          <w:szCs w:val="28"/>
        </w:rPr>
        <w:t xml:space="preserve"> Варненском муниципальном районе</w:t>
      </w:r>
      <w:r>
        <w:rPr>
          <w:sz w:val="28"/>
          <w:szCs w:val="28"/>
        </w:rPr>
        <w:t xml:space="preserve">, выполнением первоочередных энергосберегающих мероприятий, организацией механизма контроля за выполнением Программы, пропагандой энергосбережения и кадровой подготовкой специалистов. Первоочередные мероприятия по повышению энергетической эффективности экономики </w:t>
      </w:r>
      <w:r w:rsidR="00D53B12">
        <w:rPr>
          <w:sz w:val="28"/>
          <w:szCs w:val="28"/>
        </w:rPr>
        <w:lastRenderedPageBreak/>
        <w:t>Варненского муниципального района</w:t>
      </w:r>
      <w:r w:rsidR="006B05A0">
        <w:rPr>
          <w:sz w:val="28"/>
          <w:szCs w:val="28"/>
        </w:rPr>
        <w:t xml:space="preserve"> и </w:t>
      </w:r>
      <w:r>
        <w:rPr>
          <w:sz w:val="28"/>
          <w:szCs w:val="28"/>
        </w:rPr>
        <w:t>сокращению  энергетических издержек в бюджетном секторе на 2010 год даны в приложении 1</w:t>
      </w:r>
      <w:r w:rsidR="006B05A0">
        <w:rPr>
          <w:sz w:val="28"/>
          <w:szCs w:val="28"/>
        </w:rPr>
        <w:t xml:space="preserve"> к Программе</w:t>
      </w:r>
      <w:r>
        <w:rPr>
          <w:sz w:val="28"/>
          <w:szCs w:val="28"/>
        </w:rPr>
        <w:t>.</w:t>
      </w:r>
    </w:p>
    <w:p w:rsidR="00471211" w:rsidRDefault="00471211" w:rsidP="004F49D5">
      <w:pPr>
        <w:suppressAutoHyphens/>
        <w:spacing w:line="257" w:lineRule="auto"/>
        <w:ind w:firstLine="720"/>
        <w:jc w:val="both"/>
        <w:rPr>
          <w:sz w:val="28"/>
          <w:szCs w:val="28"/>
        </w:rPr>
      </w:pPr>
      <w:r>
        <w:rPr>
          <w:sz w:val="28"/>
          <w:szCs w:val="28"/>
          <w:lang w:val="en-US"/>
        </w:rPr>
        <w:t>II</w:t>
      </w:r>
      <w:r>
        <w:rPr>
          <w:sz w:val="28"/>
          <w:szCs w:val="28"/>
        </w:rPr>
        <w:t xml:space="preserve"> этап  </w:t>
      </w:r>
      <w:r w:rsidR="009A6078">
        <w:rPr>
          <w:sz w:val="28"/>
          <w:szCs w:val="28"/>
        </w:rPr>
        <w:t>о</w:t>
      </w:r>
      <w:r>
        <w:rPr>
          <w:sz w:val="28"/>
          <w:szCs w:val="28"/>
        </w:rPr>
        <w:t>хватывает 2011</w:t>
      </w:r>
      <w:r w:rsidR="007066C2">
        <w:rPr>
          <w:sz w:val="28"/>
          <w:szCs w:val="28"/>
        </w:rPr>
        <w:t xml:space="preserve"> − </w:t>
      </w:r>
      <w:r>
        <w:rPr>
          <w:sz w:val="28"/>
          <w:szCs w:val="28"/>
        </w:rPr>
        <w:t xml:space="preserve">2020 годы, когда реализуются основные мероприятия Программы. Перечень реализуемых мероприятий ежегодно </w:t>
      </w:r>
      <w:r w:rsidR="00D53B12">
        <w:rPr>
          <w:sz w:val="28"/>
          <w:szCs w:val="28"/>
        </w:rPr>
        <w:t>корректируется</w:t>
      </w:r>
      <w:r>
        <w:rPr>
          <w:sz w:val="28"/>
          <w:szCs w:val="28"/>
        </w:rPr>
        <w:t xml:space="preserve">. </w:t>
      </w:r>
    </w:p>
    <w:p w:rsidR="00BD24FC" w:rsidRDefault="00BD24FC" w:rsidP="004F49D5">
      <w:pPr>
        <w:spacing w:line="257" w:lineRule="auto"/>
      </w:pPr>
      <w:bookmarkStart w:id="9" w:name="_Toc246320026"/>
    </w:p>
    <w:p w:rsidR="00BD24FC" w:rsidRPr="00BD24FC" w:rsidRDefault="00BD24FC" w:rsidP="004F49D5">
      <w:pPr>
        <w:spacing w:line="257" w:lineRule="auto"/>
      </w:pPr>
    </w:p>
    <w:p w:rsidR="00471211" w:rsidRDefault="00471211" w:rsidP="004F49D5">
      <w:pPr>
        <w:pStyle w:val="1"/>
        <w:suppressAutoHyphens/>
        <w:spacing w:line="257" w:lineRule="auto"/>
        <w:ind w:firstLine="720"/>
        <w:jc w:val="center"/>
        <w:rPr>
          <w:sz w:val="28"/>
          <w:szCs w:val="28"/>
        </w:rPr>
      </w:pPr>
      <w:r>
        <w:rPr>
          <w:sz w:val="28"/>
          <w:szCs w:val="28"/>
          <w:lang w:val="en-US"/>
        </w:rPr>
        <w:t>IV</w:t>
      </w:r>
      <w:r>
        <w:rPr>
          <w:sz w:val="28"/>
          <w:szCs w:val="28"/>
        </w:rPr>
        <w:t>. СИСТЕМА ПРОГРАММНЫХ МЕРОПРИЯТИЙ</w:t>
      </w:r>
      <w:bookmarkEnd w:id="9"/>
    </w:p>
    <w:p w:rsidR="00471211" w:rsidRDefault="00471211" w:rsidP="004F49D5">
      <w:pPr>
        <w:suppressAutoHyphens/>
        <w:spacing w:line="257" w:lineRule="auto"/>
        <w:ind w:firstLine="720"/>
        <w:jc w:val="both"/>
        <w:rPr>
          <w:b/>
          <w:bCs/>
          <w:sz w:val="28"/>
          <w:szCs w:val="28"/>
        </w:rPr>
      </w:pPr>
    </w:p>
    <w:p w:rsidR="00471211" w:rsidRDefault="00E46493" w:rsidP="004F49D5">
      <w:pPr>
        <w:suppressAutoHyphens/>
        <w:spacing w:line="257" w:lineRule="auto"/>
        <w:ind w:firstLine="720"/>
        <w:jc w:val="both"/>
        <w:rPr>
          <w:sz w:val="28"/>
          <w:szCs w:val="28"/>
        </w:rPr>
      </w:pPr>
      <w:r>
        <w:rPr>
          <w:sz w:val="28"/>
          <w:szCs w:val="28"/>
        </w:rPr>
        <w:t xml:space="preserve">10. </w:t>
      </w:r>
      <w:r w:rsidR="00D26B21">
        <w:rPr>
          <w:sz w:val="28"/>
          <w:szCs w:val="28"/>
        </w:rPr>
        <w:t>Перечень основных мероприятий П</w:t>
      </w:r>
      <w:r w:rsidR="00471211">
        <w:rPr>
          <w:sz w:val="28"/>
          <w:szCs w:val="28"/>
        </w:rPr>
        <w:t xml:space="preserve">рограммы приведён в приложении </w:t>
      </w:r>
      <w:r w:rsidR="001F706B">
        <w:rPr>
          <w:sz w:val="28"/>
          <w:szCs w:val="28"/>
        </w:rPr>
        <w:t>1</w:t>
      </w:r>
      <w:r w:rsidR="009B4C50">
        <w:rPr>
          <w:sz w:val="28"/>
          <w:szCs w:val="28"/>
        </w:rPr>
        <w:t xml:space="preserve"> к Программе</w:t>
      </w:r>
      <w:r w:rsidR="00471211">
        <w:rPr>
          <w:sz w:val="28"/>
          <w:szCs w:val="28"/>
        </w:rPr>
        <w:t>.</w:t>
      </w:r>
    </w:p>
    <w:p w:rsidR="00471211" w:rsidRDefault="00471211" w:rsidP="004F49D5">
      <w:pPr>
        <w:suppressAutoHyphens/>
        <w:spacing w:line="257" w:lineRule="auto"/>
        <w:ind w:firstLine="720"/>
        <w:jc w:val="both"/>
        <w:rPr>
          <w:sz w:val="28"/>
          <w:szCs w:val="28"/>
        </w:rPr>
      </w:pPr>
      <w:r>
        <w:rPr>
          <w:sz w:val="28"/>
          <w:szCs w:val="28"/>
        </w:rPr>
        <w:t>Основными принципами реализации Программы являются:</w:t>
      </w:r>
    </w:p>
    <w:p w:rsidR="00471211" w:rsidRDefault="00471211" w:rsidP="001F706B">
      <w:pPr>
        <w:numPr>
          <w:ilvl w:val="0"/>
          <w:numId w:val="6"/>
        </w:numPr>
        <w:suppressAutoHyphens/>
        <w:spacing w:line="257" w:lineRule="auto"/>
        <w:jc w:val="both"/>
        <w:rPr>
          <w:sz w:val="28"/>
          <w:szCs w:val="28"/>
        </w:rPr>
      </w:pPr>
      <w:r>
        <w:rPr>
          <w:sz w:val="28"/>
          <w:szCs w:val="28"/>
        </w:rPr>
        <w:t>комплексный подход и сист</w:t>
      </w:r>
      <w:r w:rsidR="005E3521">
        <w:rPr>
          <w:sz w:val="28"/>
          <w:szCs w:val="28"/>
        </w:rPr>
        <w:t>емность планируемых мероприятий,</w:t>
      </w:r>
    </w:p>
    <w:p w:rsidR="00471211" w:rsidRDefault="005E3521" w:rsidP="004F2B96">
      <w:pPr>
        <w:suppressAutoHyphens/>
        <w:spacing w:line="257" w:lineRule="auto"/>
        <w:ind w:firstLine="709"/>
        <w:jc w:val="both"/>
        <w:rPr>
          <w:sz w:val="28"/>
          <w:szCs w:val="28"/>
        </w:rPr>
      </w:pPr>
      <w:r>
        <w:rPr>
          <w:sz w:val="28"/>
          <w:szCs w:val="28"/>
        </w:rPr>
        <w:t xml:space="preserve">          </w:t>
      </w:r>
      <w:r w:rsidR="00471211">
        <w:rPr>
          <w:sz w:val="28"/>
          <w:szCs w:val="28"/>
        </w:rPr>
        <w:t>поэтапность реализации;</w:t>
      </w:r>
    </w:p>
    <w:p w:rsidR="00471211" w:rsidRDefault="00471211" w:rsidP="001F706B">
      <w:pPr>
        <w:numPr>
          <w:ilvl w:val="0"/>
          <w:numId w:val="6"/>
        </w:numPr>
        <w:suppressAutoHyphens/>
        <w:spacing w:line="257" w:lineRule="auto"/>
        <w:jc w:val="both"/>
        <w:rPr>
          <w:sz w:val="28"/>
          <w:szCs w:val="28"/>
        </w:rPr>
      </w:pPr>
      <w:r>
        <w:rPr>
          <w:sz w:val="28"/>
          <w:szCs w:val="28"/>
        </w:rPr>
        <w:t>консолидация действий исполнительных органов государственной власти всех уровней, органов местного самоуправления, хозяйствующих субъектов в части решения проблем энергоэффективности;</w:t>
      </w:r>
    </w:p>
    <w:p w:rsidR="004340DF" w:rsidRDefault="00471211" w:rsidP="004340DF">
      <w:pPr>
        <w:numPr>
          <w:ilvl w:val="0"/>
          <w:numId w:val="6"/>
        </w:numPr>
        <w:suppressAutoHyphens/>
        <w:spacing w:line="257" w:lineRule="auto"/>
        <w:jc w:val="both"/>
        <w:rPr>
          <w:sz w:val="28"/>
          <w:szCs w:val="28"/>
        </w:rPr>
      </w:pPr>
      <w:r w:rsidRPr="004340DF">
        <w:rPr>
          <w:sz w:val="28"/>
          <w:szCs w:val="28"/>
        </w:rPr>
        <w:t xml:space="preserve">привлечение для реализации энергосберегающих проектов на территории </w:t>
      </w:r>
      <w:r w:rsidR="001F706B" w:rsidRPr="004340DF">
        <w:rPr>
          <w:sz w:val="28"/>
          <w:szCs w:val="28"/>
        </w:rPr>
        <w:t xml:space="preserve">Варненского муниципального района </w:t>
      </w:r>
      <w:r w:rsidRPr="004340DF">
        <w:rPr>
          <w:sz w:val="28"/>
          <w:szCs w:val="28"/>
        </w:rPr>
        <w:t xml:space="preserve">средства </w:t>
      </w:r>
      <w:r w:rsidR="001F706B" w:rsidRPr="004340DF">
        <w:rPr>
          <w:sz w:val="28"/>
          <w:szCs w:val="28"/>
        </w:rPr>
        <w:t xml:space="preserve">местного </w:t>
      </w:r>
      <w:r w:rsidRPr="004340DF">
        <w:rPr>
          <w:sz w:val="28"/>
          <w:szCs w:val="28"/>
        </w:rPr>
        <w:t>бюджета</w:t>
      </w:r>
      <w:r w:rsidR="004340DF" w:rsidRPr="004340DF">
        <w:rPr>
          <w:sz w:val="28"/>
          <w:szCs w:val="28"/>
        </w:rPr>
        <w:t>;</w:t>
      </w:r>
    </w:p>
    <w:p w:rsidR="00471211" w:rsidRPr="004340DF" w:rsidRDefault="00471211" w:rsidP="004340DF">
      <w:pPr>
        <w:numPr>
          <w:ilvl w:val="0"/>
          <w:numId w:val="6"/>
        </w:numPr>
        <w:suppressAutoHyphens/>
        <w:spacing w:line="257" w:lineRule="auto"/>
        <w:jc w:val="both"/>
        <w:rPr>
          <w:sz w:val="28"/>
          <w:szCs w:val="28"/>
        </w:rPr>
      </w:pPr>
      <w:r w:rsidRPr="004340DF">
        <w:rPr>
          <w:sz w:val="28"/>
          <w:szCs w:val="28"/>
        </w:rPr>
        <w:t xml:space="preserve"> обеспечение основных стандартов энергопотребления. </w:t>
      </w:r>
    </w:p>
    <w:p w:rsidR="00471211" w:rsidRDefault="00471211" w:rsidP="004F49D5">
      <w:pPr>
        <w:suppressAutoHyphens/>
        <w:spacing w:line="257" w:lineRule="auto"/>
        <w:ind w:firstLine="720"/>
        <w:jc w:val="both"/>
        <w:rPr>
          <w:sz w:val="28"/>
          <w:szCs w:val="28"/>
        </w:rPr>
      </w:pPr>
      <w:r>
        <w:rPr>
          <w:sz w:val="28"/>
          <w:szCs w:val="28"/>
        </w:rPr>
        <w:t xml:space="preserve">Программа должна создать максимально благоприятные условия для развития энергосбережения. </w:t>
      </w:r>
    </w:p>
    <w:p w:rsidR="004340DF" w:rsidRDefault="00C50573" w:rsidP="004340DF">
      <w:pPr>
        <w:tabs>
          <w:tab w:val="num" w:pos="1003"/>
        </w:tabs>
        <w:suppressAutoHyphens/>
        <w:spacing w:line="257" w:lineRule="auto"/>
        <w:ind w:firstLine="720"/>
        <w:jc w:val="both"/>
        <w:rPr>
          <w:sz w:val="28"/>
          <w:szCs w:val="28"/>
        </w:rPr>
      </w:pPr>
      <w:r>
        <w:rPr>
          <w:sz w:val="28"/>
          <w:szCs w:val="28"/>
        </w:rPr>
        <w:t xml:space="preserve"> </w:t>
      </w:r>
      <w:r w:rsidR="00471211">
        <w:rPr>
          <w:sz w:val="28"/>
          <w:szCs w:val="28"/>
        </w:rPr>
        <w:t>В ходе реализации Программы планируется организовать:</w:t>
      </w:r>
    </w:p>
    <w:p w:rsidR="00471211" w:rsidRDefault="00E46493" w:rsidP="004F49D5">
      <w:pPr>
        <w:tabs>
          <w:tab w:val="num" w:pos="1622"/>
        </w:tabs>
        <w:suppressAutoHyphens/>
        <w:spacing w:line="257" w:lineRule="auto"/>
        <w:ind w:firstLine="720"/>
        <w:jc w:val="both"/>
        <w:rPr>
          <w:sz w:val="28"/>
          <w:szCs w:val="28"/>
        </w:rPr>
      </w:pPr>
      <w:r>
        <w:rPr>
          <w:sz w:val="28"/>
          <w:szCs w:val="28"/>
        </w:rPr>
        <w:t>к</w:t>
      </w:r>
      <w:r w:rsidR="00471211">
        <w:rPr>
          <w:sz w:val="28"/>
          <w:szCs w:val="28"/>
        </w:rPr>
        <w:t>онтроль и надзор за исполнением планов энергетического развития, за исполнением требований нормативных правовых актов, регулирующих вопросы энергосбережения</w:t>
      </w:r>
      <w:r w:rsidR="009B4C50">
        <w:rPr>
          <w:sz w:val="28"/>
          <w:szCs w:val="28"/>
        </w:rPr>
        <w:t xml:space="preserve"> на территории </w:t>
      </w:r>
      <w:r w:rsidR="004340DF" w:rsidRPr="004340DF">
        <w:rPr>
          <w:sz w:val="28"/>
          <w:szCs w:val="28"/>
        </w:rPr>
        <w:t>Варненского муниципального района</w:t>
      </w:r>
      <w:r w:rsidR="004340DF">
        <w:rPr>
          <w:sz w:val="28"/>
          <w:szCs w:val="28"/>
        </w:rPr>
        <w:t>;</w:t>
      </w:r>
    </w:p>
    <w:p w:rsidR="004340DF" w:rsidRDefault="00E46493" w:rsidP="004340DF">
      <w:pPr>
        <w:tabs>
          <w:tab w:val="num" w:pos="1622"/>
        </w:tabs>
        <w:suppressAutoHyphens/>
        <w:spacing w:line="257" w:lineRule="auto"/>
        <w:ind w:firstLine="720"/>
        <w:jc w:val="both"/>
        <w:rPr>
          <w:sz w:val="28"/>
          <w:szCs w:val="28"/>
        </w:rPr>
      </w:pPr>
      <w:r>
        <w:rPr>
          <w:sz w:val="28"/>
          <w:szCs w:val="28"/>
        </w:rPr>
        <w:t>с</w:t>
      </w:r>
      <w:r w:rsidR="00471211">
        <w:rPr>
          <w:sz w:val="28"/>
          <w:szCs w:val="28"/>
        </w:rPr>
        <w:t>бор статистической отчетности о количестве потребляемых энергетических ресурсов объектами на территории</w:t>
      </w:r>
      <w:r w:rsidR="004340DF" w:rsidRPr="004340DF">
        <w:rPr>
          <w:sz w:val="28"/>
          <w:szCs w:val="28"/>
        </w:rPr>
        <w:t xml:space="preserve"> Варненского муниципального района</w:t>
      </w:r>
      <w:r w:rsidR="00471211">
        <w:rPr>
          <w:sz w:val="28"/>
          <w:szCs w:val="28"/>
        </w:rPr>
        <w:t>, систематизация и обобщение полученных данных</w:t>
      </w:r>
    </w:p>
    <w:p w:rsidR="00471211" w:rsidRDefault="00D552FD" w:rsidP="004340DF">
      <w:pPr>
        <w:tabs>
          <w:tab w:val="num" w:pos="1622"/>
        </w:tabs>
        <w:suppressAutoHyphens/>
        <w:spacing w:line="257" w:lineRule="auto"/>
        <w:ind w:firstLine="720"/>
        <w:jc w:val="both"/>
        <w:rPr>
          <w:sz w:val="28"/>
          <w:szCs w:val="28"/>
        </w:rPr>
      </w:pPr>
      <w:r>
        <w:rPr>
          <w:sz w:val="28"/>
          <w:szCs w:val="28"/>
        </w:rPr>
        <w:t xml:space="preserve"> </w:t>
      </w:r>
      <w:r w:rsidR="0051132C" w:rsidRPr="0009492E">
        <w:rPr>
          <w:sz w:val="28"/>
          <w:szCs w:val="28"/>
        </w:rPr>
        <w:t>Программа состоит из трёх</w:t>
      </w:r>
      <w:r w:rsidR="00471211" w:rsidRPr="0009492E">
        <w:rPr>
          <w:sz w:val="28"/>
          <w:szCs w:val="28"/>
        </w:rPr>
        <w:t xml:space="preserve"> </w:t>
      </w:r>
      <w:r w:rsidR="009B1E27" w:rsidRPr="0009492E">
        <w:rPr>
          <w:sz w:val="28"/>
          <w:szCs w:val="28"/>
        </w:rPr>
        <w:t>частей</w:t>
      </w:r>
      <w:r w:rsidR="00471211" w:rsidRPr="0009492E">
        <w:rPr>
          <w:sz w:val="28"/>
          <w:szCs w:val="28"/>
        </w:rPr>
        <w:t>:</w:t>
      </w:r>
    </w:p>
    <w:p w:rsidR="009B1E27" w:rsidRDefault="000930F5" w:rsidP="004F49D5">
      <w:pPr>
        <w:pStyle w:val="24"/>
        <w:suppressAutoHyphens/>
        <w:spacing w:line="257" w:lineRule="auto"/>
        <w:ind w:firstLine="720"/>
        <w:rPr>
          <w:i w:val="0"/>
          <w:iCs w:val="0"/>
          <w:sz w:val="28"/>
          <w:szCs w:val="28"/>
        </w:rPr>
      </w:pPr>
      <w:r>
        <w:rPr>
          <w:i w:val="0"/>
          <w:iCs w:val="0"/>
          <w:sz w:val="28"/>
          <w:szCs w:val="28"/>
        </w:rPr>
        <w:t>Часть 1</w:t>
      </w:r>
      <w:r w:rsidR="009B1E27">
        <w:rPr>
          <w:i w:val="0"/>
          <w:iCs w:val="0"/>
          <w:sz w:val="28"/>
          <w:szCs w:val="28"/>
        </w:rPr>
        <w:t xml:space="preserve">. </w:t>
      </w:r>
      <w:r w:rsidR="00471211">
        <w:rPr>
          <w:i w:val="0"/>
          <w:iCs w:val="0"/>
          <w:sz w:val="28"/>
          <w:szCs w:val="28"/>
        </w:rPr>
        <w:t>Энергосбережение в сфере ЖКХ.</w:t>
      </w:r>
    </w:p>
    <w:p w:rsidR="00974A40" w:rsidRPr="00974A40" w:rsidRDefault="00471211" w:rsidP="004F49D5">
      <w:pPr>
        <w:pStyle w:val="24"/>
        <w:suppressAutoHyphens/>
        <w:spacing w:line="257" w:lineRule="auto"/>
        <w:ind w:firstLine="720"/>
        <w:rPr>
          <w:i w:val="0"/>
          <w:iCs w:val="0"/>
          <w:sz w:val="28"/>
          <w:szCs w:val="28"/>
        </w:rPr>
      </w:pPr>
      <w:r>
        <w:rPr>
          <w:i w:val="0"/>
          <w:iCs w:val="0"/>
          <w:sz w:val="28"/>
          <w:szCs w:val="28"/>
        </w:rPr>
        <w:t>Область реализации программных мероприятий: энергосбережение в коммунальной энергетике, газоснабжении, водоснабжении и при эксплуатации жилищного фонда</w:t>
      </w:r>
      <w:r w:rsidR="000930F5">
        <w:rPr>
          <w:i w:val="0"/>
          <w:iCs w:val="0"/>
          <w:sz w:val="28"/>
          <w:szCs w:val="28"/>
        </w:rPr>
        <w:t xml:space="preserve"> </w:t>
      </w:r>
      <w:r w:rsidR="000930F5" w:rsidRPr="000930F5">
        <w:rPr>
          <w:i w:val="0"/>
          <w:sz w:val="28"/>
          <w:szCs w:val="28"/>
        </w:rPr>
        <w:t>Варненского муниципального района</w:t>
      </w:r>
      <w:r w:rsidR="0051132C">
        <w:rPr>
          <w:i w:val="0"/>
          <w:sz w:val="28"/>
          <w:szCs w:val="28"/>
        </w:rPr>
        <w:t>.</w:t>
      </w:r>
    </w:p>
    <w:p w:rsidR="00700B78" w:rsidRDefault="00974A40" w:rsidP="004F49D5">
      <w:pPr>
        <w:pStyle w:val="24"/>
        <w:suppressAutoHyphens/>
        <w:spacing w:line="257" w:lineRule="auto"/>
        <w:ind w:firstLine="720"/>
        <w:rPr>
          <w:i w:val="0"/>
          <w:iCs w:val="0"/>
          <w:sz w:val="28"/>
          <w:szCs w:val="28"/>
        </w:rPr>
      </w:pPr>
      <w:r>
        <w:rPr>
          <w:i w:val="0"/>
          <w:iCs w:val="0"/>
          <w:sz w:val="28"/>
          <w:szCs w:val="28"/>
        </w:rPr>
        <w:t xml:space="preserve">Часть </w:t>
      </w:r>
      <w:r w:rsidRPr="00EC79CE">
        <w:rPr>
          <w:i w:val="0"/>
          <w:iCs w:val="0"/>
          <w:sz w:val="28"/>
          <w:szCs w:val="28"/>
        </w:rPr>
        <w:t>2</w:t>
      </w:r>
      <w:r w:rsidR="009B1E27">
        <w:rPr>
          <w:i w:val="0"/>
          <w:iCs w:val="0"/>
          <w:sz w:val="28"/>
          <w:szCs w:val="28"/>
        </w:rPr>
        <w:t xml:space="preserve">. </w:t>
      </w:r>
      <w:r w:rsidR="00471211">
        <w:rPr>
          <w:i w:val="0"/>
          <w:iCs w:val="0"/>
          <w:sz w:val="28"/>
          <w:szCs w:val="28"/>
        </w:rPr>
        <w:t xml:space="preserve">Сокращение энергетических издержек в бюджетном секторе. </w:t>
      </w:r>
    </w:p>
    <w:p w:rsidR="00974A40" w:rsidRPr="00EC79CE" w:rsidRDefault="00471211" w:rsidP="004F49D5">
      <w:pPr>
        <w:pStyle w:val="24"/>
        <w:suppressAutoHyphens/>
        <w:spacing w:line="257" w:lineRule="auto"/>
        <w:ind w:firstLine="720"/>
        <w:rPr>
          <w:i w:val="0"/>
          <w:iCs w:val="0"/>
          <w:sz w:val="28"/>
          <w:szCs w:val="28"/>
        </w:rPr>
      </w:pPr>
      <w:r>
        <w:rPr>
          <w:i w:val="0"/>
          <w:iCs w:val="0"/>
          <w:sz w:val="28"/>
          <w:szCs w:val="28"/>
        </w:rPr>
        <w:t>Область реализации программных мероприятий: объекты муниципальных образований</w:t>
      </w:r>
      <w:r w:rsidR="0051132C">
        <w:rPr>
          <w:i w:val="0"/>
          <w:iCs w:val="0"/>
          <w:sz w:val="28"/>
          <w:szCs w:val="28"/>
        </w:rPr>
        <w:t xml:space="preserve"> Варненского муниципального района, бюджетные организации и учреждения</w:t>
      </w:r>
      <w:r>
        <w:rPr>
          <w:i w:val="0"/>
          <w:iCs w:val="0"/>
          <w:sz w:val="28"/>
          <w:szCs w:val="28"/>
        </w:rPr>
        <w:t xml:space="preserve">. </w:t>
      </w:r>
    </w:p>
    <w:p w:rsidR="009B1E27" w:rsidRDefault="00974A40" w:rsidP="004F49D5">
      <w:pPr>
        <w:pStyle w:val="24"/>
        <w:suppressAutoHyphens/>
        <w:spacing w:line="257" w:lineRule="auto"/>
        <w:ind w:firstLine="720"/>
        <w:rPr>
          <w:i w:val="0"/>
          <w:iCs w:val="0"/>
          <w:sz w:val="28"/>
          <w:szCs w:val="28"/>
        </w:rPr>
      </w:pPr>
      <w:r>
        <w:rPr>
          <w:i w:val="0"/>
          <w:iCs w:val="0"/>
          <w:sz w:val="28"/>
          <w:szCs w:val="28"/>
        </w:rPr>
        <w:lastRenderedPageBreak/>
        <w:t xml:space="preserve">Часть </w:t>
      </w:r>
      <w:r w:rsidRPr="00974A40">
        <w:rPr>
          <w:i w:val="0"/>
          <w:iCs w:val="0"/>
          <w:sz w:val="28"/>
          <w:szCs w:val="28"/>
        </w:rPr>
        <w:t>3</w:t>
      </w:r>
      <w:r w:rsidR="009B1E27">
        <w:rPr>
          <w:i w:val="0"/>
          <w:iCs w:val="0"/>
          <w:sz w:val="28"/>
          <w:szCs w:val="28"/>
        </w:rPr>
        <w:t xml:space="preserve">. </w:t>
      </w:r>
      <w:r w:rsidR="00471211">
        <w:rPr>
          <w:i w:val="0"/>
          <w:iCs w:val="0"/>
          <w:sz w:val="28"/>
          <w:szCs w:val="28"/>
        </w:rPr>
        <w:t>Пропаганда энергосбережения в</w:t>
      </w:r>
      <w:r w:rsidRPr="00974A40">
        <w:rPr>
          <w:i w:val="0"/>
          <w:iCs w:val="0"/>
          <w:sz w:val="28"/>
          <w:szCs w:val="28"/>
        </w:rPr>
        <w:t xml:space="preserve"> </w:t>
      </w:r>
      <w:r>
        <w:rPr>
          <w:i w:val="0"/>
          <w:iCs w:val="0"/>
          <w:sz w:val="28"/>
          <w:szCs w:val="28"/>
        </w:rPr>
        <w:t>Варненском муниципальном районе</w:t>
      </w:r>
      <w:r w:rsidR="00471211">
        <w:rPr>
          <w:i w:val="0"/>
          <w:iCs w:val="0"/>
          <w:sz w:val="28"/>
          <w:szCs w:val="28"/>
        </w:rPr>
        <w:t xml:space="preserve">. </w:t>
      </w:r>
    </w:p>
    <w:p w:rsidR="009B1E27" w:rsidRDefault="00471211" w:rsidP="004F49D5">
      <w:pPr>
        <w:pStyle w:val="24"/>
        <w:suppressAutoHyphens/>
        <w:spacing w:line="257" w:lineRule="auto"/>
        <w:ind w:firstLine="720"/>
        <w:rPr>
          <w:i w:val="0"/>
          <w:iCs w:val="0"/>
          <w:sz w:val="28"/>
          <w:szCs w:val="28"/>
        </w:rPr>
      </w:pPr>
      <w:r>
        <w:rPr>
          <w:i w:val="0"/>
          <w:iCs w:val="0"/>
          <w:sz w:val="28"/>
          <w:szCs w:val="28"/>
        </w:rPr>
        <w:t xml:space="preserve">Область реализации программных мероприятий: популяризация энергосбережения среди населения. </w:t>
      </w:r>
    </w:p>
    <w:p w:rsidR="00BD24FC" w:rsidRDefault="00BD24FC" w:rsidP="004F49D5">
      <w:pPr>
        <w:spacing w:line="257" w:lineRule="auto"/>
      </w:pPr>
      <w:bookmarkStart w:id="10" w:name="_Toc246320028"/>
    </w:p>
    <w:p w:rsidR="00581963" w:rsidRDefault="00581963" w:rsidP="00C87A30">
      <w:pPr>
        <w:pStyle w:val="1"/>
        <w:suppressAutoHyphens/>
        <w:spacing w:line="360" w:lineRule="auto"/>
        <w:jc w:val="both"/>
        <w:rPr>
          <w:b/>
          <w:sz w:val="28"/>
          <w:szCs w:val="28"/>
        </w:rPr>
      </w:pPr>
    </w:p>
    <w:p w:rsidR="003E6243" w:rsidRPr="003E6243" w:rsidRDefault="003E6243" w:rsidP="003E6243"/>
    <w:p w:rsidR="00471211" w:rsidRPr="00581963" w:rsidRDefault="009B1E27" w:rsidP="00581963">
      <w:pPr>
        <w:pStyle w:val="1"/>
        <w:suppressAutoHyphens/>
        <w:spacing w:line="360" w:lineRule="auto"/>
        <w:ind w:firstLine="720"/>
        <w:jc w:val="center"/>
        <w:rPr>
          <w:sz w:val="28"/>
          <w:szCs w:val="28"/>
        </w:rPr>
      </w:pPr>
      <w:r w:rsidRPr="00581963">
        <w:rPr>
          <w:sz w:val="28"/>
          <w:szCs w:val="28"/>
        </w:rPr>
        <w:t xml:space="preserve">ЧАСТЬ </w:t>
      </w:r>
      <w:r w:rsidR="00974A40" w:rsidRPr="00581963">
        <w:rPr>
          <w:sz w:val="28"/>
          <w:szCs w:val="28"/>
        </w:rPr>
        <w:t>1</w:t>
      </w:r>
      <w:r w:rsidRPr="00581963">
        <w:rPr>
          <w:sz w:val="28"/>
          <w:szCs w:val="28"/>
        </w:rPr>
        <w:t xml:space="preserve">. </w:t>
      </w:r>
      <w:r w:rsidR="00471211" w:rsidRPr="00581963">
        <w:rPr>
          <w:sz w:val="28"/>
          <w:szCs w:val="28"/>
        </w:rPr>
        <w:t>ЭНЕРГОСБЕРЕЖЕНИЕ В СФЕРЕ ЖКХ</w:t>
      </w:r>
      <w:bookmarkEnd w:id="10"/>
    </w:p>
    <w:p w:rsidR="00471211" w:rsidRPr="003E6243" w:rsidRDefault="00471211" w:rsidP="00581963">
      <w:pPr>
        <w:tabs>
          <w:tab w:val="left" w:pos="4200"/>
        </w:tabs>
        <w:suppressAutoHyphens/>
        <w:spacing w:line="360" w:lineRule="auto"/>
        <w:ind w:firstLine="720"/>
        <w:jc w:val="both"/>
        <w:rPr>
          <w:b/>
          <w:sz w:val="6"/>
          <w:szCs w:val="6"/>
        </w:rPr>
      </w:pPr>
    </w:p>
    <w:p w:rsidR="00471211" w:rsidRDefault="00471211" w:rsidP="004F49D5">
      <w:pPr>
        <w:tabs>
          <w:tab w:val="left" w:pos="4200"/>
        </w:tabs>
        <w:suppressAutoHyphens/>
        <w:spacing w:line="257" w:lineRule="auto"/>
        <w:ind w:firstLine="720"/>
        <w:jc w:val="both"/>
        <w:rPr>
          <w:sz w:val="28"/>
          <w:szCs w:val="28"/>
        </w:rPr>
      </w:pPr>
      <w:r>
        <w:rPr>
          <w:sz w:val="28"/>
          <w:szCs w:val="28"/>
        </w:rPr>
        <w:t>Энергосбережение является одним из важнейших аспектов реформирования ЖКХ и направлено на снижение затрат на производство, подачу и потребление топливно-энергетических ресурсов (далее именуется</w:t>
      </w:r>
      <w:r w:rsidR="00BF4841">
        <w:rPr>
          <w:sz w:val="28"/>
          <w:szCs w:val="28"/>
        </w:rPr>
        <w:t xml:space="preserve"> - </w:t>
      </w:r>
      <w:r>
        <w:rPr>
          <w:sz w:val="28"/>
          <w:szCs w:val="28"/>
        </w:rPr>
        <w:t>ТЭР), где эта проблема стоит особенно остро.</w:t>
      </w:r>
    </w:p>
    <w:p w:rsidR="00471211" w:rsidRDefault="00471211" w:rsidP="004F49D5">
      <w:pPr>
        <w:tabs>
          <w:tab w:val="left" w:pos="4200"/>
        </w:tabs>
        <w:suppressAutoHyphens/>
        <w:spacing w:line="257" w:lineRule="auto"/>
        <w:ind w:firstLine="720"/>
        <w:jc w:val="both"/>
        <w:rPr>
          <w:sz w:val="28"/>
          <w:szCs w:val="28"/>
        </w:rPr>
      </w:pPr>
      <w:r>
        <w:rPr>
          <w:sz w:val="28"/>
          <w:szCs w:val="28"/>
        </w:rPr>
        <w:t>Утверждённые постановлением Губернатора Челябинской области от 26.03.2003 г. № 112 «Основные направления энергосбережения в Челябинской области до 2010 года» определили цели и задачи по повышению энергоэффективности в отрасли и способствовали разработке и реализации в регионе энергосберегающих мероприятий.</w:t>
      </w:r>
    </w:p>
    <w:p w:rsidR="00471211" w:rsidRDefault="00471211" w:rsidP="004F49D5">
      <w:pPr>
        <w:suppressAutoHyphens/>
        <w:spacing w:line="257" w:lineRule="auto"/>
        <w:ind w:firstLine="720"/>
        <w:jc w:val="both"/>
        <w:rPr>
          <w:sz w:val="28"/>
          <w:szCs w:val="28"/>
        </w:rPr>
      </w:pPr>
      <w:r>
        <w:rPr>
          <w:sz w:val="28"/>
          <w:szCs w:val="28"/>
        </w:rPr>
        <w:t>Основными задачами в сфере ЖКХ являются:</w:t>
      </w:r>
    </w:p>
    <w:p w:rsidR="00471211" w:rsidRDefault="00471211" w:rsidP="004F49D5">
      <w:pPr>
        <w:suppressAutoHyphens/>
        <w:spacing w:line="257" w:lineRule="auto"/>
        <w:ind w:firstLine="720"/>
        <w:jc w:val="both"/>
        <w:rPr>
          <w:sz w:val="28"/>
          <w:szCs w:val="28"/>
        </w:rPr>
      </w:pPr>
      <w:r>
        <w:rPr>
          <w:sz w:val="28"/>
          <w:szCs w:val="28"/>
        </w:rPr>
        <w:t>снижени</w:t>
      </w:r>
      <w:r w:rsidR="009B1E27">
        <w:rPr>
          <w:sz w:val="28"/>
          <w:szCs w:val="28"/>
        </w:rPr>
        <w:t>е</w:t>
      </w:r>
      <w:r>
        <w:rPr>
          <w:sz w:val="28"/>
          <w:szCs w:val="28"/>
        </w:rPr>
        <w:t xml:space="preserve"> удельных  показателей  потребления  электрической,  тепловой энергии, воды и природного газа; </w:t>
      </w:r>
    </w:p>
    <w:p w:rsidR="00471211" w:rsidRDefault="00471211" w:rsidP="004F49D5">
      <w:pPr>
        <w:suppressAutoHyphens/>
        <w:spacing w:line="257" w:lineRule="auto"/>
        <w:ind w:firstLine="720"/>
        <w:jc w:val="both"/>
        <w:rPr>
          <w:sz w:val="28"/>
          <w:szCs w:val="28"/>
        </w:rPr>
      </w:pPr>
      <w:r>
        <w:rPr>
          <w:sz w:val="28"/>
          <w:szCs w:val="28"/>
        </w:rPr>
        <w:t>сокращени</w:t>
      </w:r>
      <w:r w:rsidR="009B1E27">
        <w:rPr>
          <w:sz w:val="28"/>
          <w:szCs w:val="28"/>
        </w:rPr>
        <w:t>е</w:t>
      </w:r>
      <w:r>
        <w:rPr>
          <w:sz w:val="28"/>
          <w:szCs w:val="28"/>
        </w:rPr>
        <w:t xml:space="preserve"> потерь тепловой и электрической энергии,  воды и  природного газа; </w:t>
      </w:r>
    </w:p>
    <w:p w:rsidR="009F4ACD" w:rsidRDefault="00471211" w:rsidP="004F49D5">
      <w:pPr>
        <w:suppressAutoHyphens/>
        <w:spacing w:line="257" w:lineRule="auto"/>
        <w:ind w:firstLine="720"/>
        <w:jc w:val="both"/>
        <w:rPr>
          <w:sz w:val="28"/>
          <w:szCs w:val="28"/>
        </w:rPr>
      </w:pPr>
      <w:r>
        <w:rPr>
          <w:sz w:val="28"/>
          <w:szCs w:val="28"/>
        </w:rPr>
        <w:t>вовлечение населения в рынок энергосерв</w:t>
      </w:r>
      <w:r w:rsidR="00EF0415">
        <w:rPr>
          <w:sz w:val="28"/>
          <w:szCs w:val="28"/>
        </w:rPr>
        <w:t>и</w:t>
      </w:r>
      <w:r>
        <w:rPr>
          <w:sz w:val="28"/>
          <w:szCs w:val="28"/>
        </w:rPr>
        <w:t>сных услуг</w:t>
      </w:r>
      <w:r w:rsidR="009F4ACD">
        <w:rPr>
          <w:sz w:val="28"/>
          <w:szCs w:val="28"/>
        </w:rPr>
        <w:t>;</w:t>
      </w:r>
    </w:p>
    <w:p w:rsidR="00471211" w:rsidRDefault="009F4ACD" w:rsidP="004F49D5">
      <w:pPr>
        <w:suppressAutoHyphens/>
        <w:spacing w:line="257" w:lineRule="auto"/>
        <w:ind w:firstLine="720"/>
        <w:jc w:val="both"/>
        <w:rPr>
          <w:sz w:val="28"/>
          <w:szCs w:val="28"/>
        </w:rPr>
      </w:pPr>
      <w:r w:rsidRPr="006572CD">
        <w:rPr>
          <w:sz w:val="28"/>
          <w:szCs w:val="28"/>
        </w:rPr>
        <w:t>стимулирование роста числа сервисных компаний, предоставляющих услуги в сфере ЖКХ на основе субъектов малого бизнеса для развития конкурентной среды.</w:t>
      </w:r>
      <w:r w:rsidR="00471211">
        <w:rPr>
          <w:sz w:val="28"/>
          <w:szCs w:val="28"/>
        </w:rPr>
        <w:t xml:space="preserve"> </w:t>
      </w:r>
    </w:p>
    <w:p w:rsidR="00471211" w:rsidRDefault="00471211" w:rsidP="004F49D5">
      <w:pPr>
        <w:suppressAutoHyphens/>
        <w:spacing w:line="257" w:lineRule="auto"/>
        <w:ind w:firstLine="720"/>
        <w:jc w:val="both"/>
        <w:rPr>
          <w:sz w:val="28"/>
          <w:szCs w:val="28"/>
        </w:rPr>
      </w:pPr>
      <w:r>
        <w:rPr>
          <w:sz w:val="28"/>
          <w:szCs w:val="28"/>
        </w:rPr>
        <w:t xml:space="preserve">Исходным пунктом внедрения энергоэффективных технологий и энергетического менеджмента является организация приборного учета потребления энергетических ресурсов на объектах жилищно-коммунальной инфраструктуры.  </w:t>
      </w:r>
    </w:p>
    <w:p w:rsidR="00471211" w:rsidRDefault="00471211" w:rsidP="004F49D5">
      <w:pPr>
        <w:tabs>
          <w:tab w:val="left" w:pos="4200"/>
        </w:tabs>
        <w:suppressAutoHyphens/>
        <w:spacing w:line="257" w:lineRule="auto"/>
        <w:ind w:firstLine="720"/>
        <w:jc w:val="both"/>
        <w:rPr>
          <w:sz w:val="28"/>
          <w:szCs w:val="28"/>
        </w:rPr>
      </w:pPr>
      <w:r>
        <w:rPr>
          <w:sz w:val="28"/>
          <w:szCs w:val="28"/>
        </w:rPr>
        <w:t xml:space="preserve">В настоящее время в </w:t>
      </w:r>
      <w:r w:rsidR="00E415F0">
        <w:rPr>
          <w:sz w:val="28"/>
          <w:szCs w:val="28"/>
        </w:rPr>
        <w:t xml:space="preserve">Варненском муниципальном районе происходит </w:t>
      </w:r>
      <w:r>
        <w:rPr>
          <w:sz w:val="28"/>
          <w:szCs w:val="28"/>
        </w:rPr>
        <w:t>переход на отпуск коммунальных ресурсов потребителям в соответствии с показаниями коллективн</w:t>
      </w:r>
      <w:r w:rsidR="0051132C">
        <w:rPr>
          <w:sz w:val="28"/>
          <w:szCs w:val="28"/>
        </w:rPr>
        <w:t>ых (общедомовых) приборов учета</w:t>
      </w:r>
      <w:r>
        <w:rPr>
          <w:sz w:val="28"/>
          <w:szCs w:val="28"/>
        </w:rPr>
        <w:t xml:space="preserve">, основной целью является комплексное решение проблем перехода на оплату потребителями энергоресурсов, исходя из фактического потребления </w:t>
      </w:r>
      <w:r w:rsidR="00C87A30">
        <w:rPr>
          <w:sz w:val="28"/>
          <w:szCs w:val="28"/>
        </w:rPr>
        <w:t>8</w:t>
      </w:r>
      <w:r w:rsidR="00E415F0">
        <w:rPr>
          <w:sz w:val="28"/>
          <w:szCs w:val="28"/>
        </w:rPr>
        <w:t xml:space="preserve">2 многоквартирных домов. </w:t>
      </w:r>
    </w:p>
    <w:p w:rsidR="00471211" w:rsidRDefault="00471211" w:rsidP="004F49D5">
      <w:pPr>
        <w:suppressAutoHyphens/>
        <w:spacing w:line="257" w:lineRule="auto"/>
        <w:ind w:firstLine="720"/>
        <w:jc w:val="both"/>
        <w:rPr>
          <w:sz w:val="28"/>
          <w:szCs w:val="28"/>
        </w:rPr>
      </w:pPr>
      <w:r>
        <w:rPr>
          <w:sz w:val="28"/>
          <w:szCs w:val="28"/>
        </w:rPr>
        <w:t xml:space="preserve">Одна из основных задач – сделать энергосбережение выгодным бизнесом как для организаций, профессионально занимающихся энергосбережением, так и для инвесторов, внедрить организационно-правовые и финансовые механизмы перевода жилищно-коммунальной и бюджетной сфер деятельности на энергоэффективный путь развития. С другой стороны, энергосбережение </w:t>
      </w:r>
      <w:r>
        <w:rPr>
          <w:sz w:val="28"/>
          <w:szCs w:val="28"/>
        </w:rPr>
        <w:lastRenderedPageBreak/>
        <w:t>должно быть превращено для потребителей энергоресурсов в доступный способ снижения расходов, укоренение у людей привычки к минимизации использования энергии, что достигается информационной поддержкой, методами пропаганды, обучением со школьной скамьи энергосбережению.</w:t>
      </w:r>
    </w:p>
    <w:p w:rsidR="00471211" w:rsidRDefault="00471211" w:rsidP="004F49D5">
      <w:pPr>
        <w:suppressAutoHyphens/>
        <w:spacing w:line="257" w:lineRule="auto"/>
        <w:ind w:firstLine="720"/>
        <w:jc w:val="both"/>
        <w:rPr>
          <w:sz w:val="28"/>
          <w:szCs w:val="28"/>
        </w:rPr>
      </w:pPr>
      <w:r>
        <w:rPr>
          <w:sz w:val="28"/>
          <w:szCs w:val="28"/>
        </w:rPr>
        <w:t xml:space="preserve">Механизмы стимулирования энергосбережения в ЖКХ. </w:t>
      </w:r>
    </w:p>
    <w:p w:rsidR="00471211" w:rsidRDefault="00471211" w:rsidP="004F49D5">
      <w:pPr>
        <w:suppressAutoHyphens/>
        <w:spacing w:line="257" w:lineRule="auto"/>
        <w:ind w:firstLine="720"/>
        <w:jc w:val="both"/>
        <w:rPr>
          <w:sz w:val="28"/>
          <w:szCs w:val="28"/>
        </w:rPr>
      </w:pPr>
      <w:r>
        <w:rPr>
          <w:sz w:val="28"/>
          <w:szCs w:val="28"/>
        </w:rPr>
        <w:t>При капитальных ремонтах жилых домов требуется максимально использовать комплекс технических мер по повышению эффективности потребления ТЭР, в состав которого должны входить:</w:t>
      </w:r>
    </w:p>
    <w:p w:rsidR="00471211" w:rsidRDefault="00471211" w:rsidP="004F49D5">
      <w:pPr>
        <w:suppressAutoHyphens/>
        <w:autoSpaceDE w:val="0"/>
        <w:autoSpaceDN w:val="0"/>
        <w:adjustRightInd w:val="0"/>
        <w:spacing w:line="257" w:lineRule="auto"/>
        <w:ind w:firstLine="720"/>
        <w:jc w:val="both"/>
        <w:rPr>
          <w:sz w:val="28"/>
          <w:szCs w:val="28"/>
        </w:rPr>
      </w:pPr>
      <w:r>
        <w:rPr>
          <w:sz w:val="28"/>
          <w:szCs w:val="28"/>
        </w:rPr>
        <w:t xml:space="preserve">использование современных оконных конструкций; </w:t>
      </w:r>
    </w:p>
    <w:p w:rsidR="00471211" w:rsidRDefault="00471211" w:rsidP="004F49D5">
      <w:pPr>
        <w:suppressAutoHyphens/>
        <w:autoSpaceDE w:val="0"/>
        <w:autoSpaceDN w:val="0"/>
        <w:adjustRightInd w:val="0"/>
        <w:spacing w:line="257" w:lineRule="auto"/>
        <w:ind w:firstLine="720"/>
        <w:jc w:val="both"/>
        <w:rPr>
          <w:sz w:val="28"/>
          <w:szCs w:val="28"/>
        </w:rPr>
      </w:pPr>
      <w:r>
        <w:rPr>
          <w:sz w:val="28"/>
          <w:szCs w:val="28"/>
        </w:rPr>
        <w:t xml:space="preserve">утепление стен, перекрытий подвалов и верхних этажей; </w:t>
      </w:r>
    </w:p>
    <w:p w:rsidR="00471211" w:rsidRDefault="00471211" w:rsidP="004F49D5">
      <w:pPr>
        <w:suppressAutoHyphens/>
        <w:autoSpaceDE w:val="0"/>
        <w:autoSpaceDN w:val="0"/>
        <w:adjustRightInd w:val="0"/>
        <w:spacing w:line="257" w:lineRule="auto"/>
        <w:ind w:firstLine="720"/>
        <w:jc w:val="both"/>
        <w:rPr>
          <w:sz w:val="28"/>
          <w:szCs w:val="28"/>
        </w:rPr>
      </w:pPr>
      <w:r>
        <w:rPr>
          <w:sz w:val="28"/>
          <w:szCs w:val="28"/>
        </w:rPr>
        <w:t xml:space="preserve">установка теплоотражателей за отопительными приборами; </w:t>
      </w:r>
    </w:p>
    <w:p w:rsidR="00471211" w:rsidRDefault="00471211" w:rsidP="004F49D5">
      <w:pPr>
        <w:suppressAutoHyphens/>
        <w:autoSpaceDE w:val="0"/>
        <w:autoSpaceDN w:val="0"/>
        <w:adjustRightInd w:val="0"/>
        <w:spacing w:line="257" w:lineRule="auto"/>
        <w:ind w:firstLine="720"/>
        <w:jc w:val="both"/>
        <w:rPr>
          <w:sz w:val="28"/>
          <w:szCs w:val="28"/>
        </w:rPr>
      </w:pPr>
      <w:r>
        <w:rPr>
          <w:sz w:val="28"/>
          <w:szCs w:val="28"/>
        </w:rPr>
        <w:t xml:space="preserve">замена ламп накаливания на энергосберегающие и установка систем автоматического регулирования освещения в местах общего пользования; </w:t>
      </w:r>
    </w:p>
    <w:p w:rsidR="00471211" w:rsidRDefault="00471211" w:rsidP="004F49D5">
      <w:pPr>
        <w:suppressAutoHyphens/>
        <w:autoSpaceDE w:val="0"/>
        <w:autoSpaceDN w:val="0"/>
        <w:adjustRightInd w:val="0"/>
        <w:spacing w:line="257" w:lineRule="auto"/>
        <w:ind w:firstLine="720"/>
        <w:jc w:val="both"/>
        <w:rPr>
          <w:sz w:val="28"/>
          <w:szCs w:val="28"/>
        </w:rPr>
      </w:pPr>
      <w:r>
        <w:rPr>
          <w:sz w:val="28"/>
          <w:szCs w:val="28"/>
        </w:rPr>
        <w:t xml:space="preserve">использование многотарифных счетчиков электрической энергии; </w:t>
      </w:r>
    </w:p>
    <w:p w:rsidR="00471211" w:rsidRDefault="00471211" w:rsidP="004F49D5">
      <w:pPr>
        <w:suppressAutoHyphens/>
        <w:autoSpaceDE w:val="0"/>
        <w:autoSpaceDN w:val="0"/>
        <w:adjustRightInd w:val="0"/>
        <w:spacing w:line="257" w:lineRule="auto"/>
        <w:ind w:firstLine="720"/>
        <w:jc w:val="both"/>
        <w:rPr>
          <w:sz w:val="28"/>
          <w:szCs w:val="28"/>
        </w:rPr>
      </w:pPr>
      <w:r>
        <w:rPr>
          <w:sz w:val="28"/>
          <w:szCs w:val="28"/>
        </w:rPr>
        <w:t xml:space="preserve">модернизация тепловых пунктов с установкой частотно-регулируемых приводов на насосное оборудование; </w:t>
      </w:r>
    </w:p>
    <w:p w:rsidR="00471211" w:rsidRDefault="00471211" w:rsidP="004F49D5">
      <w:pPr>
        <w:suppressAutoHyphens/>
        <w:autoSpaceDE w:val="0"/>
        <w:autoSpaceDN w:val="0"/>
        <w:adjustRightInd w:val="0"/>
        <w:spacing w:line="257" w:lineRule="auto"/>
        <w:ind w:firstLine="720"/>
        <w:jc w:val="both"/>
        <w:rPr>
          <w:sz w:val="28"/>
          <w:szCs w:val="28"/>
        </w:rPr>
      </w:pPr>
      <w:r>
        <w:rPr>
          <w:sz w:val="28"/>
          <w:szCs w:val="28"/>
        </w:rPr>
        <w:t xml:space="preserve">установка автоматизированных узлов управления параметрами теплоносителя; </w:t>
      </w:r>
    </w:p>
    <w:p w:rsidR="00471211" w:rsidRDefault="00471211" w:rsidP="004F49D5">
      <w:pPr>
        <w:suppressAutoHyphens/>
        <w:autoSpaceDE w:val="0"/>
        <w:autoSpaceDN w:val="0"/>
        <w:adjustRightInd w:val="0"/>
        <w:spacing w:line="257" w:lineRule="auto"/>
        <w:ind w:firstLine="720"/>
        <w:jc w:val="both"/>
        <w:rPr>
          <w:sz w:val="28"/>
          <w:szCs w:val="28"/>
        </w:rPr>
      </w:pPr>
      <w:r>
        <w:rPr>
          <w:sz w:val="28"/>
          <w:szCs w:val="28"/>
        </w:rPr>
        <w:t xml:space="preserve">использование современных санитарно-технического оборудования и запорной арматуры; </w:t>
      </w:r>
    </w:p>
    <w:p w:rsidR="00471211" w:rsidRDefault="00471211" w:rsidP="004F49D5">
      <w:pPr>
        <w:suppressAutoHyphens/>
        <w:autoSpaceDE w:val="0"/>
        <w:autoSpaceDN w:val="0"/>
        <w:adjustRightInd w:val="0"/>
        <w:spacing w:line="257" w:lineRule="auto"/>
        <w:ind w:firstLine="720"/>
        <w:jc w:val="both"/>
        <w:rPr>
          <w:sz w:val="28"/>
          <w:szCs w:val="28"/>
        </w:rPr>
      </w:pPr>
      <w:r>
        <w:rPr>
          <w:sz w:val="28"/>
          <w:szCs w:val="28"/>
        </w:rPr>
        <w:t xml:space="preserve">реконструкция водопроводных сетей; </w:t>
      </w:r>
    </w:p>
    <w:p w:rsidR="00471211" w:rsidRDefault="00471211" w:rsidP="004F49D5">
      <w:pPr>
        <w:suppressAutoHyphens/>
        <w:autoSpaceDE w:val="0"/>
        <w:autoSpaceDN w:val="0"/>
        <w:adjustRightInd w:val="0"/>
        <w:spacing w:line="257" w:lineRule="auto"/>
        <w:ind w:firstLine="720"/>
        <w:jc w:val="both"/>
        <w:rPr>
          <w:sz w:val="28"/>
          <w:szCs w:val="28"/>
        </w:rPr>
      </w:pPr>
      <w:r>
        <w:rPr>
          <w:sz w:val="28"/>
          <w:szCs w:val="28"/>
        </w:rPr>
        <w:t xml:space="preserve">остекление лоджий и балконов в зданиях; </w:t>
      </w:r>
    </w:p>
    <w:p w:rsidR="00471211" w:rsidRDefault="00471211" w:rsidP="004F49D5">
      <w:pPr>
        <w:suppressAutoHyphens/>
        <w:autoSpaceDE w:val="0"/>
        <w:autoSpaceDN w:val="0"/>
        <w:adjustRightInd w:val="0"/>
        <w:spacing w:line="257" w:lineRule="auto"/>
        <w:ind w:firstLine="720"/>
        <w:jc w:val="both"/>
        <w:rPr>
          <w:sz w:val="28"/>
          <w:szCs w:val="28"/>
        </w:rPr>
      </w:pPr>
      <w:r>
        <w:rPr>
          <w:sz w:val="28"/>
          <w:szCs w:val="28"/>
        </w:rPr>
        <w:t xml:space="preserve">теплоизоляция (восстановление теплоизоляции) внутренних трубопроводов систем отопления) в неотапливаемых подвалах и на чердаках; </w:t>
      </w:r>
    </w:p>
    <w:p w:rsidR="00471211" w:rsidRDefault="00471211" w:rsidP="004F49D5">
      <w:pPr>
        <w:suppressAutoHyphens/>
        <w:autoSpaceDE w:val="0"/>
        <w:autoSpaceDN w:val="0"/>
        <w:adjustRightInd w:val="0"/>
        <w:spacing w:line="257" w:lineRule="auto"/>
        <w:ind w:firstLine="720"/>
        <w:jc w:val="both"/>
        <w:rPr>
          <w:sz w:val="28"/>
          <w:szCs w:val="28"/>
        </w:rPr>
      </w:pPr>
      <w:r>
        <w:rPr>
          <w:sz w:val="28"/>
          <w:szCs w:val="28"/>
        </w:rPr>
        <w:t xml:space="preserve">снижение гидравлических и тепловых потерь за счет удаления отложений с внутренних поверхностей радиаторов и разводящих трубопроводных систем; </w:t>
      </w:r>
    </w:p>
    <w:p w:rsidR="00471211" w:rsidRDefault="00471211" w:rsidP="004F49D5">
      <w:pPr>
        <w:suppressAutoHyphens/>
        <w:autoSpaceDE w:val="0"/>
        <w:autoSpaceDN w:val="0"/>
        <w:adjustRightInd w:val="0"/>
        <w:spacing w:line="257" w:lineRule="auto"/>
        <w:ind w:firstLine="720"/>
        <w:jc w:val="both"/>
        <w:rPr>
          <w:sz w:val="28"/>
          <w:szCs w:val="28"/>
        </w:rPr>
      </w:pPr>
      <w:r>
        <w:rPr>
          <w:sz w:val="28"/>
          <w:szCs w:val="28"/>
        </w:rPr>
        <w:t xml:space="preserve">установка терморегуляторов на приборах отопления; </w:t>
      </w:r>
    </w:p>
    <w:p w:rsidR="00471211" w:rsidRDefault="00471211" w:rsidP="004F49D5">
      <w:pPr>
        <w:suppressAutoHyphens/>
        <w:autoSpaceDE w:val="0"/>
        <w:autoSpaceDN w:val="0"/>
        <w:adjustRightInd w:val="0"/>
        <w:spacing w:line="257" w:lineRule="auto"/>
        <w:ind w:firstLine="720"/>
        <w:jc w:val="both"/>
        <w:rPr>
          <w:sz w:val="28"/>
          <w:szCs w:val="28"/>
        </w:rPr>
      </w:pPr>
      <w:r>
        <w:rPr>
          <w:sz w:val="28"/>
          <w:szCs w:val="28"/>
        </w:rPr>
        <w:t xml:space="preserve">установка балансировочных клапанов для систем отопления многоподъездных зданий; </w:t>
      </w:r>
    </w:p>
    <w:p w:rsidR="00471211" w:rsidRDefault="00471211" w:rsidP="004F49D5">
      <w:pPr>
        <w:suppressAutoHyphens/>
        <w:autoSpaceDE w:val="0"/>
        <w:autoSpaceDN w:val="0"/>
        <w:adjustRightInd w:val="0"/>
        <w:spacing w:line="257" w:lineRule="auto"/>
        <w:ind w:firstLine="720"/>
        <w:jc w:val="both"/>
        <w:rPr>
          <w:sz w:val="28"/>
          <w:szCs w:val="28"/>
        </w:rPr>
      </w:pPr>
      <w:r>
        <w:rPr>
          <w:sz w:val="28"/>
          <w:szCs w:val="28"/>
        </w:rPr>
        <w:t xml:space="preserve">организация общедомового и квартирного учета энергоресурсов. </w:t>
      </w:r>
    </w:p>
    <w:p w:rsidR="007401FA" w:rsidRDefault="00471211" w:rsidP="004F49D5">
      <w:pPr>
        <w:suppressAutoHyphens/>
        <w:spacing w:line="257" w:lineRule="auto"/>
        <w:ind w:firstLine="720"/>
        <w:jc w:val="both"/>
        <w:rPr>
          <w:sz w:val="28"/>
          <w:szCs w:val="28"/>
        </w:rPr>
      </w:pPr>
      <w:r>
        <w:rPr>
          <w:sz w:val="28"/>
          <w:szCs w:val="28"/>
        </w:rPr>
        <w:t xml:space="preserve">В практику теплоснабжающих организаций необходимо ввести анализ состояния тепловых сетей не только по показателю отношения потерь тепловой энергии к отпуску, но и по показателю отношения фактических потерь к нормативным. </w:t>
      </w:r>
    </w:p>
    <w:p w:rsidR="009B3204" w:rsidRDefault="00471211" w:rsidP="004F49D5">
      <w:pPr>
        <w:suppressAutoHyphens/>
        <w:spacing w:line="257" w:lineRule="auto"/>
        <w:ind w:firstLine="720"/>
        <w:jc w:val="both"/>
        <w:rPr>
          <w:sz w:val="28"/>
          <w:szCs w:val="28"/>
        </w:rPr>
      </w:pPr>
      <w:r>
        <w:rPr>
          <w:sz w:val="28"/>
          <w:szCs w:val="28"/>
        </w:rPr>
        <w:t>Основными методами снижения потерь в тепловых сетях</w:t>
      </w:r>
      <w:r>
        <w:rPr>
          <w:b/>
          <w:bCs/>
          <w:sz w:val="28"/>
          <w:szCs w:val="28"/>
        </w:rPr>
        <w:t xml:space="preserve"> </w:t>
      </w:r>
      <w:r w:rsidR="009B3204">
        <w:rPr>
          <w:sz w:val="28"/>
          <w:szCs w:val="28"/>
        </w:rPr>
        <w:t>являются:</w:t>
      </w:r>
    </w:p>
    <w:p w:rsidR="009B3204" w:rsidRDefault="00471211" w:rsidP="004F49D5">
      <w:pPr>
        <w:suppressAutoHyphens/>
        <w:spacing w:line="257" w:lineRule="auto"/>
        <w:ind w:firstLine="720"/>
        <w:jc w:val="both"/>
        <w:rPr>
          <w:sz w:val="28"/>
          <w:szCs w:val="28"/>
        </w:rPr>
      </w:pPr>
      <w:r>
        <w:rPr>
          <w:sz w:val="28"/>
          <w:szCs w:val="28"/>
        </w:rPr>
        <w:t>периодическая диагностика и мониторинг состояния тепловых сетей;</w:t>
      </w:r>
    </w:p>
    <w:p w:rsidR="009B3204" w:rsidRDefault="00471211" w:rsidP="004F49D5">
      <w:pPr>
        <w:suppressAutoHyphens/>
        <w:spacing w:line="257" w:lineRule="auto"/>
        <w:ind w:firstLine="720"/>
        <w:jc w:val="both"/>
        <w:rPr>
          <w:sz w:val="28"/>
          <w:szCs w:val="28"/>
        </w:rPr>
      </w:pPr>
      <w:r>
        <w:rPr>
          <w:sz w:val="28"/>
          <w:szCs w:val="28"/>
        </w:rPr>
        <w:t>замена ветхих и наиболее часто повреждаемых участков тепловых сетей (прежде всего подвергаемых затоплениям) на основании результатов инженерной диагностики, с использованием современных теплоизоляционных конструкций;</w:t>
      </w:r>
    </w:p>
    <w:p w:rsidR="00471211" w:rsidRDefault="00471211" w:rsidP="00037964">
      <w:pPr>
        <w:tabs>
          <w:tab w:val="left" w:pos="851"/>
          <w:tab w:val="left" w:pos="1003"/>
        </w:tabs>
        <w:suppressAutoHyphens/>
        <w:spacing w:line="257" w:lineRule="auto"/>
        <w:ind w:firstLine="709"/>
        <w:jc w:val="both"/>
        <w:rPr>
          <w:sz w:val="28"/>
          <w:szCs w:val="28"/>
        </w:rPr>
      </w:pPr>
      <w:r>
        <w:rPr>
          <w:sz w:val="28"/>
          <w:szCs w:val="28"/>
        </w:rPr>
        <w:t>восстановление антикоррозионного, теплогидроизоляционного покрытий в доступных местах;</w:t>
      </w:r>
    </w:p>
    <w:p w:rsidR="00471211" w:rsidRDefault="00471211" w:rsidP="00037964">
      <w:pPr>
        <w:tabs>
          <w:tab w:val="left" w:pos="851"/>
          <w:tab w:val="left" w:pos="1003"/>
        </w:tabs>
        <w:suppressAutoHyphens/>
        <w:spacing w:line="257" w:lineRule="auto"/>
        <w:ind w:firstLine="709"/>
        <w:jc w:val="both"/>
        <w:rPr>
          <w:sz w:val="28"/>
          <w:szCs w:val="28"/>
        </w:rPr>
      </w:pPr>
      <w:r>
        <w:rPr>
          <w:sz w:val="28"/>
          <w:szCs w:val="28"/>
        </w:rPr>
        <w:lastRenderedPageBreak/>
        <w:t>обеспечение качественной водоподготовки подпиточной воды;</w:t>
      </w:r>
    </w:p>
    <w:p w:rsidR="00471211" w:rsidRDefault="00471211" w:rsidP="00037964">
      <w:pPr>
        <w:tabs>
          <w:tab w:val="left" w:pos="851"/>
          <w:tab w:val="left" w:pos="1003"/>
        </w:tabs>
        <w:suppressAutoHyphens/>
        <w:spacing w:line="257" w:lineRule="auto"/>
        <w:ind w:firstLine="709"/>
        <w:jc w:val="both"/>
        <w:rPr>
          <w:sz w:val="28"/>
          <w:szCs w:val="28"/>
        </w:rPr>
      </w:pPr>
      <w:r>
        <w:rPr>
          <w:sz w:val="28"/>
          <w:szCs w:val="28"/>
        </w:rPr>
        <w:t>организация электрохимзащиты трубопроводов;</w:t>
      </w:r>
    </w:p>
    <w:p w:rsidR="00471211" w:rsidRDefault="00471211" w:rsidP="00037964">
      <w:pPr>
        <w:tabs>
          <w:tab w:val="left" w:pos="851"/>
          <w:tab w:val="left" w:pos="1003"/>
        </w:tabs>
        <w:suppressAutoHyphens/>
        <w:spacing w:line="257" w:lineRule="auto"/>
        <w:ind w:firstLine="709"/>
        <w:jc w:val="both"/>
        <w:rPr>
          <w:sz w:val="28"/>
          <w:szCs w:val="28"/>
        </w:rPr>
      </w:pPr>
      <w:r>
        <w:rPr>
          <w:sz w:val="28"/>
          <w:szCs w:val="28"/>
        </w:rPr>
        <w:t>восстановление гидроизоляции стыков плит перекрытий;</w:t>
      </w:r>
    </w:p>
    <w:p w:rsidR="00471211" w:rsidRDefault="00471211" w:rsidP="00037964">
      <w:pPr>
        <w:tabs>
          <w:tab w:val="left" w:pos="851"/>
          <w:tab w:val="left" w:pos="1003"/>
        </w:tabs>
        <w:suppressAutoHyphens/>
        <w:spacing w:line="257" w:lineRule="auto"/>
        <w:ind w:firstLine="709"/>
        <w:jc w:val="both"/>
        <w:rPr>
          <w:sz w:val="28"/>
          <w:szCs w:val="28"/>
        </w:rPr>
      </w:pPr>
      <w:r>
        <w:rPr>
          <w:sz w:val="28"/>
          <w:szCs w:val="28"/>
        </w:rPr>
        <w:t>вентиляция каналов и камер;</w:t>
      </w:r>
    </w:p>
    <w:p w:rsidR="00471211" w:rsidRDefault="00471211" w:rsidP="00037964">
      <w:pPr>
        <w:tabs>
          <w:tab w:val="left" w:pos="851"/>
          <w:tab w:val="left" w:pos="1003"/>
        </w:tabs>
        <w:suppressAutoHyphens/>
        <w:spacing w:line="257" w:lineRule="auto"/>
        <w:ind w:firstLine="709"/>
        <w:jc w:val="both"/>
        <w:rPr>
          <w:sz w:val="28"/>
          <w:szCs w:val="28"/>
        </w:rPr>
      </w:pPr>
      <w:r>
        <w:rPr>
          <w:sz w:val="28"/>
          <w:szCs w:val="28"/>
        </w:rPr>
        <w:t>установка сильфонных компенсаторов</w:t>
      </w:r>
      <w:r w:rsidR="009B3204">
        <w:rPr>
          <w:sz w:val="28"/>
          <w:szCs w:val="28"/>
        </w:rPr>
        <w:t>;</w:t>
      </w:r>
    </w:p>
    <w:p w:rsidR="00471211" w:rsidRDefault="00471211" w:rsidP="00037964">
      <w:pPr>
        <w:tabs>
          <w:tab w:val="left" w:pos="851"/>
          <w:tab w:val="left" w:pos="1003"/>
        </w:tabs>
        <w:suppressAutoHyphens/>
        <w:spacing w:line="257" w:lineRule="auto"/>
        <w:ind w:firstLine="709"/>
        <w:jc w:val="both"/>
        <w:rPr>
          <w:sz w:val="28"/>
          <w:szCs w:val="28"/>
        </w:rPr>
      </w:pPr>
      <w:r>
        <w:rPr>
          <w:sz w:val="28"/>
          <w:szCs w:val="28"/>
        </w:rPr>
        <w:t xml:space="preserve">применение улучшенных трубных сталей и неметаллических трубопроводов; </w:t>
      </w:r>
    </w:p>
    <w:p w:rsidR="00471211" w:rsidRDefault="00471211" w:rsidP="00581963">
      <w:pPr>
        <w:tabs>
          <w:tab w:val="left" w:pos="851"/>
          <w:tab w:val="left" w:pos="1003"/>
        </w:tabs>
        <w:suppressAutoHyphens/>
        <w:spacing w:line="257" w:lineRule="auto"/>
        <w:ind w:firstLine="709"/>
        <w:jc w:val="both"/>
        <w:rPr>
          <w:sz w:val="28"/>
          <w:szCs w:val="28"/>
        </w:rPr>
      </w:pPr>
      <w:r>
        <w:rPr>
          <w:sz w:val="28"/>
          <w:szCs w:val="28"/>
        </w:rPr>
        <w:t>организация определения в режиме реального времени фактических потерь тепловой энергии в магистральных тепловых сетях по данным приборов учета тепловой энергии на тепловой станции и у потребителей с целью оперативного принятия решений по устранению причин возникновения повышенных потерь</w:t>
      </w:r>
      <w:r w:rsidR="00581963">
        <w:rPr>
          <w:sz w:val="28"/>
          <w:szCs w:val="28"/>
        </w:rPr>
        <w:t>.</w:t>
      </w:r>
    </w:p>
    <w:p w:rsidR="00471211" w:rsidRDefault="00471211" w:rsidP="004F49D5">
      <w:pPr>
        <w:suppressAutoHyphens/>
        <w:spacing w:line="257" w:lineRule="auto"/>
        <w:ind w:firstLine="720"/>
        <w:jc w:val="both"/>
        <w:rPr>
          <w:sz w:val="28"/>
          <w:szCs w:val="28"/>
        </w:rPr>
      </w:pPr>
      <w:r>
        <w:rPr>
          <w:sz w:val="28"/>
          <w:szCs w:val="28"/>
        </w:rPr>
        <w:t>Необходимо изменить приоритеты в расходовании средств с замены участков тепловых сетей с трубами, поврежденными в процессе эксплуатации или летней опрессовки, на предотвращение образования разрывов путем контроля скорости коррозии труб и принятия мер по ее снижению.</w:t>
      </w:r>
    </w:p>
    <w:p w:rsidR="00471211" w:rsidRDefault="00471211" w:rsidP="004F49D5">
      <w:pPr>
        <w:suppressAutoHyphens/>
        <w:spacing w:line="257" w:lineRule="auto"/>
        <w:ind w:firstLine="720"/>
        <w:rPr>
          <w:sz w:val="28"/>
          <w:szCs w:val="28"/>
        </w:rPr>
      </w:pPr>
    </w:p>
    <w:p w:rsidR="00471211" w:rsidRPr="003E6243" w:rsidRDefault="00CB4DFB" w:rsidP="004F49D5">
      <w:pPr>
        <w:pStyle w:val="1"/>
        <w:suppressAutoHyphens/>
        <w:spacing w:line="257" w:lineRule="auto"/>
        <w:jc w:val="center"/>
        <w:rPr>
          <w:sz w:val="28"/>
          <w:szCs w:val="28"/>
        </w:rPr>
      </w:pPr>
      <w:bookmarkStart w:id="11" w:name="_Toc246320029"/>
      <w:r w:rsidRPr="003E6243">
        <w:rPr>
          <w:sz w:val="28"/>
          <w:szCs w:val="28"/>
        </w:rPr>
        <w:t>ЧАСТЬ 2</w:t>
      </w:r>
      <w:r w:rsidR="008048DF" w:rsidRPr="003E6243">
        <w:rPr>
          <w:sz w:val="28"/>
          <w:szCs w:val="28"/>
        </w:rPr>
        <w:t xml:space="preserve">. </w:t>
      </w:r>
      <w:r w:rsidR="00471211" w:rsidRPr="003E6243">
        <w:rPr>
          <w:sz w:val="28"/>
          <w:szCs w:val="28"/>
        </w:rPr>
        <w:t>СОКРАЩЕНИЕ ЭНЕРГЕТИЧЕСКИХ ИЗДЕРЖЕК В</w:t>
      </w:r>
      <w:bookmarkEnd w:id="11"/>
    </w:p>
    <w:p w:rsidR="00471211" w:rsidRPr="003E6243" w:rsidRDefault="00471211" w:rsidP="004F49D5">
      <w:pPr>
        <w:pStyle w:val="1"/>
        <w:suppressAutoHyphens/>
        <w:spacing w:line="257" w:lineRule="auto"/>
        <w:jc w:val="center"/>
        <w:rPr>
          <w:sz w:val="28"/>
          <w:szCs w:val="28"/>
        </w:rPr>
      </w:pPr>
      <w:r w:rsidRPr="003E6243">
        <w:rPr>
          <w:sz w:val="28"/>
          <w:szCs w:val="28"/>
        </w:rPr>
        <w:t xml:space="preserve"> </w:t>
      </w:r>
      <w:bookmarkStart w:id="12" w:name="_Toc246320030"/>
      <w:r w:rsidRPr="003E6243">
        <w:rPr>
          <w:sz w:val="28"/>
          <w:szCs w:val="28"/>
        </w:rPr>
        <w:t>БЮДЖЕТНОМ СЕКТОРЕ</w:t>
      </w:r>
      <w:bookmarkEnd w:id="12"/>
    </w:p>
    <w:p w:rsidR="00471211" w:rsidRDefault="00471211" w:rsidP="004F49D5">
      <w:pPr>
        <w:suppressAutoHyphens/>
        <w:spacing w:line="257" w:lineRule="auto"/>
        <w:rPr>
          <w:sz w:val="28"/>
          <w:szCs w:val="28"/>
        </w:rPr>
      </w:pPr>
    </w:p>
    <w:p w:rsidR="00471211" w:rsidRDefault="00471211" w:rsidP="004F49D5">
      <w:pPr>
        <w:suppressAutoHyphens/>
        <w:spacing w:line="257" w:lineRule="auto"/>
        <w:ind w:firstLine="720"/>
        <w:jc w:val="both"/>
        <w:rPr>
          <w:sz w:val="28"/>
          <w:szCs w:val="28"/>
        </w:rPr>
      </w:pPr>
      <w:r>
        <w:rPr>
          <w:sz w:val="28"/>
          <w:szCs w:val="28"/>
        </w:rPr>
        <w:t>Основной проблемой низкой энергоэффективности в бюджетном секторе является отсутствие нормативно-правовой базы, стимулирующей энергосб</w:t>
      </w:r>
      <w:r w:rsidR="00971053">
        <w:rPr>
          <w:sz w:val="28"/>
          <w:szCs w:val="28"/>
        </w:rPr>
        <w:t>е</w:t>
      </w:r>
      <w:r>
        <w:rPr>
          <w:sz w:val="28"/>
          <w:szCs w:val="28"/>
        </w:rPr>
        <w:t>режение</w:t>
      </w:r>
      <w:r w:rsidR="008048DF">
        <w:rPr>
          <w:sz w:val="28"/>
          <w:szCs w:val="28"/>
        </w:rPr>
        <w:t>,</w:t>
      </w:r>
      <w:r>
        <w:rPr>
          <w:sz w:val="28"/>
          <w:szCs w:val="28"/>
        </w:rPr>
        <w:t xml:space="preserve"> и как следствие, реальной заинтересованности руководителей организаций в экономии ТЭР. </w:t>
      </w:r>
    </w:p>
    <w:p w:rsidR="00471211" w:rsidRDefault="00471211" w:rsidP="004F49D5">
      <w:pPr>
        <w:suppressAutoHyphens/>
        <w:spacing w:line="257" w:lineRule="auto"/>
        <w:ind w:firstLine="720"/>
        <w:jc w:val="both"/>
        <w:rPr>
          <w:sz w:val="28"/>
          <w:szCs w:val="28"/>
        </w:rPr>
      </w:pPr>
      <w:r>
        <w:rPr>
          <w:sz w:val="28"/>
          <w:szCs w:val="28"/>
        </w:rPr>
        <w:t xml:space="preserve">Для повышения эффективности использования ТЭР в бюджетном секторе необходимо упорядочить вопросы, связанные с финансированием энергосберегающих мероприятий и дальнейшего учёта получаемой экономии. </w:t>
      </w:r>
    </w:p>
    <w:p w:rsidR="00471211" w:rsidRDefault="00471211" w:rsidP="004F49D5">
      <w:pPr>
        <w:suppressAutoHyphens/>
        <w:spacing w:line="257" w:lineRule="auto"/>
        <w:ind w:firstLine="720"/>
        <w:jc w:val="both"/>
        <w:rPr>
          <w:sz w:val="28"/>
          <w:szCs w:val="28"/>
        </w:rPr>
      </w:pPr>
      <w:r>
        <w:rPr>
          <w:sz w:val="28"/>
          <w:szCs w:val="28"/>
        </w:rPr>
        <w:t>Проведение энергосберегающих мероприятий в бюджетных учреждениях и организациях</w:t>
      </w:r>
      <w:r w:rsidR="0051132C">
        <w:rPr>
          <w:sz w:val="28"/>
          <w:szCs w:val="28"/>
        </w:rPr>
        <w:t xml:space="preserve"> финансируется за счет средств местного бюджета и собственных средств учреждений. </w:t>
      </w:r>
      <w:r>
        <w:rPr>
          <w:sz w:val="28"/>
          <w:szCs w:val="28"/>
        </w:rPr>
        <w:t xml:space="preserve"> </w:t>
      </w:r>
    </w:p>
    <w:p w:rsidR="00471211" w:rsidRDefault="00471211" w:rsidP="004F49D5">
      <w:pPr>
        <w:suppressAutoHyphens/>
        <w:spacing w:line="257" w:lineRule="auto"/>
        <w:ind w:firstLine="720"/>
        <w:jc w:val="both"/>
        <w:rPr>
          <w:spacing w:val="-6"/>
          <w:sz w:val="28"/>
          <w:szCs w:val="28"/>
        </w:rPr>
      </w:pPr>
      <w:r>
        <w:rPr>
          <w:sz w:val="28"/>
          <w:szCs w:val="28"/>
        </w:rPr>
        <w:t>С</w:t>
      </w:r>
      <w:r>
        <w:rPr>
          <w:spacing w:val="-6"/>
          <w:sz w:val="28"/>
          <w:szCs w:val="28"/>
        </w:rPr>
        <w:t>тимулирование энергосбережения в бюджетном секторе.</w:t>
      </w:r>
    </w:p>
    <w:p w:rsidR="00471211" w:rsidRDefault="00471211" w:rsidP="004F49D5">
      <w:pPr>
        <w:tabs>
          <w:tab w:val="left" w:pos="900"/>
        </w:tabs>
        <w:suppressAutoHyphens/>
        <w:spacing w:line="257" w:lineRule="auto"/>
        <w:ind w:firstLine="720"/>
        <w:jc w:val="both"/>
        <w:rPr>
          <w:sz w:val="28"/>
          <w:szCs w:val="28"/>
        </w:rPr>
      </w:pPr>
      <w:r>
        <w:rPr>
          <w:sz w:val="28"/>
          <w:szCs w:val="28"/>
        </w:rPr>
        <w:t xml:space="preserve">Необходимо законодательное закрепление права бюджетной организации самостоятельно использовать сэкономленные за счет проведения энергосберегающих мероприятий средства, сохраняя базовый уровень натуральных лимитов (нормативов) энергообеспечения на срок, превышающий период окупаемости энергосберегающих мероприятий, как минимум, на один год. </w:t>
      </w:r>
    </w:p>
    <w:p w:rsidR="00471211" w:rsidRDefault="00471211" w:rsidP="004F49D5">
      <w:pPr>
        <w:suppressAutoHyphens/>
        <w:spacing w:line="257" w:lineRule="auto"/>
        <w:ind w:firstLine="720"/>
        <w:jc w:val="both"/>
        <w:rPr>
          <w:sz w:val="28"/>
          <w:szCs w:val="28"/>
        </w:rPr>
      </w:pPr>
      <w:r>
        <w:rPr>
          <w:sz w:val="28"/>
          <w:szCs w:val="28"/>
        </w:rPr>
        <w:t xml:space="preserve">Для установления правовых основ энергосбережения в бюджетном секторе необходимо закрепить порядок заключения и исполнения отдельных видов договоров, направленных на рациональное использование энергетических ресурсов, которые позволяют привлекать финансовые ресурсы </w:t>
      </w:r>
      <w:r>
        <w:rPr>
          <w:sz w:val="28"/>
          <w:szCs w:val="28"/>
        </w:rPr>
        <w:lastRenderedPageBreak/>
        <w:t>для модернизации объектов бюджетной сферы, с возвратом средств за счёт получаемой экономии.</w:t>
      </w:r>
    </w:p>
    <w:p w:rsidR="00471211" w:rsidRDefault="00471211" w:rsidP="004F49D5">
      <w:pPr>
        <w:suppressAutoHyphens/>
        <w:spacing w:line="257" w:lineRule="auto"/>
        <w:ind w:firstLine="720"/>
        <w:jc w:val="both"/>
        <w:rPr>
          <w:sz w:val="28"/>
          <w:szCs w:val="28"/>
        </w:rPr>
      </w:pPr>
      <w:r>
        <w:rPr>
          <w:sz w:val="28"/>
          <w:szCs w:val="28"/>
        </w:rPr>
        <w:t>С технической точки зрения повышение эффективности использования ТЭР достигается на основе внедрения энергоэффективных технологий и энергетического менеджмента.</w:t>
      </w:r>
    </w:p>
    <w:p w:rsidR="00471211" w:rsidRDefault="00471211" w:rsidP="004F49D5">
      <w:pPr>
        <w:suppressAutoHyphens/>
        <w:spacing w:line="257" w:lineRule="auto"/>
        <w:ind w:firstLine="720"/>
        <w:jc w:val="both"/>
        <w:rPr>
          <w:sz w:val="28"/>
          <w:szCs w:val="28"/>
        </w:rPr>
      </w:pPr>
      <w:r>
        <w:rPr>
          <w:sz w:val="28"/>
          <w:szCs w:val="28"/>
        </w:rPr>
        <w:t>Энергетический менеджмент включает в себя последовательные стадии:</w:t>
      </w:r>
    </w:p>
    <w:p w:rsidR="00471211" w:rsidRDefault="00471211" w:rsidP="00914793">
      <w:pPr>
        <w:suppressAutoHyphens/>
        <w:spacing w:line="257" w:lineRule="auto"/>
        <w:ind w:firstLine="709"/>
        <w:jc w:val="both"/>
        <w:rPr>
          <w:sz w:val="28"/>
          <w:szCs w:val="28"/>
        </w:rPr>
      </w:pPr>
      <w:r>
        <w:rPr>
          <w:sz w:val="28"/>
          <w:szCs w:val="28"/>
        </w:rPr>
        <w:t>измерение объема потребления ТЭР;</w:t>
      </w:r>
    </w:p>
    <w:p w:rsidR="00471211" w:rsidRDefault="00471211" w:rsidP="00914793">
      <w:pPr>
        <w:suppressAutoHyphens/>
        <w:spacing w:line="257" w:lineRule="auto"/>
        <w:ind w:firstLine="709"/>
        <w:jc w:val="both"/>
        <w:rPr>
          <w:sz w:val="28"/>
          <w:szCs w:val="28"/>
        </w:rPr>
      </w:pPr>
      <w:r>
        <w:rPr>
          <w:sz w:val="28"/>
          <w:szCs w:val="28"/>
        </w:rPr>
        <w:t>проведение энергетических обследований и составление энергопаспортов объектов с целью выявления резервов снижения потребления ТЭР;</w:t>
      </w:r>
    </w:p>
    <w:p w:rsidR="00471211" w:rsidRDefault="00471211" w:rsidP="00914793">
      <w:pPr>
        <w:suppressAutoHyphens/>
        <w:spacing w:line="257" w:lineRule="auto"/>
        <w:ind w:firstLine="709"/>
        <w:jc w:val="both"/>
        <w:rPr>
          <w:sz w:val="28"/>
          <w:szCs w:val="28"/>
        </w:rPr>
      </w:pPr>
      <w:r>
        <w:rPr>
          <w:sz w:val="28"/>
          <w:szCs w:val="28"/>
        </w:rPr>
        <w:t>выбор энергосберегающих мероприятий, снижающих объем потребления ТЭР</w:t>
      </w:r>
      <w:r w:rsidR="009B3204">
        <w:rPr>
          <w:sz w:val="28"/>
          <w:szCs w:val="28"/>
        </w:rPr>
        <w:t>;</w:t>
      </w:r>
    </w:p>
    <w:p w:rsidR="00471211" w:rsidRDefault="00471211" w:rsidP="00914793">
      <w:pPr>
        <w:suppressAutoHyphens/>
        <w:spacing w:line="257" w:lineRule="auto"/>
        <w:ind w:firstLine="709"/>
        <w:jc w:val="both"/>
        <w:rPr>
          <w:sz w:val="28"/>
          <w:szCs w:val="28"/>
        </w:rPr>
      </w:pPr>
      <w:r>
        <w:rPr>
          <w:sz w:val="28"/>
          <w:szCs w:val="28"/>
        </w:rPr>
        <w:t>реализация энергосберегающих мероприятий;</w:t>
      </w:r>
    </w:p>
    <w:p w:rsidR="00471211" w:rsidRDefault="00471211" w:rsidP="00914793">
      <w:pPr>
        <w:suppressAutoHyphens/>
        <w:spacing w:line="257" w:lineRule="auto"/>
        <w:ind w:firstLine="709"/>
        <w:jc w:val="both"/>
        <w:rPr>
          <w:sz w:val="28"/>
          <w:szCs w:val="28"/>
        </w:rPr>
      </w:pPr>
      <w:r>
        <w:rPr>
          <w:sz w:val="28"/>
          <w:szCs w:val="28"/>
        </w:rPr>
        <w:t>мониторинг энергетической эффективности реализованных мероприятий.</w:t>
      </w:r>
    </w:p>
    <w:p w:rsidR="00471211" w:rsidRDefault="00471211" w:rsidP="004F49D5">
      <w:pPr>
        <w:suppressAutoHyphens/>
        <w:spacing w:line="257" w:lineRule="auto"/>
        <w:ind w:firstLine="720"/>
        <w:jc w:val="both"/>
        <w:rPr>
          <w:sz w:val="28"/>
          <w:szCs w:val="28"/>
        </w:rPr>
      </w:pPr>
      <w:r>
        <w:rPr>
          <w:sz w:val="28"/>
          <w:szCs w:val="28"/>
        </w:rPr>
        <w:t>К числу основных технических мероприятий по повышению энергоэффективности на объектах бюджетной сферы относятся: утепление подвалов, плоской крыши, чердачных перекрытий, окон, теплоизоляци</w:t>
      </w:r>
      <w:r w:rsidR="008048DF">
        <w:rPr>
          <w:sz w:val="28"/>
          <w:szCs w:val="28"/>
        </w:rPr>
        <w:t>я</w:t>
      </w:r>
      <w:r>
        <w:rPr>
          <w:sz w:val="28"/>
          <w:szCs w:val="28"/>
        </w:rPr>
        <w:t xml:space="preserve"> наружных стен, устройство теплоотражающих экранов за радиаторами</w:t>
      </w:r>
      <w:r w:rsidR="004540FC">
        <w:rPr>
          <w:sz w:val="28"/>
          <w:szCs w:val="28"/>
        </w:rPr>
        <w:t xml:space="preserve">, </w:t>
      </w:r>
      <w:r>
        <w:rPr>
          <w:sz w:val="28"/>
          <w:szCs w:val="28"/>
        </w:rPr>
        <w:t xml:space="preserve"> промывк</w:t>
      </w:r>
      <w:r w:rsidR="008048DF">
        <w:rPr>
          <w:sz w:val="28"/>
          <w:szCs w:val="28"/>
        </w:rPr>
        <w:t>а</w:t>
      </w:r>
      <w:r>
        <w:rPr>
          <w:sz w:val="28"/>
          <w:szCs w:val="28"/>
        </w:rPr>
        <w:t xml:space="preserve"> системы отопления здания,  установк</w:t>
      </w:r>
      <w:r w:rsidR="008048DF">
        <w:rPr>
          <w:sz w:val="28"/>
          <w:szCs w:val="28"/>
        </w:rPr>
        <w:t>а</w:t>
      </w:r>
      <w:r>
        <w:rPr>
          <w:sz w:val="28"/>
          <w:szCs w:val="28"/>
        </w:rPr>
        <w:t xml:space="preserve"> эффективной водоразборной арматуры в сочетании с ремонтом труб, установк</w:t>
      </w:r>
      <w:r w:rsidR="008048DF">
        <w:rPr>
          <w:sz w:val="28"/>
          <w:szCs w:val="28"/>
        </w:rPr>
        <w:t>а</w:t>
      </w:r>
      <w:r>
        <w:rPr>
          <w:sz w:val="28"/>
          <w:szCs w:val="28"/>
        </w:rPr>
        <w:t xml:space="preserve"> приборов учёта и балансировочных вентилей на вводе в здание, наладк</w:t>
      </w:r>
      <w:r w:rsidR="008048DF">
        <w:rPr>
          <w:sz w:val="28"/>
          <w:szCs w:val="28"/>
        </w:rPr>
        <w:t>а</w:t>
      </w:r>
      <w:r>
        <w:rPr>
          <w:sz w:val="28"/>
          <w:szCs w:val="28"/>
        </w:rPr>
        <w:t xml:space="preserve"> системы отопления, установк</w:t>
      </w:r>
      <w:r w:rsidR="008048DF">
        <w:rPr>
          <w:sz w:val="28"/>
          <w:szCs w:val="28"/>
        </w:rPr>
        <w:t>а</w:t>
      </w:r>
      <w:r>
        <w:rPr>
          <w:sz w:val="28"/>
          <w:szCs w:val="28"/>
        </w:rPr>
        <w:t xml:space="preserve"> термостатов на отопительных приборах, замен</w:t>
      </w:r>
      <w:r w:rsidR="008048DF">
        <w:rPr>
          <w:sz w:val="28"/>
          <w:szCs w:val="28"/>
        </w:rPr>
        <w:t>а</w:t>
      </w:r>
      <w:r>
        <w:rPr>
          <w:sz w:val="28"/>
          <w:szCs w:val="28"/>
        </w:rPr>
        <w:t xml:space="preserve"> элеваторных узлов на схему с насосом и системой регулирования и автоматизации, устройство индивидуальных тепловых пунктов, реконструкци</w:t>
      </w:r>
      <w:r w:rsidR="008048DF">
        <w:rPr>
          <w:sz w:val="28"/>
          <w:szCs w:val="28"/>
        </w:rPr>
        <w:t>я</w:t>
      </w:r>
      <w:r>
        <w:rPr>
          <w:sz w:val="28"/>
          <w:szCs w:val="28"/>
        </w:rPr>
        <w:t xml:space="preserve"> узла регулирования температуры горячей воды в открытых системах теплоснабжения, устройство пофасадного регулирования здания, устройство периодического режима отопления здания, замен</w:t>
      </w:r>
      <w:r w:rsidR="008048DF">
        <w:rPr>
          <w:sz w:val="28"/>
          <w:szCs w:val="28"/>
        </w:rPr>
        <w:t>а</w:t>
      </w:r>
      <w:r>
        <w:rPr>
          <w:sz w:val="28"/>
          <w:szCs w:val="28"/>
        </w:rPr>
        <w:t xml:space="preserve"> котельного оборудования на более эффективное, перекладк</w:t>
      </w:r>
      <w:r w:rsidR="008048DF">
        <w:rPr>
          <w:sz w:val="28"/>
          <w:szCs w:val="28"/>
        </w:rPr>
        <w:t>а</w:t>
      </w:r>
      <w:r>
        <w:rPr>
          <w:sz w:val="28"/>
          <w:szCs w:val="28"/>
        </w:rPr>
        <w:t xml:space="preserve"> тепловых сетей, замен</w:t>
      </w:r>
      <w:r w:rsidR="008048DF">
        <w:rPr>
          <w:sz w:val="28"/>
          <w:szCs w:val="28"/>
        </w:rPr>
        <w:t>а</w:t>
      </w:r>
      <w:r>
        <w:rPr>
          <w:sz w:val="28"/>
          <w:szCs w:val="28"/>
        </w:rPr>
        <w:t xml:space="preserve"> ламп в системах освещения на энергосберегающие светильники и установка систем автоматического регулирования освещения. </w:t>
      </w:r>
    </w:p>
    <w:p w:rsidR="00E2784C" w:rsidRDefault="00E2784C" w:rsidP="004F49D5">
      <w:pPr>
        <w:suppressAutoHyphens/>
        <w:spacing w:line="257" w:lineRule="auto"/>
        <w:ind w:firstLine="702"/>
        <w:jc w:val="both"/>
        <w:rPr>
          <w:sz w:val="28"/>
          <w:szCs w:val="28"/>
        </w:rPr>
      </w:pPr>
      <w:r>
        <w:rPr>
          <w:sz w:val="28"/>
          <w:szCs w:val="28"/>
        </w:rPr>
        <w:t>Методическими указаниями по расчёту регулируемых тарифов и цен на электрическую (тепловую) энергию на розничном (потребительском) рынке, утверждёнными приказом Федеральной службы по тарифам Российской Федерации от 6 августа 2004 года № 20-э/2, предусмотрена дифференциация тарифов по числу часов использования максимума, учитывающая режим использования потребителями электрической энергии (мощности) и позволяющая потребителю управлять затратами на энергоресурсы.</w:t>
      </w:r>
    </w:p>
    <w:p w:rsidR="00E2784C" w:rsidRDefault="00E2784C" w:rsidP="004F49D5">
      <w:pPr>
        <w:suppressAutoHyphens/>
        <w:spacing w:line="257" w:lineRule="auto"/>
        <w:ind w:firstLine="702"/>
        <w:jc w:val="both"/>
        <w:rPr>
          <w:sz w:val="28"/>
          <w:szCs w:val="28"/>
        </w:rPr>
      </w:pPr>
      <w:r>
        <w:rPr>
          <w:sz w:val="28"/>
          <w:szCs w:val="28"/>
        </w:rPr>
        <w:t>Сокращение затрат на энергоресурсы потребителями бюджетной сферы целесообразно осуществлять по следующим направлениям:</w:t>
      </w:r>
    </w:p>
    <w:p w:rsidR="00E2784C" w:rsidRDefault="00E2784C" w:rsidP="00914793">
      <w:pPr>
        <w:suppressAutoHyphens/>
        <w:spacing w:line="257" w:lineRule="auto"/>
        <w:ind w:firstLine="709"/>
        <w:jc w:val="both"/>
        <w:rPr>
          <w:sz w:val="28"/>
          <w:szCs w:val="28"/>
        </w:rPr>
      </w:pPr>
      <w:r>
        <w:rPr>
          <w:sz w:val="28"/>
          <w:szCs w:val="28"/>
        </w:rPr>
        <w:t>рациональное энергопотребление;</w:t>
      </w:r>
    </w:p>
    <w:p w:rsidR="00E2784C" w:rsidRDefault="00E2784C" w:rsidP="00914793">
      <w:pPr>
        <w:suppressAutoHyphens/>
        <w:spacing w:line="257" w:lineRule="auto"/>
        <w:ind w:firstLine="709"/>
        <w:jc w:val="both"/>
        <w:rPr>
          <w:sz w:val="28"/>
          <w:szCs w:val="28"/>
        </w:rPr>
      </w:pPr>
      <w:r>
        <w:rPr>
          <w:sz w:val="28"/>
          <w:szCs w:val="28"/>
        </w:rPr>
        <w:t>отказ от неэффективного энергооборудования;</w:t>
      </w:r>
    </w:p>
    <w:p w:rsidR="00E2784C" w:rsidRDefault="00E2784C" w:rsidP="00914793">
      <w:pPr>
        <w:suppressAutoHyphens/>
        <w:spacing w:line="257" w:lineRule="auto"/>
        <w:ind w:firstLine="709"/>
        <w:jc w:val="both"/>
        <w:rPr>
          <w:sz w:val="28"/>
          <w:szCs w:val="28"/>
        </w:rPr>
      </w:pPr>
      <w:r>
        <w:rPr>
          <w:sz w:val="28"/>
          <w:szCs w:val="28"/>
        </w:rPr>
        <w:t>оснащение современными средствами учета потребления энергоресурсов;</w:t>
      </w:r>
    </w:p>
    <w:p w:rsidR="00E2784C" w:rsidRDefault="00E2784C" w:rsidP="00914793">
      <w:pPr>
        <w:suppressAutoHyphens/>
        <w:spacing w:line="257" w:lineRule="auto"/>
        <w:ind w:firstLine="709"/>
        <w:jc w:val="both"/>
        <w:rPr>
          <w:sz w:val="28"/>
          <w:szCs w:val="28"/>
        </w:rPr>
      </w:pPr>
      <w:r>
        <w:rPr>
          <w:sz w:val="28"/>
          <w:szCs w:val="28"/>
        </w:rPr>
        <w:lastRenderedPageBreak/>
        <w:t>разработка заданий по снижению энергоёмкости для каждого бюджетного учреждения на основе анализа его энергетического паспорта;</w:t>
      </w:r>
    </w:p>
    <w:p w:rsidR="00E2784C" w:rsidRDefault="00E2784C" w:rsidP="00914793">
      <w:pPr>
        <w:suppressAutoHyphens/>
        <w:spacing w:line="257" w:lineRule="auto"/>
        <w:ind w:firstLine="709"/>
        <w:jc w:val="both"/>
        <w:rPr>
          <w:sz w:val="28"/>
          <w:szCs w:val="28"/>
        </w:rPr>
      </w:pPr>
      <w:r>
        <w:rPr>
          <w:sz w:val="28"/>
          <w:szCs w:val="28"/>
        </w:rPr>
        <w:t>использование экономических стимулов экономии энергоресурсов, предполаг</w:t>
      </w:r>
      <w:r w:rsidR="00CA4FC4">
        <w:rPr>
          <w:sz w:val="28"/>
          <w:szCs w:val="28"/>
        </w:rPr>
        <w:t>ающих</w:t>
      </w:r>
      <w:r w:rsidR="008048DF">
        <w:rPr>
          <w:sz w:val="28"/>
          <w:szCs w:val="28"/>
        </w:rPr>
        <w:t xml:space="preserve"> как </w:t>
      </w:r>
      <w:r>
        <w:rPr>
          <w:sz w:val="28"/>
          <w:szCs w:val="28"/>
        </w:rPr>
        <w:t>направление экономии на увеличение фонда оплаты труда, так и негативных экономических стимулов, предусматривающих санкции за невыполнение заданий по сокращению энергопотребления.</w:t>
      </w:r>
    </w:p>
    <w:p w:rsidR="00C01BE5" w:rsidRDefault="00C01BE5" w:rsidP="00914793">
      <w:pPr>
        <w:suppressAutoHyphens/>
        <w:spacing w:line="257" w:lineRule="auto"/>
        <w:ind w:firstLine="709"/>
        <w:jc w:val="both"/>
        <w:rPr>
          <w:sz w:val="28"/>
          <w:szCs w:val="28"/>
        </w:rPr>
      </w:pPr>
    </w:p>
    <w:p w:rsidR="00C01BE5" w:rsidRPr="003E6243" w:rsidRDefault="00C01BE5" w:rsidP="00C01BE5">
      <w:pPr>
        <w:pStyle w:val="1"/>
        <w:suppressAutoHyphens/>
        <w:spacing w:line="257" w:lineRule="auto"/>
        <w:jc w:val="center"/>
        <w:rPr>
          <w:sz w:val="28"/>
          <w:szCs w:val="28"/>
        </w:rPr>
      </w:pPr>
      <w:r>
        <w:rPr>
          <w:sz w:val="28"/>
          <w:szCs w:val="28"/>
        </w:rPr>
        <w:t>ЧАСТЬ 3</w:t>
      </w:r>
      <w:r w:rsidRPr="003E6243">
        <w:rPr>
          <w:sz w:val="28"/>
          <w:szCs w:val="28"/>
        </w:rPr>
        <w:t>. СОКРАЩЕНИЕ ЭНЕРГЕТИЧЕСКИХ ИЗДЕРЖЕК В</w:t>
      </w:r>
    </w:p>
    <w:p w:rsidR="00C01BE5" w:rsidRDefault="00C01BE5" w:rsidP="00C01BE5">
      <w:pPr>
        <w:pStyle w:val="1"/>
        <w:suppressAutoHyphens/>
        <w:spacing w:line="257" w:lineRule="auto"/>
        <w:jc w:val="center"/>
        <w:rPr>
          <w:sz w:val="28"/>
          <w:szCs w:val="28"/>
        </w:rPr>
      </w:pPr>
      <w:r w:rsidRPr="003E6243">
        <w:rPr>
          <w:sz w:val="28"/>
          <w:szCs w:val="28"/>
        </w:rPr>
        <w:t xml:space="preserve"> </w:t>
      </w:r>
      <w:r>
        <w:rPr>
          <w:sz w:val="28"/>
          <w:szCs w:val="28"/>
        </w:rPr>
        <w:t>ТРАНСПОРТНОМ КОМПЛЕКСЕ</w:t>
      </w:r>
    </w:p>
    <w:p w:rsidR="001F254F" w:rsidRPr="001F254F" w:rsidRDefault="001F254F" w:rsidP="001F254F"/>
    <w:p w:rsidR="00C01BE5" w:rsidRDefault="00C01BE5" w:rsidP="00C01BE5">
      <w:pPr>
        <w:ind w:firstLine="709"/>
        <w:jc w:val="left"/>
        <w:rPr>
          <w:sz w:val="28"/>
          <w:szCs w:val="28"/>
        </w:rPr>
      </w:pPr>
      <w:r>
        <w:rPr>
          <w:sz w:val="28"/>
          <w:szCs w:val="28"/>
        </w:rPr>
        <w:t>В целях мониторинга транспорта и контроля расхода топлива необходимо разрабатывать и внедрять новейшие системы диспетчеризации, мониторинга транспорта и контроля расхода топлива с применением спутниковой навигации на базе Глобальной Навигационной Спутниковой Системы (ГЛОНАСС)/</w:t>
      </w:r>
      <w:r>
        <w:rPr>
          <w:sz w:val="28"/>
          <w:szCs w:val="28"/>
          <w:lang w:val="en-US"/>
        </w:rPr>
        <w:t>GPS</w:t>
      </w:r>
      <w:r>
        <w:rPr>
          <w:sz w:val="28"/>
          <w:szCs w:val="28"/>
        </w:rPr>
        <w:t>.</w:t>
      </w:r>
    </w:p>
    <w:p w:rsidR="00C01BE5" w:rsidRDefault="00C01BE5" w:rsidP="0074663C">
      <w:pPr>
        <w:ind w:firstLine="709"/>
        <w:jc w:val="left"/>
        <w:rPr>
          <w:sz w:val="28"/>
          <w:szCs w:val="28"/>
        </w:rPr>
      </w:pPr>
      <w:r>
        <w:rPr>
          <w:sz w:val="28"/>
          <w:szCs w:val="28"/>
        </w:rPr>
        <w:t>ГЛОНАСС/</w:t>
      </w:r>
      <w:r>
        <w:rPr>
          <w:sz w:val="28"/>
          <w:szCs w:val="28"/>
          <w:lang w:val="en-US"/>
        </w:rPr>
        <w:t>GPS</w:t>
      </w:r>
      <w:r>
        <w:rPr>
          <w:sz w:val="28"/>
          <w:szCs w:val="28"/>
        </w:rPr>
        <w:t xml:space="preserve">- мониторинг транспорта позволяет оптимизировать маршруты автоперевозок, рационально использовать ресурсы транспортного парка и обеспечивает экономию топлива. </w:t>
      </w:r>
    </w:p>
    <w:p w:rsidR="0074663C" w:rsidRDefault="0074663C" w:rsidP="0074663C">
      <w:pPr>
        <w:ind w:firstLine="709"/>
        <w:jc w:val="left"/>
        <w:rPr>
          <w:sz w:val="28"/>
          <w:szCs w:val="28"/>
        </w:rPr>
      </w:pPr>
      <w:r>
        <w:rPr>
          <w:sz w:val="28"/>
          <w:szCs w:val="28"/>
        </w:rPr>
        <w:t>Системы ГЛОНАСС/</w:t>
      </w:r>
      <w:r>
        <w:rPr>
          <w:sz w:val="28"/>
          <w:szCs w:val="28"/>
          <w:lang w:val="en-US"/>
        </w:rPr>
        <w:t>GPS</w:t>
      </w:r>
      <w:r>
        <w:rPr>
          <w:sz w:val="28"/>
          <w:szCs w:val="28"/>
        </w:rPr>
        <w:t>-мониторинга транспорта дают возможность:</w:t>
      </w:r>
    </w:p>
    <w:p w:rsidR="0074663C" w:rsidRDefault="0074663C" w:rsidP="0074663C">
      <w:pPr>
        <w:ind w:firstLine="709"/>
        <w:jc w:val="left"/>
        <w:rPr>
          <w:sz w:val="28"/>
          <w:szCs w:val="28"/>
        </w:rPr>
      </w:pPr>
      <w:r>
        <w:rPr>
          <w:sz w:val="28"/>
          <w:szCs w:val="28"/>
        </w:rPr>
        <w:t>определять местоположение автомобиля в реальном времени;</w:t>
      </w:r>
    </w:p>
    <w:p w:rsidR="0074663C" w:rsidRDefault="0074663C" w:rsidP="0074663C">
      <w:pPr>
        <w:ind w:firstLine="709"/>
        <w:jc w:val="left"/>
        <w:rPr>
          <w:sz w:val="28"/>
          <w:szCs w:val="28"/>
        </w:rPr>
      </w:pPr>
      <w:r>
        <w:rPr>
          <w:sz w:val="28"/>
          <w:szCs w:val="28"/>
        </w:rPr>
        <w:t>следить за маршрутом и отслеживать пробег;</w:t>
      </w:r>
    </w:p>
    <w:p w:rsidR="0074663C" w:rsidRDefault="0074663C" w:rsidP="0074663C">
      <w:pPr>
        <w:ind w:firstLine="709"/>
        <w:jc w:val="left"/>
        <w:rPr>
          <w:sz w:val="28"/>
          <w:szCs w:val="28"/>
        </w:rPr>
      </w:pPr>
      <w:r>
        <w:rPr>
          <w:sz w:val="28"/>
          <w:szCs w:val="28"/>
        </w:rPr>
        <w:t>обеспечивать контроль расхода топлива и состояния оборудования тран</w:t>
      </w:r>
      <w:r>
        <w:rPr>
          <w:sz w:val="28"/>
          <w:szCs w:val="28"/>
        </w:rPr>
        <w:t>с</w:t>
      </w:r>
      <w:r>
        <w:rPr>
          <w:sz w:val="28"/>
          <w:szCs w:val="28"/>
        </w:rPr>
        <w:t>порта;</w:t>
      </w:r>
    </w:p>
    <w:p w:rsidR="0074663C" w:rsidRDefault="0074663C" w:rsidP="0074663C">
      <w:pPr>
        <w:ind w:firstLine="709"/>
        <w:jc w:val="left"/>
        <w:rPr>
          <w:sz w:val="28"/>
          <w:szCs w:val="28"/>
        </w:rPr>
      </w:pPr>
      <w:r>
        <w:rPr>
          <w:sz w:val="28"/>
          <w:szCs w:val="28"/>
        </w:rPr>
        <w:t>повышать эффективность транспортного парка;</w:t>
      </w:r>
    </w:p>
    <w:p w:rsidR="0074663C" w:rsidRPr="0074663C" w:rsidRDefault="0074663C" w:rsidP="0074663C">
      <w:pPr>
        <w:ind w:firstLine="709"/>
        <w:jc w:val="left"/>
        <w:rPr>
          <w:sz w:val="28"/>
          <w:szCs w:val="28"/>
        </w:rPr>
      </w:pPr>
      <w:r>
        <w:rPr>
          <w:sz w:val="28"/>
          <w:szCs w:val="28"/>
        </w:rPr>
        <w:t>значительно сократить расходы за счет использования счетчиков топлива и ведения учета топлива.</w:t>
      </w:r>
    </w:p>
    <w:p w:rsidR="00C01BE5" w:rsidRPr="00C01BE5" w:rsidRDefault="00C01BE5" w:rsidP="00C01BE5"/>
    <w:p w:rsidR="00E2784C" w:rsidRDefault="00E2784C" w:rsidP="004F49D5">
      <w:pPr>
        <w:suppressAutoHyphens/>
        <w:spacing w:line="257" w:lineRule="auto"/>
        <w:ind w:firstLine="720"/>
        <w:jc w:val="both"/>
        <w:rPr>
          <w:sz w:val="28"/>
          <w:szCs w:val="28"/>
        </w:rPr>
      </w:pPr>
    </w:p>
    <w:p w:rsidR="00A206B6" w:rsidRPr="00CA4FC4" w:rsidRDefault="00C01BE5" w:rsidP="004F49D5">
      <w:pPr>
        <w:pStyle w:val="1"/>
        <w:suppressAutoHyphens/>
        <w:spacing w:line="257" w:lineRule="auto"/>
        <w:jc w:val="center"/>
        <w:rPr>
          <w:sz w:val="28"/>
          <w:szCs w:val="28"/>
        </w:rPr>
      </w:pPr>
      <w:bookmarkStart w:id="13" w:name="_Toc246320043"/>
      <w:r>
        <w:rPr>
          <w:sz w:val="28"/>
          <w:szCs w:val="28"/>
        </w:rPr>
        <w:t>ЧАСТЬ 4</w:t>
      </w:r>
      <w:r w:rsidR="008048DF" w:rsidRPr="00CA4FC4">
        <w:rPr>
          <w:sz w:val="28"/>
          <w:szCs w:val="28"/>
        </w:rPr>
        <w:t xml:space="preserve">. </w:t>
      </w:r>
      <w:r w:rsidR="00471211" w:rsidRPr="00CA4FC4">
        <w:rPr>
          <w:sz w:val="28"/>
          <w:szCs w:val="28"/>
        </w:rPr>
        <w:t xml:space="preserve">ПРОПАГАНДА ЭНЕРГОСБЕРЕЖЕНИЯ </w:t>
      </w:r>
    </w:p>
    <w:p w:rsidR="00471211" w:rsidRPr="00CA4FC4" w:rsidRDefault="00471211" w:rsidP="004F49D5">
      <w:pPr>
        <w:pStyle w:val="1"/>
        <w:suppressAutoHyphens/>
        <w:spacing w:line="257" w:lineRule="auto"/>
        <w:jc w:val="center"/>
        <w:rPr>
          <w:sz w:val="28"/>
          <w:szCs w:val="28"/>
        </w:rPr>
      </w:pPr>
      <w:r w:rsidRPr="00CA4FC4">
        <w:rPr>
          <w:sz w:val="28"/>
          <w:szCs w:val="28"/>
        </w:rPr>
        <w:t xml:space="preserve">В </w:t>
      </w:r>
      <w:bookmarkEnd w:id="13"/>
      <w:r w:rsidR="00B05F53" w:rsidRPr="00CA4FC4">
        <w:rPr>
          <w:sz w:val="28"/>
          <w:szCs w:val="28"/>
        </w:rPr>
        <w:t>ВАРНЕНСКОМ МУНИЦИПАЛЬНОМ РАЙОНЕ</w:t>
      </w:r>
    </w:p>
    <w:p w:rsidR="00471211" w:rsidRDefault="00471211" w:rsidP="004F49D5">
      <w:pPr>
        <w:suppressAutoHyphens/>
        <w:spacing w:line="257" w:lineRule="auto"/>
        <w:ind w:firstLine="720"/>
        <w:jc w:val="both"/>
        <w:rPr>
          <w:sz w:val="28"/>
          <w:szCs w:val="28"/>
        </w:rPr>
      </w:pPr>
    </w:p>
    <w:p w:rsidR="00471211" w:rsidRDefault="00471211" w:rsidP="004F49D5">
      <w:pPr>
        <w:suppressAutoHyphens/>
        <w:spacing w:line="257" w:lineRule="auto"/>
        <w:ind w:firstLine="720"/>
        <w:jc w:val="both"/>
        <w:rPr>
          <w:sz w:val="28"/>
          <w:szCs w:val="28"/>
        </w:rPr>
      </w:pPr>
      <w:r>
        <w:rPr>
          <w:sz w:val="28"/>
          <w:szCs w:val="28"/>
        </w:rPr>
        <w:t>Огромную роль в экономии энергоресурсов играет человеческий фактор.</w:t>
      </w:r>
      <w:r w:rsidR="00A56577">
        <w:rPr>
          <w:sz w:val="28"/>
          <w:szCs w:val="28"/>
        </w:rPr>
        <w:t xml:space="preserve"> </w:t>
      </w:r>
      <w:r>
        <w:rPr>
          <w:sz w:val="28"/>
          <w:szCs w:val="28"/>
        </w:rPr>
        <w:t>Энергорасточительный стереотип мышления, преобладающий среди населения, является основной проблемой низкой энергоэффективности экономики.</w:t>
      </w:r>
    </w:p>
    <w:p w:rsidR="00471211" w:rsidRDefault="00471211" w:rsidP="004F49D5">
      <w:pPr>
        <w:suppressAutoHyphens/>
        <w:spacing w:line="257" w:lineRule="auto"/>
        <w:ind w:firstLine="720"/>
        <w:jc w:val="both"/>
        <w:rPr>
          <w:spacing w:val="-4"/>
          <w:sz w:val="28"/>
          <w:szCs w:val="28"/>
        </w:rPr>
      </w:pPr>
      <w:r>
        <w:rPr>
          <w:spacing w:val="-4"/>
          <w:sz w:val="28"/>
          <w:szCs w:val="28"/>
        </w:rPr>
        <w:t xml:space="preserve">Укоренение у людей привычки к минимизации использования энергии или поведенческое энергосбережение, которое </w:t>
      </w:r>
      <w:r>
        <w:rPr>
          <w:sz w:val="28"/>
          <w:szCs w:val="28"/>
        </w:rPr>
        <w:t>подразумевает обеспечение потребностей при меньшем потреблении энергоресурсов,</w:t>
      </w:r>
      <w:r>
        <w:rPr>
          <w:spacing w:val="-4"/>
          <w:sz w:val="28"/>
          <w:szCs w:val="28"/>
        </w:rPr>
        <w:t xml:space="preserve"> достигается информационной поддержкой, методами пропаганды, обучением энергосбережению со школьной скамьи. </w:t>
      </w:r>
    </w:p>
    <w:p w:rsidR="00471211" w:rsidRDefault="00471211" w:rsidP="004F49D5">
      <w:pPr>
        <w:suppressAutoHyphens/>
        <w:spacing w:line="257" w:lineRule="auto"/>
        <w:ind w:firstLine="720"/>
        <w:jc w:val="both"/>
        <w:rPr>
          <w:sz w:val="28"/>
          <w:szCs w:val="28"/>
        </w:rPr>
      </w:pPr>
      <w:r>
        <w:rPr>
          <w:spacing w:val="-4"/>
          <w:sz w:val="28"/>
          <w:szCs w:val="28"/>
        </w:rPr>
        <w:t>З</w:t>
      </w:r>
      <w:r>
        <w:rPr>
          <w:sz w:val="28"/>
          <w:szCs w:val="28"/>
        </w:rPr>
        <w:t>адачи пропаганды и обучения населения энергосбережению явля</w:t>
      </w:r>
      <w:r w:rsidR="00933FB9">
        <w:rPr>
          <w:sz w:val="28"/>
          <w:szCs w:val="28"/>
        </w:rPr>
        <w:t>ют</w:t>
      </w:r>
      <w:r>
        <w:rPr>
          <w:sz w:val="28"/>
          <w:szCs w:val="28"/>
        </w:rPr>
        <w:t>ся основополагающим условием для достижения главной цели – формирования поведенческого энергосбережения.</w:t>
      </w:r>
    </w:p>
    <w:p w:rsidR="00471211" w:rsidRDefault="00471211" w:rsidP="004F49D5">
      <w:pPr>
        <w:suppressAutoHyphens/>
        <w:spacing w:line="257" w:lineRule="auto"/>
        <w:ind w:firstLine="720"/>
        <w:jc w:val="both"/>
        <w:rPr>
          <w:sz w:val="28"/>
          <w:szCs w:val="28"/>
        </w:rPr>
      </w:pPr>
      <w:r>
        <w:rPr>
          <w:sz w:val="28"/>
          <w:szCs w:val="28"/>
        </w:rPr>
        <w:lastRenderedPageBreak/>
        <w:t>Зарубежный опыт подтверждает, что только активная пропага</w:t>
      </w:r>
      <w:r w:rsidR="00CA4FC4">
        <w:rPr>
          <w:sz w:val="28"/>
          <w:szCs w:val="28"/>
        </w:rPr>
        <w:t xml:space="preserve">нда энергосбережения позволяет </w:t>
      </w:r>
      <w:r>
        <w:rPr>
          <w:sz w:val="28"/>
          <w:szCs w:val="28"/>
        </w:rPr>
        <w:t xml:space="preserve">добиться  сокращения потребления энергоресурсов до 10 процентов. </w:t>
      </w:r>
    </w:p>
    <w:p w:rsidR="00471211" w:rsidRDefault="00471211" w:rsidP="004F49D5">
      <w:pPr>
        <w:suppressAutoHyphens/>
        <w:spacing w:line="257" w:lineRule="auto"/>
        <w:ind w:firstLine="720"/>
        <w:jc w:val="both"/>
        <w:rPr>
          <w:sz w:val="28"/>
          <w:szCs w:val="28"/>
        </w:rPr>
      </w:pPr>
      <w:r>
        <w:rPr>
          <w:sz w:val="28"/>
          <w:szCs w:val="28"/>
        </w:rPr>
        <w:t xml:space="preserve">Для реализации этого потенциала за счет вовлечения в  процесс энергосбережения жителей </w:t>
      </w:r>
      <w:r w:rsidR="00B05F53">
        <w:rPr>
          <w:sz w:val="28"/>
          <w:szCs w:val="28"/>
        </w:rPr>
        <w:t xml:space="preserve">Варненского муниципального района </w:t>
      </w:r>
      <w:r>
        <w:rPr>
          <w:sz w:val="28"/>
          <w:szCs w:val="28"/>
        </w:rPr>
        <w:t xml:space="preserve">необходима популяризация энергосбережения через: </w:t>
      </w:r>
    </w:p>
    <w:p w:rsidR="00471211" w:rsidRDefault="00471211" w:rsidP="00492DFE">
      <w:pPr>
        <w:suppressAutoHyphens/>
        <w:spacing w:line="257" w:lineRule="auto"/>
        <w:ind w:firstLine="709"/>
        <w:jc w:val="both"/>
        <w:rPr>
          <w:sz w:val="28"/>
          <w:szCs w:val="28"/>
        </w:rPr>
      </w:pPr>
      <w:r>
        <w:rPr>
          <w:sz w:val="28"/>
          <w:szCs w:val="28"/>
        </w:rPr>
        <w:t xml:space="preserve">поддержку и развитие специализированного информационного интернет-сайта </w:t>
      </w:r>
      <w:r>
        <w:rPr>
          <w:sz w:val="28"/>
          <w:szCs w:val="28"/>
          <w:lang w:val="en-US"/>
        </w:rPr>
        <w:t>www</w:t>
      </w:r>
      <w:r>
        <w:rPr>
          <w:sz w:val="28"/>
          <w:szCs w:val="28"/>
        </w:rPr>
        <w:t>.</w:t>
      </w:r>
      <w:r>
        <w:rPr>
          <w:sz w:val="28"/>
          <w:szCs w:val="28"/>
          <w:lang w:val="en-US"/>
        </w:rPr>
        <w:t>energosber</w:t>
      </w:r>
      <w:r>
        <w:rPr>
          <w:sz w:val="28"/>
          <w:szCs w:val="28"/>
        </w:rPr>
        <w:t>.74.</w:t>
      </w:r>
      <w:r>
        <w:rPr>
          <w:sz w:val="28"/>
          <w:szCs w:val="28"/>
          <w:lang w:val="en-US"/>
        </w:rPr>
        <w:t>ru</w:t>
      </w:r>
      <w:r>
        <w:rPr>
          <w:sz w:val="28"/>
          <w:szCs w:val="28"/>
        </w:rPr>
        <w:t>;</w:t>
      </w:r>
    </w:p>
    <w:p w:rsidR="00471211" w:rsidRPr="00FC5787" w:rsidRDefault="00471211" w:rsidP="00492DFE">
      <w:pPr>
        <w:suppressAutoHyphens/>
        <w:spacing w:line="257" w:lineRule="auto"/>
        <w:ind w:firstLine="709"/>
        <w:jc w:val="both"/>
        <w:rPr>
          <w:sz w:val="28"/>
          <w:szCs w:val="28"/>
        </w:rPr>
      </w:pPr>
      <w:r w:rsidRPr="00FC5787">
        <w:rPr>
          <w:sz w:val="28"/>
          <w:szCs w:val="28"/>
        </w:rPr>
        <w:t>телевидение (цикл передач по вопросам энергосбережения);</w:t>
      </w:r>
    </w:p>
    <w:p w:rsidR="00471211" w:rsidRPr="00FC5787" w:rsidRDefault="00471211" w:rsidP="00492DFE">
      <w:pPr>
        <w:suppressAutoHyphens/>
        <w:spacing w:line="257" w:lineRule="auto"/>
        <w:ind w:firstLine="709"/>
        <w:jc w:val="both"/>
        <w:rPr>
          <w:sz w:val="28"/>
          <w:szCs w:val="28"/>
        </w:rPr>
      </w:pPr>
      <w:r w:rsidRPr="00FC5787">
        <w:rPr>
          <w:sz w:val="28"/>
          <w:szCs w:val="28"/>
        </w:rPr>
        <w:t xml:space="preserve">рубрики по теме энергосбережения в местных печатных изданиях; </w:t>
      </w:r>
    </w:p>
    <w:p w:rsidR="00471211" w:rsidRPr="00FC5787" w:rsidRDefault="00471211" w:rsidP="00492DFE">
      <w:pPr>
        <w:suppressAutoHyphens/>
        <w:spacing w:line="257" w:lineRule="auto"/>
        <w:ind w:firstLine="709"/>
        <w:jc w:val="both"/>
        <w:rPr>
          <w:sz w:val="28"/>
          <w:szCs w:val="28"/>
        </w:rPr>
      </w:pPr>
      <w:r w:rsidRPr="00FC5787">
        <w:rPr>
          <w:sz w:val="28"/>
          <w:szCs w:val="28"/>
        </w:rPr>
        <w:t>выставки, семинары п</w:t>
      </w:r>
      <w:r w:rsidR="00FC5787">
        <w:rPr>
          <w:sz w:val="28"/>
          <w:szCs w:val="28"/>
        </w:rPr>
        <w:t>о энергосбережению;</w:t>
      </w:r>
      <w:r w:rsidRPr="00FC5787">
        <w:rPr>
          <w:sz w:val="28"/>
          <w:szCs w:val="28"/>
        </w:rPr>
        <w:t xml:space="preserve"> </w:t>
      </w:r>
    </w:p>
    <w:p w:rsidR="00471211" w:rsidRPr="00FC5787" w:rsidRDefault="00471211" w:rsidP="00492DFE">
      <w:pPr>
        <w:suppressAutoHyphens/>
        <w:spacing w:line="257" w:lineRule="auto"/>
        <w:ind w:firstLine="709"/>
        <w:jc w:val="both"/>
        <w:rPr>
          <w:sz w:val="28"/>
          <w:szCs w:val="28"/>
        </w:rPr>
      </w:pPr>
      <w:r w:rsidRPr="00FC5787">
        <w:rPr>
          <w:sz w:val="28"/>
          <w:szCs w:val="28"/>
        </w:rPr>
        <w:t>выпуск листовок и плакатов на тему энергосбережения в быту;</w:t>
      </w:r>
    </w:p>
    <w:p w:rsidR="00471211" w:rsidRPr="00FC5787" w:rsidRDefault="00471211" w:rsidP="00492DFE">
      <w:pPr>
        <w:suppressAutoHyphens/>
        <w:spacing w:line="257" w:lineRule="auto"/>
        <w:ind w:firstLine="709"/>
        <w:jc w:val="both"/>
        <w:rPr>
          <w:sz w:val="28"/>
          <w:szCs w:val="28"/>
        </w:rPr>
      </w:pPr>
      <w:r w:rsidRPr="00FC5787">
        <w:rPr>
          <w:sz w:val="28"/>
          <w:szCs w:val="28"/>
        </w:rPr>
        <w:t xml:space="preserve">развитие наружной рекламы; </w:t>
      </w:r>
    </w:p>
    <w:p w:rsidR="00471211" w:rsidRPr="00FC5787" w:rsidRDefault="00471211" w:rsidP="00492DFE">
      <w:pPr>
        <w:suppressAutoHyphens/>
        <w:spacing w:line="257" w:lineRule="auto"/>
        <w:ind w:firstLine="709"/>
        <w:jc w:val="both"/>
        <w:rPr>
          <w:sz w:val="28"/>
          <w:szCs w:val="28"/>
        </w:rPr>
      </w:pPr>
      <w:r w:rsidRPr="00FC5787">
        <w:rPr>
          <w:sz w:val="28"/>
          <w:szCs w:val="28"/>
        </w:rPr>
        <w:t xml:space="preserve">рекламу на общественном городском транспорте; </w:t>
      </w:r>
    </w:p>
    <w:p w:rsidR="00BA7EA4" w:rsidRPr="00FC5787" w:rsidRDefault="00471211" w:rsidP="00492DFE">
      <w:pPr>
        <w:suppressAutoHyphens/>
        <w:spacing w:line="257" w:lineRule="auto"/>
        <w:ind w:firstLine="709"/>
        <w:jc w:val="both"/>
        <w:rPr>
          <w:sz w:val="28"/>
          <w:szCs w:val="28"/>
        </w:rPr>
      </w:pPr>
      <w:r w:rsidRPr="00FC5787">
        <w:rPr>
          <w:sz w:val="28"/>
          <w:szCs w:val="28"/>
        </w:rPr>
        <w:t>проведение конкурсов, рейтингов</w:t>
      </w:r>
      <w:r w:rsidR="00BA7EA4" w:rsidRPr="00FC5787">
        <w:rPr>
          <w:sz w:val="28"/>
          <w:szCs w:val="28"/>
        </w:rPr>
        <w:t>;</w:t>
      </w:r>
    </w:p>
    <w:p w:rsidR="00BA7EA4" w:rsidRPr="00FC5787" w:rsidRDefault="00BA7EA4" w:rsidP="00492DFE">
      <w:pPr>
        <w:spacing w:line="257" w:lineRule="auto"/>
        <w:ind w:firstLine="709"/>
        <w:jc w:val="both"/>
        <w:rPr>
          <w:sz w:val="28"/>
          <w:szCs w:val="28"/>
        </w:rPr>
      </w:pPr>
      <w:r w:rsidRPr="00FC5787">
        <w:rPr>
          <w:sz w:val="28"/>
          <w:szCs w:val="28"/>
        </w:rPr>
        <w:t xml:space="preserve">пропаганду использования энергосберегающих технологий при </w:t>
      </w:r>
      <w:r w:rsidR="00C40FAE" w:rsidRPr="00FC5787">
        <w:rPr>
          <w:sz w:val="28"/>
          <w:szCs w:val="28"/>
        </w:rPr>
        <w:t xml:space="preserve">             </w:t>
      </w:r>
      <w:r w:rsidRPr="00FC5787">
        <w:rPr>
          <w:sz w:val="28"/>
          <w:szCs w:val="28"/>
        </w:rPr>
        <w:t>потреблении коммунальных ресурсов субъектами малого и среднего предпр</w:t>
      </w:r>
      <w:r w:rsidRPr="00FC5787">
        <w:rPr>
          <w:sz w:val="28"/>
          <w:szCs w:val="28"/>
        </w:rPr>
        <w:t>и</w:t>
      </w:r>
      <w:r w:rsidRPr="00FC5787">
        <w:rPr>
          <w:sz w:val="28"/>
          <w:szCs w:val="28"/>
        </w:rPr>
        <w:t>нимательства;</w:t>
      </w:r>
    </w:p>
    <w:p w:rsidR="00BA7EA4" w:rsidRPr="00FC5787" w:rsidRDefault="00BA7EA4" w:rsidP="00492DFE">
      <w:pPr>
        <w:spacing w:line="257" w:lineRule="auto"/>
        <w:ind w:firstLine="709"/>
        <w:jc w:val="both"/>
        <w:rPr>
          <w:sz w:val="28"/>
          <w:szCs w:val="28"/>
        </w:rPr>
      </w:pPr>
      <w:r w:rsidRPr="00FC5787">
        <w:rPr>
          <w:sz w:val="28"/>
          <w:szCs w:val="28"/>
        </w:rPr>
        <w:t xml:space="preserve">стимулирование субъектов малого предпринимательства по внедрению энергосберегающих технологий путем предоставления субсидий на </w:t>
      </w:r>
      <w:r w:rsidR="00C40FAE" w:rsidRPr="00FC5787">
        <w:rPr>
          <w:sz w:val="28"/>
          <w:szCs w:val="28"/>
        </w:rPr>
        <w:t xml:space="preserve">                      </w:t>
      </w:r>
      <w:r w:rsidRPr="00FC5787">
        <w:rPr>
          <w:sz w:val="28"/>
          <w:szCs w:val="28"/>
        </w:rPr>
        <w:t>возмещение затрат, связанных с реализацией программ энергосбережения.</w:t>
      </w:r>
    </w:p>
    <w:p w:rsidR="00471211" w:rsidRDefault="00471211" w:rsidP="004F49D5">
      <w:pPr>
        <w:suppressAutoHyphens/>
        <w:spacing w:line="257" w:lineRule="auto"/>
        <w:ind w:firstLine="720"/>
        <w:jc w:val="both"/>
        <w:rPr>
          <w:sz w:val="28"/>
          <w:szCs w:val="28"/>
        </w:rPr>
      </w:pPr>
      <w:r>
        <w:rPr>
          <w:sz w:val="28"/>
          <w:szCs w:val="28"/>
        </w:rPr>
        <w:t>Планируется о</w:t>
      </w:r>
      <w:r>
        <w:rPr>
          <w:spacing w:val="-2"/>
          <w:sz w:val="28"/>
          <w:szCs w:val="28"/>
        </w:rPr>
        <w:t>рганизовать просветительскую работу и обучение руководителей и специалистов муниципалитетов, организаций жилищно-коммунального комплекса, энергосервисных компаний, товариществ собственников жилья по техническим, правовым и финансовым вопросам, связанным с  реализацией энергосберегающих решений в  ЖКХ и бюджетной сфере.</w:t>
      </w:r>
    </w:p>
    <w:p w:rsidR="00471211" w:rsidRDefault="00471211" w:rsidP="004F49D5">
      <w:pPr>
        <w:suppressAutoHyphens/>
        <w:spacing w:line="257" w:lineRule="auto"/>
        <w:ind w:firstLine="720"/>
        <w:jc w:val="both"/>
        <w:rPr>
          <w:sz w:val="28"/>
          <w:szCs w:val="28"/>
        </w:rPr>
      </w:pPr>
    </w:p>
    <w:p w:rsidR="00FC5787" w:rsidRDefault="00FC5787" w:rsidP="004F49D5">
      <w:pPr>
        <w:suppressAutoHyphens/>
        <w:spacing w:line="257" w:lineRule="auto"/>
        <w:ind w:firstLine="720"/>
        <w:jc w:val="both"/>
        <w:rPr>
          <w:sz w:val="28"/>
          <w:szCs w:val="28"/>
        </w:rPr>
      </w:pPr>
    </w:p>
    <w:p w:rsidR="00471211" w:rsidRDefault="00471211" w:rsidP="004F49D5">
      <w:pPr>
        <w:pStyle w:val="1"/>
        <w:suppressAutoHyphens/>
        <w:spacing w:line="257" w:lineRule="auto"/>
        <w:jc w:val="center"/>
        <w:rPr>
          <w:sz w:val="28"/>
          <w:szCs w:val="28"/>
        </w:rPr>
      </w:pPr>
      <w:bookmarkStart w:id="14" w:name="_Toc246320044"/>
      <w:r>
        <w:rPr>
          <w:sz w:val="28"/>
          <w:szCs w:val="28"/>
          <w:lang w:val="en-US"/>
        </w:rPr>
        <w:t>V</w:t>
      </w:r>
      <w:r>
        <w:rPr>
          <w:sz w:val="28"/>
          <w:szCs w:val="28"/>
        </w:rPr>
        <w:t>. РЕСУРСНОЕ ОБЕСПЕЧЕНИЕ</w:t>
      </w:r>
      <w:bookmarkEnd w:id="14"/>
    </w:p>
    <w:p w:rsidR="00471211" w:rsidRDefault="00471211" w:rsidP="004F49D5">
      <w:pPr>
        <w:suppressAutoHyphens/>
        <w:spacing w:line="257" w:lineRule="auto"/>
        <w:ind w:firstLine="720"/>
        <w:jc w:val="both"/>
        <w:rPr>
          <w:sz w:val="28"/>
          <w:szCs w:val="28"/>
        </w:rPr>
      </w:pPr>
    </w:p>
    <w:p w:rsidR="00B05F53" w:rsidRDefault="00471211" w:rsidP="004F49D5">
      <w:pPr>
        <w:suppressAutoHyphens/>
        <w:spacing w:line="257" w:lineRule="auto"/>
        <w:ind w:firstLine="720"/>
        <w:jc w:val="both"/>
        <w:rPr>
          <w:sz w:val="28"/>
          <w:szCs w:val="28"/>
        </w:rPr>
      </w:pPr>
      <w:r w:rsidRPr="00D9312A">
        <w:rPr>
          <w:sz w:val="28"/>
          <w:szCs w:val="28"/>
        </w:rPr>
        <w:t xml:space="preserve">Необходимый объём финансирования Программы составляет </w:t>
      </w:r>
      <w:r w:rsidR="002F2516" w:rsidRPr="002F2516">
        <w:rPr>
          <w:sz w:val="28"/>
          <w:szCs w:val="28"/>
        </w:rPr>
        <w:t>29556,0</w:t>
      </w:r>
      <w:r w:rsidR="00B05F53">
        <w:rPr>
          <w:sz w:val="28"/>
          <w:szCs w:val="28"/>
        </w:rPr>
        <w:t xml:space="preserve"> тыс. рублей</w:t>
      </w:r>
      <w:r w:rsidRPr="00D9312A">
        <w:rPr>
          <w:sz w:val="28"/>
          <w:szCs w:val="28"/>
        </w:rPr>
        <w:t xml:space="preserve">. </w:t>
      </w:r>
    </w:p>
    <w:p w:rsidR="00D9312A" w:rsidRPr="00D9312A" w:rsidRDefault="00D9312A" w:rsidP="004F49D5">
      <w:pPr>
        <w:suppressAutoHyphens/>
        <w:spacing w:line="257" w:lineRule="auto"/>
        <w:ind w:firstLine="720"/>
        <w:jc w:val="both"/>
        <w:rPr>
          <w:sz w:val="28"/>
          <w:szCs w:val="28"/>
        </w:rPr>
      </w:pPr>
      <w:r w:rsidRPr="00D9312A">
        <w:rPr>
          <w:sz w:val="28"/>
          <w:szCs w:val="28"/>
        </w:rPr>
        <w:t xml:space="preserve">Сроки, объемы, источники финансирования Программы, в том числе за счет </w:t>
      </w:r>
      <w:r w:rsidR="000725B6">
        <w:rPr>
          <w:sz w:val="28"/>
          <w:szCs w:val="28"/>
        </w:rPr>
        <w:t>вне</w:t>
      </w:r>
      <w:r w:rsidRPr="00D9312A">
        <w:rPr>
          <w:sz w:val="28"/>
          <w:szCs w:val="28"/>
        </w:rPr>
        <w:t xml:space="preserve">бюджетных средств, ежегодно </w:t>
      </w:r>
      <w:r w:rsidR="00A23D9F">
        <w:rPr>
          <w:sz w:val="28"/>
          <w:szCs w:val="28"/>
        </w:rPr>
        <w:t>определяются разработчиком программы.</w:t>
      </w:r>
    </w:p>
    <w:p w:rsidR="00AA0A1E" w:rsidRPr="00987D02" w:rsidRDefault="003A60C8" w:rsidP="004F49D5">
      <w:pPr>
        <w:suppressAutoHyphens/>
        <w:spacing w:line="257" w:lineRule="auto"/>
        <w:ind w:firstLine="709"/>
        <w:jc w:val="both"/>
        <w:rPr>
          <w:sz w:val="28"/>
          <w:szCs w:val="28"/>
        </w:rPr>
      </w:pPr>
      <w:r>
        <w:rPr>
          <w:sz w:val="28"/>
          <w:szCs w:val="28"/>
        </w:rPr>
        <w:t>Субсидия местному бюджету предоставляе</w:t>
      </w:r>
      <w:r w:rsidR="00AA0A1E">
        <w:rPr>
          <w:sz w:val="28"/>
          <w:szCs w:val="28"/>
        </w:rPr>
        <w:t>тся в пределах средств, предусмотренных в областном бюджете на соответствующий год на реализацию Программы, и доведенных на данные цели лимитов бюджетных обязательств.</w:t>
      </w:r>
    </w:p>
    <w:p w:rsidR="003A6BDA" w:rsidRPr="00933FB9" w:rsidRDefault="00471211" w:rsidP="004F49D5">
      <w:pPr>
        <w:suppressAutoHyphens/>
        <w:spacing w:line="257" w:lineRule="auto"/>
        <w:ind w:firstLine="720"/>
        <w:jc w:val="both"/>
        <w:rPr>
          <w:sz w:val="28"/>
          <w:szCs w:val="28"/>
        </w:rPr>
      </w:pPr>
      <w:r>
        <w:rPr>
          <w:sz w:val="28"/>
          <w:szCs w:val="28"/>
        </w:rPr>
        <w:lastRenderedPageBreak/>
        <w:t>Энергосб</w:t>
      </w:r>
      <w:r w:rsidR="003A60C8">
        <w:rPr>
          <w:sz w:val="28"/>
          <w:szCs w:val="28"/>
        </w:rPr>
        <w:t>ерегающие работы для предприяти</w:t>
      </w:r>
      <w:r w:rsidR="007F1E7B">
        <w:rPr>
          <w:sz w:val="28"/>
          <w:szCs w:val="28"/>
        </w:rPr>
        <w:t>й</w:t>
      </w:r>
      <w:r>
        <w:rPr>
          <w:sz w:val="28"/>
          <w:szCs w:val="28"/>
        </w:rPr>
        <w:t xml:space="preserve"> внебюджетной сферы осуществляются за счет собственных средств предприятий</w:t>
      </w:r>
      <w:r w:rsidR="003A60C8">
        <w:rPr>
          <w:sz w:val="28"/>
          <w:szCs w:val="28"/>
        </w:rPr>
        <w:t>,</w:t>
      </w:r>
      <w:r>
        <w:rPr>
          <w:sz w:val="28"/>
          <w:szCs w:val="28"/>
        </w:rPr>
        <w:t xml:space="preserve"> либо заемных средств.</w:t>
      </w:r>
      <w:bookmarkStart w:id="15" w:name="_Toc244337285"/>
      <w:bookmarkStart w:id="16" w:name="_Toc243986839"/>
      <w:bookmarkStart w:id="17" w:name="_Toc243987253"/>
    </w:p>
    <w:p w:rsidR="00471211" w:rsidRPr="003A6BDA" w:rsidRDefault="00471211" w:rsidP="004F49D5">
      <w:pPr>
        <w:suppressAutoHyphens/>
        <w:spacing w:line="257" w:lineRule="auto"/>
        <w:ind w:firstLine="720"/>
        <w:jc w:val="both"/>
        <w:rPr>
          <w:sz w:val="28"/>
          <w:szCs w:val="28"/>
        </w:rPr>
      </w:pPr>
      <w:r>
        <w:rPr>
          <w:sz w:val="28"/>
          <w:szCs w:val="28"/>
        </w:rPr>
        <w:t>Внебюджетное финансирование</w:t>
      </w:r>
      <w:bookmarkEnd w:id="15"/>
      <w:bookmarkEnd w:id="16"/>
      <w:bookmarkEnd w:id="17"/>
      <w:r>
        <w:rPr>
          <w:sz w:val="28"/>
          <w:szCs w:val="28"/>
        </w:rPr>
        <w:t xml:space="preserve"> включает в себя:</w:t>
      </w:r>
    </w:p>
    <w:p w:rsidR="00471211" w:rsidRDefault="00471211" w:rsidP="00C40FAE">
      <w:pPr>
        <w:suppressAutoHyphens/>
        <w:spacing w:line="257" w:lineRule="auto"/>
        <w:ind w:firstLine="709"/>
        <w:jc w:val="both"/>
        <w:rPr>
          <w:sz w:val="28"/>
          <w:szCs w:val="28"/>
        </w:rPr>
      </w:pPr>
      <w:r>
        <w:rPr>
          <w:sz w:val="28"/>
          <w:szCs w:val="28"/>
        </w:rPr>
        <w:t>собственные средства организаций, участвующих в реализации Программы;</w:t>
      </w:r>
    </w:p>
    <w:p w:rsidR="00471211" w:rsidRDefault="00471211" w:rsidP="00C40FAE">
      <w:pPr>
        <w:suppressAutoHyphens/>
        <w:spacing w:line="257" w:lineRule="auto"/>
        <w:ind w:firstLine="709"/>
        <w:jc w:val="both"/>
        <w:rPr>
          <w:sz w:val="28"/>
          <w:szCs w:val="28"/>
        </w:rPr>
      </w:pPr>
      <w:r>
        <w:rPr>
          <w:sz w:val="28"/>
          <w:szCs w:val="28"/>
        </w:rPr>
        <w:t xml:space="preserve">внешние инвестиции; </w:t>
      </w:r>
    </w:p>
    <w:p w:rsidR="00471211" w:rsidRDefault="00471211" w:rsidP="00C40FAE">
      <w:pPr>
        <w:suppressAutoHyphens/>
        <w:spacing w:line="257" w:lineRule="auto"/>
        <w:ind w:firstLine="709"/>
        <w:jc w:val="both"/>
        <w:rPr>
          <w:sz w:val="28"/>
          <w:szCs w:val="28"/>
        </w:rPr>
      </w:pPr>
      <w:r>
        <w:rPr>
          <w:sz w:val="28"/>
          <w:szCs w:val="28"/>
        </w:rPr>
        <w:t>использование тарифной составляющей для организаций и предприятий, деятельно</w:t>
      </w:r>
      <w:r w:rsidR="00122786">
        <w:rPr>
          <w:sz w:val="28"/>
          <w:szCs w:val="28"/>
        </w:rPr>
        <w:t xml:space="preserve">сть которых подлежит тарифному </w:t>
      </w:r>
      <w:r>
        <w:rPr>
          <w:sz w:val="28"/>
          <w:szCs w:val="28"/>
        </w:rPr>
        <w:t xml:space="preserve">регулированию; </w:t>
      </w:r>
    </w:p>
    <w:p w:rsidR="00471211" w:rsidRDefault="00471211" w:rsidP="00C40FAE">
      <w:pPr>
        <w:suppressAutoHyphens/>
        <w:spacing w:line="257" w:lineRule="auto"/>
        <w:ind w:firstLine="709"/>
        <w:jc w:val="both"/>
        <w:rPr>
          <w:sz w:val="28"/>
          <w:szCs w:val="28"/>
        </w:rPr>
      </w:pPr>
      <w:r>
        <w:rPr>
          <w:sz w:val="28"/>
          <w:szCs w:val="28"/>
        </w:rPr>
        <w:t>средства, полученные от реализации мощности, высвобожденной в результате проведения энергосберегающих мероприятий;</w:t>
      </w:r>
    </w:p>
    <w:p w:rsidR="00471211" w:rsidRDefault="00122786" w:rsidP="00C40FAE">
      <w:pPr>
        <w:suppressAutoHyphens/>
        <w:spacing w:line="257" w:lineRule="auto"/>
        <w:ind w:firstLine="709"/>
        <w:jc w:val="both"/>
        <w:rPr>
          <w:sz w:val="28"/>
          <w:szCs w:val="28"/>
        </w:rPr>
      </w:pPr>
      <w:r>
        <w:rPr>
          <w:sz w:val="28"/>
          <w:szCs w:val="28"/>
        </w:rPr>
        <w:t xml:space="preserve">лизинговые схемы </w:t>
      </w:r>
      <w:r w:rsidR="00471211">
        <w:rPr>
          <w:sz w:val="28"/>
          <w:szCs w:val="28"/>
        </w:rPr>
        <w:t>финансирования</w:t>
      </w:r>
      <w:r w:rsidR="009264FF">
        <w:rPr>
          <w:sz w:val="28"/>
          <w:szCs w:val="28"/>
        </w:rPr>
        <w:t>.</w:t>
      </w:r>
    </w:p>
    <w:p w:rsidR="00471211" w:rsidRDefault="00471211" w:rsidP="004F49D5">
      <w:pPr>
        <w:suppressAutoHyphens/>
        <w:autoSpaceDE w:val="0"/>
        <w:autoSpaceDN w:val="0"/>
        <w:adjustRightInd w:val="0"/>
        <w:spacing w:line="257" w:lineRule="auto"/>
        <w:ind w:firstLine="720"/>
        <w:jc w:val="both"/>
        <w:rPr>
          <w:sz w:val="28"/>
          <w:szCs w:val="28"/>
        </w:rPr>
      </w:pPr>
      <w:r>
        <w:rPr>
          <w:sz w:val="28"/>
          <w:szCs w:val="28"/>
        </w:rPr>
        <w:t xml:space="preserve">В качестве инструментов </w:t>
      </w:r>
      <w:r w:rsidR="00933FB9">
        <w:rPr>
          <w:sz w:val="28"/>
          <w:szCs w:val="28"/>
        </w:rPr>
        <w:t>планируется</w:t>
      </w:r>
      <w:r>
        <w:rPr>
          <w:sz w:val="28"/>
          <w:szCs w:val="28"/>
        </w:rPr>
        <w:t xml:space="preserve"> использовать: </w:t>
      </w:r>
    </w:p>
    <w:p w:rsidR="00471211" w:rsidRDefault="00471211" w:rsidP="00C40FAE">
      <w:pPr>
        <w:suppressAutoHyphens/>
        <w:autoSpaceDE w:val="0"/>
        <w:autoSpaceDN w:val="0"/>
        <w:adjustRightInd w:val="0"/>
        <w:spacing w:line="257" w:lineRule="auto"/>
        <w:ind w:firstLine="709"/>
        <w:jc w:val="both"/>
        <w:rPr>
          <w:sz w:val="28"/>
          <w:szCs w:val="28"/>
        </w:rPr>
      </w:pPr>
      <w:r>
        <w:rPr>
          <w:sz w:val="28"/>
          <w:szCs w:val="28"/>
        </w:rPr>
        <w:t>финансов</w:t>
      </w:r>
      <w:r w:rsidR="00933FB9">
        <w:rPr>
          <w:sz w:val="28"/>
          <w:szCs w:val="28"/>
        </w:rPr>
        <w:t>ую</w:t>
      </w:r>
      <w:r>
        <w:rPr>
          <w:sz w:val="28"/>
          <w:szCs w:val="28"/>
        </w:rPr>
        <w:t xml:space="preserve"> поддержк</w:t>
      </w:r>
      <w:r w:rsidR="00933FB9">
        <w:rPr>
          <w:sz w:val="28"/>
          <w:szCs w:val="28"/>
        </w:rPr>
        <w:t>у</w:t>
      </w:r>
      <w:r>
        <w:rPr>
          <w:sz w:val="28"/>
          <w:szCs w:val="28"/>
        </w:rPr>
        <w:t xml:space="preserve"> схем реализации энергосберегающих мероприятий (лизинг), страхование рисков; </w:t>
      </w:r>
    </w:p>
    <w:p w:rsidR="00471211" w:rsidRDefault="00471211" w:rsidP="00C40FAE">
      <w:pPr>
        <w:suppressAutoHyphens/>
        <w:autoSpaceDE w:val="0"/>
        <w:autoSpaceDN w:val="0"/>
        <w:adjustRightInd w:val="0"/>
        <w:spacing w:line="257" w:lineRule="auto"/>
        <w:ind w:firstLine="709"/>
        <w:jc w:val="both"/>
        <w:rPr>
          <w:sz w:val="28"/>
          <w:szCs w:val="28"/>
        </w:rPr>
      </w:pPr>
      <w:r>
        <w:rPr>
          <w:sz w:val="28"/>
          <w:szCs w:val="28"/>
        </w:rPr>
        <w:t xml:space="preserve">введение действенной системы материального стимулирования персонала всех уровней за экономию топлива и энергии; </w:t>
      </w:r>
    </w:p>
    <w:p w:rsidR="00471211" w:rsidRDefault="00471211" w:rsidP="00C40FAE">
      <w:pPr>
        <w:suppressAutoHyphens/>
        <w:autoSpaceDE w:val="0"/>
        <w:autoSpaceDN w:val="0"/>
        <w:adjustRightInd w:val="0"/>
        <w:spacing w:line="257" w:lineRule="auto"/>
        <w:ind w:firstLine="709"/>
        <w:jc w:val="both"/>
        <w:rPr>
          <w:sz w:val="28"/>
          <w:szCs w:val="28"/>
        </w:rPr>
      </w:pPr>
      <w:r>
        <w:rPr>
          <w:sz w:val="28"/>
          <w:szCs w:val="28"/>
        </w:rPr>
        <w:t xml:space="preserve">обеспечение возможности снижения тарифов для потребителей, участвующих в реализации энергосберегающих проектов. </w:t>
      </w:r>
    </w:p>
    <w:p w:rsidR="00471211" w:rsidRDefault="00471211" w:rsidP="004F49D5">
      <w:pPr>
        <w:suppressAutoHyphens/>
        <w:autoSpaceDE w:val="0"/>
        <w:autoSpaceDN w:val="0"/>
        <w:adjustRightInd w:val="0"/>
        <w:spacing w:line="257" w:lineRule="auto"/>
        <w:ind w:firstLine="720"/>
        <w:jc w:val="both"/>
        <w:rPr>
          <w:sz w:val="28"/>
          <w:szCs w:val="28"/>
        </w:rPr>
      </w:pPr>
      <w:r>
        <w:rPr>
          <w:sz w:val="28"/>
          <w:szCs w:val="28"/>
        </w:rPr>
        <w:t>Стимулировать проведени</w:t>
      </w:r>
      <w:r w:rsidR="009264FF">
        <w:rPr>
          <w:sz w:val="28"/>
          <w:szCs w:val="28"/>
        </w:rPr>
        <w:t>е</w:t>
      </w:r>
      <w:r>
        <w:rPr>
          <w:sz w:val="28"/>
          <w:szCs w:val="28"/>
        </w:rPr>
        <w:t xml:space="preserve"> энергосберегающих мероприятий можно, предоставляя бюджетным учреждениям всех уровней возможность распоряжаться сэкономленными средствами. </w:t>
      </w:r>
    </w:p>
    <w:p w:rsidR="00471211" w:rsidRDefault="00471211" w:rsidP="004F49D5">
      <w:pPr>
        <w:suppressAutoHyphens/>
        <w:autoSpaceDE w:val="0"/>
        <w:autoSpaceDN w:val="0"/>
        <w:adjustRightInd w:val="0"/>
        <w:spacing w:line="257" w:lineRule="auto"/>
        <w:ind w:firstLine="720"/>
        <w:jc w:val="both"/>
        <w:rPr>
          <w:sz w:val="28"/>
          <w:szCs w:val="28"/>
        </w:rPr>
      </w:pPr>
      <w:r>
        <w:rPr>
          <w:sz w:val="28"/>
          <w:szCs w:val="28"/>
        </w:rPr>
        <w:t xml:space="preserve">Технико-экономическое обоснование потребности финансирования Программы приведено в </w:t>
      </w:r>
      <w:r w:rsidRPr="0009492E">
        <w:rPr>
          <w:sz w:val="28"/>
          <w:szCs w:val="28"/>
        </w:rPr>
        <w:t xml:space="preserve">приложении </w:t>
      </w:r>
      <w:r w:rsidR="00FF5719" w:rsidRPr="00FF5719">
        <w:rPr>
          <w:sz w:val="28"/>
          <w:szCs w:val="28"/>
        </w:rPr>
        <w:t>3</w:t>
      </w:r>
      <w:r w:rsidR="00933FB9" w:rsidRPr="00FF5719">
        <w:rPr>
          <w:sz w:val="28"/>
          <w:szCs w:val="28"/>
        </w:rPr>
        <w:t xml:space="preserve"> к Программе</w:t>
      </w:r>
      <w:r w:rsidRPr="00FF5719">
        <w:rPr>
          <w:sz w:val="28"/>
          <w:szCs w:val="28"/>
        </w:rPr>
        <w:t>.</w:t>
      </w:r>
    </w:p>
    <w:p w:rsidR="00471211" w:rsidRDefault="00471211" w:rsidP="004F49D5">
      <w:pPr>
        <w:suppressAutoHyphens/>
        <w:autoSpaceDE w:val="0"/>
        <w:autoSpaceDN w:val="0"/>
        <w:adjustRightInd w:val="0"/>
        <w:spacing w:line="257" w:lineRule="auto"/>
        <w:ind w:firstLine="720"/>
        <w:jc w:val="both"/>
        <w:rPr>
          <w:sz w:val="28"/>
          <w:szCs w:val="28"/>
        </w:rPr>
      </w:pPr>
    </w:p>
    <w:p w:rsidR="00122786" w:rsidRDefault="00122786" w:rsidP="00D7026D">
      <w:pPr>
        <w:suppressAutoHyphens/>
        <w:autoSpaceDE w:val="0"/>
        <w:autoSpaceDN w:val="0"/>
        <w:adjustRightInd w:val="0"/>
        <w:spacing w:line="257" w:lineRule="auto"/>
        <w:jc w:val="both"/>
        <w:rPr>
          <w:sz w:val="28"/>
          <w:szCs w:val="28"/>
        </w:rPr>
      </w:pPr>
    </w:p>
    <w:p w:rsidR="00471211" w:rsidRDefault="00471211" w:rsidP="004F49D5">
      <w:pPr>
        <w:pStyle w:val="1"/>
        <w:suppressAutoHyphens/>
        <w:spacing w:line="257" w:lineRule="auto"/>
        <w:jc w:val="center"/>
        <w:rPr>
          <w:sz w:val="28"/>
          <w:szCs w:val="28"/>
        </w:rPr>
      </w:pPr>
      <w:bookmarkStart w:id="18" w:name="_Toc246320045"/>
      <w:r>
        <w:rPr>
          <w:sz w:val="28"/>
          <w:szCs w:val="28"/>
          <w:lang w:val="en-US"/>
        </w:rPr>
        <w:t>VI</w:t>
      </w:r>
      <w:r>
        <w:rPr>
          <w:sz w:val="28"/>
          <w:szCs w:val="28"/>
        </w:rPr>
        <w:t>. ОРГАНИЗАЦИЯ УПРАВЛЕНИЯ И МЕХАНИЗМ РЕАЛИЗАЦИИ</w:t>
      </w:r>
      <w:bookmarkEnd w:id="18"/>
      <w:r>
        <w:rPr>
          <w:sz w:val="28"/>
          <w:szCs w:val="28"/>
        </w:rPr>
        <w:t xml:space="preserve"> </w:t>
      </w:r>
    </w:p>
    <w:p w:rsidR="00471211" w:rsidRDefault="00471211" w:rsidP="004F49D5">
      <w:pPr>
        <w:pStyle w:val="1"/>
        <w:suppressAutoHyphens/>
        <w:spacing w:line="257" w:lineRule="auto"/>
        <w:jc w:val="center"/>
        <w:rPr>
          <w:sz w:val="28"/>
          <w:szCs w:val="28"/>
        </w:rPr>
      </w:pPr>
      <w:bookmarkStart w:id="19" w:name="_Toc246320046"/>
      <w:r>
        <w:rPr>
          <w:sz w:val="28"/>
          <w:szCs w:val="28"/>
        </w:rPr>
        <w:t>ПРОГРАММЫ</w:t>
      </w:r>
      <w:bookmarkEnd w:id="19"/>
    </w:p>
    <w:p w:rsidR="00471211" w:rsidRDefault="00471211" w:rsidP="004F49D5">
      <w:pPr>
        <w:suppressAutoHyphens/>
        <w:spacing w:line="257" w:lineRule="auto"/>
        <w:ind w:firstLine="720"/>
        <w:jc w:val="both"/>
        <w:rPr>
          <w:sz w:val="28"/>
          <w:szCs w:val="28"/>
        </w:rPr>
      </w:pPr>
    </w:p>
    <w:p w:rsidR="00471211" w:rsidRDefault="00471211" w:rsidP="004F49D5">
      <w:pPr>
        <w:suppressAutoHyphens/>
        <w:spacing w:line="257" w:lineRule="auto"/>
        <w:ind w:firstLine="720"/>
        <w:jc w:val="both"/>
        <w:rPr>
          <w:sz w:val="28"/>
          <w:szCs w:val="28"/>
        </w:rPr>
      </w:pPr>
      <w:r>
        <w:rPr>
          <w:sz w:val="28"/>
          <w:szCs w:val="28"/>
        </w:rPr>
        <w:t xml:space="preserve">Разработка Программы осуществляется  под  руководством  </w:t>
      </w:r>
      <w:r w:rsidR="00A23D9F">
        <w:rPr>
          <w:sz w:val="28"/>
          <w:szCs w:val="28"/>
        </w:rPr>
        <w:t>муниципального</w:t>
      </w:r>
      <w:r>
        <w:rPr>
          <w:sz w:val="28"/>
          <w:szCs w:val="28"/>
        </w:rPr>
        <w:t xml:space="preserve"> заказчика-координатора Программы </w:t>
      </w:r>
      <w:r w:rsidR="00A23D9F">
        <w:rPr>
          <w:sz w:val="28"/>
          <w:szCs w:val="28"/>
        </w:rPr>
        <w:t xml:space="preserve">– Администрацией Варненского муниципального района с </w:t>
      </w:r>
      <w:r>
        <w:rPr>
          <w:sz w:val="28"/>
          <w:szCs w:val="28"/>
        </w:rPr>
        <w:t xml:space="preserve">привлечением  исполнителей. </w:t>
      </w:r>
    </w:p>
    <w:p w:rsidR="00ED2F78" w:rsidRPr="00987D02" w:rsidRDefault="00ED2F78" w:rsidP="004F49D5">
      <w:pPr>
        <w:suppressAutoHyphens/>
        <w:spacing w:line="257" w:lineRule="auto"/>
        <w:ind w:firstLine="709"/>
        <w:jc w:val="both"/>
        <w:rPr>
          <w:sz w:val="28"/>
          <w:szCs w:val="28"/>
        </w:rPr>
      </w:pPr>
      <w:r w:rsidRPr="00987D02">
        <w:rPr>
          <w:sz w:val="28"/>
          <w:szCs w:val="28"/>
        </w:rPr>
        <w:t xml:space="preserve">Мониторинг реализации Программы осуществляется </w:t>
      </w:r>
      <w:r w:rsidR="00A23D9F">
        <w:rPr>
          <w:sz w:val="28"/>
          <w:szCs w:val="28"/>
        </w:rPr>
        <w:t xml:space="preserve">муниципальным </w:t>
      </w:r>
      <w:r w:rsidRPr="00987D02">
        <w:rPr>
          <w:sz w:val="28"/>
          <w:szCs w:val="28"/>
        </w:rPr>
        <w:t>заказчиком</w:t>
      </w:r>
      <w:r w:rsidR="00487A9E">
        <w:rPr>
          <w:sz w:val="28"/>
          <w:szCs w:val="28"/>
        </w:rPr>
        <w:t xml:space="preserve">-координатором </w:t>
      </w:r>
      <w:r w:rsidRPr="00987D02">
        <w:rPr>
          <w:sz w:val="28"/>
          <w:szCs w:val="28"/>
        </w:rPr>
        <w:t>с использованием целев</w:t>
      </w:r>
      <w:r>
        <w:rPr>
          <w:sz w:val="28"/>
          <w:szCs w:val="28"/>
        </w:rPr>
        <w:t>ого</w:t>
      </w:r>
      <w:r w:rsidRPr="00987D02">
        <w:rPr>
          <w:sz w:val="28"/>
          <w:szCs w:val="28"/>
        </w:rPr>
        <w:t xml:space="preserve"> индикативн</w:t>
      </w:r>
      <w:r>
        <w:rPr>
          <w:sz w:val="28"/>
          <w:szCs w:val="28"/>
        </w:rPr>
        <w:t>ого</w:t>
      </w:r>
      <w:r w:rsidRPr="00987D02">
        <w:rPr>
          <w:sz w:val="28"/>
          <w:szCs w:val="28"/>
        </w:rPr>
        <w:t xml:space="preserve"> показател</w:t>
      </w:r>
      <w:r>
        <w:rPr>
          <w:sz w:val="28"/>
          <w:szCs w:val="28"/>
        </w:rPr>
        <w:t>я</w:t>
      </w:r>
      <w:r w:rsidRPr="00ED2F78">
        <w:rPr>
          <w:sz w:val="28"/>
          <w:szCs w:val="28"/>
        </w:rPr>
        <w:t xml:space="preserve"> </w:t>
      </w:r>
      <w:r>
        <w:rPr>
          <w:sz w:val="28"/>
          <w:szCs w:val="28"/>
        </w:rPr>
        <w:t>по обеспечению еж</w:t>
      </w:r>
      <w:r w:rsidR="00A23D9F">
        <w:rPr>
          <w:sz w:val="28"/>
          <w:szCs w:val="28"/>
        </w:rPr>
        <w:t>егодного снижения на 3процента энергопотребления.</w:t>
      </w:r>
    </w:p>
    <w:p w:rsidR="00471211" w:rsidRDefault="00471211" w:rsidP="004F49D5">
      <w:pPr>
        <w:suppressAutoHyphens/>
        <w:spacing w:line="257" w:lineRule="auto"/>
        <w:ind w:firstLine="720"/>
        <w:jc w:val="both"/>
        <w:rPr>
          <w:spacing w:val="2"/>
          <w:sz w:val="28"/>
          <w:szCs w:val="28"/>
        </w:rPr>
      </w:pPr>
      <w:r>
        <w:rPr>
          <w:sz w:val="28"/>
          <w:szCs w:val="28"/>
        </w:rPr>
        <w:t xml:space="preserve">Общее руководство и контроль по реализации Программы возлагается на </w:t>
      </w:r>
      <w:r w:rsidR="00A23D9F">
        <w:rPr>
          <w:spacing w:val="2"/>
          <w:sz w:val="28"/>
          <w:szCs w:val="28"/>
        </w:rPr>
        <w:t>муниципальное учреждение «Управление строительства и ЖКХ».</w:t>
      </w:r>
    </w:p>
    <w:p w:rsidR="00A23D9F" w:rsidRDefault="00A23D9F" w:rsidP="00A23D9F">
      <w:pPr>
        <w:suppressAutoHyphens/>
        <w:spacing w:line="257" w:lineRule="auto"/>
        <w:ind w:firstLine="720"/>
        <w:jc w:val="both"/>
        <w:rPr>
          <w:spacing w:val="2"/>
          <w:sz w:val="28"/>
          <w:szCs w:val="28"/>
        </w:rPr>
      </w:pPr>
      <w:r>
        <w:rPr>
          <w:spacing w:val="2"/>
          <w:sz w:val="28"/>
          <w:szCs w:val="28"/>
        </w:rPr>
        <w:t>Муниципальное учреждение «Управление строительства и ЖКХ».</w:t>
      </w:r>
    </w:p>
    <w:p w:rsidR="00ED2F78" w:rsidRPr="00987D02" w:rsidRDefault="00ED2F78" w:rsidP="004F49D5">
      <w:pPr>
        <w:shd w:val="clear" w:color="auto" w:fill="FFFFFF"/>
        <w:tabs>
          <w:tab w:val="left" w:pos="1080"/>
        </w:tabs>
        <w:suppressAutoHyphens/>
        <w:spacing w:line="257" w:lineRule="auto"/>
        <w:ind w:left="10" w:right="53" w:firstLine="709"/>
        <w:jc w:val="both"/>
      </w:pPr>
      <w:r w:rsidRPr="00987D02">
        <w:rPr>
          <w:spacing w:val="-1"/>
          <w:sz w:val="28"/>
          <w:szCs w:val="28"/>
        </w:rPr>
        <w:t>осуществляет</w:t>
      </w:r>
      <w:r w:rsidRPr="00987D02">
        <w:rPr>
          <w:sz w:val="28"/>
          <w:szCs w:val="28"/>
        </w:rPr>
        <w:t>:</w:t>
      </w:r>
    </w:p>
    <w:p w:rsidR="00ED2F78" w:rsidRPr="00987D02" w:rsidRDefault="00ED2F78" w:rsidP="00C40FAE">
      <w:pPr>
        <w:tabs>
          <w:tab w:val="num" w:pos="720"/>
        </w:tabs>
        <w:suppressAutoHyphens/>
        <w:spacing w:line="257" w:lineRule="auto"/>
        <w:ind w:firstLine="709"/>
        <w:jc w:val="both"/>
        <w:rPr>
          <w:sz w:val="28"/>
          <w:szCs w:val="28"/>
        </w:rPr>
      </w:pPr>
      <w:r w:rsidRPr="00987D02">
        <w:rPr>
          <w:sz w:val="28"/>
          <w:szCs w:val="28"/>
        </w:rPr>
        <w:t>подготовку ежегодной информации о расходовании бюджетных средств;</w:t>
      </w:r>
    </w:p>
    <w:p w:rsidR="00487A9E" w:rsidRDefault="00ED2F78" w:rsidP="00C40FAE">
      <w:pPr>
        <w:tabs>
          <w:tab w:val="num" w:pos="0"/>
        </w:tabs>
        <w:suppressAutoHyphens/>
        <w:spacing w:line="257" w:lineRule="auto"/>
        <w:ind w:firstLine="709"/>
        <w:jc w:val="both"/>
        <w:rPr>
          <w:sz w:val="28"/>
          <w:szCs w:val="28"/>
        </w:rPr>
      </w:pPr>
      <w:r w:rsidRPr="00987D02">
        <w:rPr>
          <w:sz w:val="28"/>
          <w:szCs w:val="28"/>
        </w:rPr>
        <w:t xml:space="preserve">подготовку </w:t>
      </w:r>
      <w:r>
        <w:rPr>
          <w:sz w:val="28"/>
          <w:szCs w:val="28"/>
        </w:rPr>
        <w:t xml:space="preserve">ежегодных </w:t>
      </w:r>
      <w:r w:rsidRPr="00987D02">
        <w:rPr>
          <w:sz w:val="28"/>
          <w:szCs w:val="28"/>
        </w:rPr>
        <w:t>отчетов о ходе реализации Программы (</w:t>
      </w:r>
      <w:r w:rsidR="00487A9E">
        <w:rPr>
          <w:sz w:val="28"/>
          <w:szCs w:val="28"/>
        </w:rPr>
        <w:t xml:space="preserve">в </w:t>
      </w:r>
      <w:r w:rsidRPr="00987D02">
        <w:rPr>
          <w:sz w:val="28"/>
          <w:szCs w:val="28"/>
        </w:rPr>
        <w:t xml:space="preserve">срок </w:t>
      </w:r>
      <w:r w:rsidR="00487A9E">
        <w:rPr>
          <w:sz w:val="28"/>
          <w:szCs w:val="28"/>
        </w:rPr>
        <w:t xml:space="preserve">до </w:t>
      </w:r>
    </w:p>
    <w:p w:rsidR="00487A9E" w:rsidRDefault="00ED2F78" w:rsidP="00C40FAE">
      <w:pPr>
        <w:tabs>
          <w:tab w:val="num" w:pos="0"/>
        </w:tabs>
        <w:suppressAutoHyphens/>
        <w:spacing w:line="257" w:lineRule="auto"/>
        <w:jc w:val="both"/>
        <w:rPr>
          <w:sz w:val="28"/>
          <w:szCs w:val="28"/>
        </w:rPr>
      </w:pPr>
      <w:r w:rsidRPr="00987D02">
        <w:rPr>
          <w:sz w:val="28"/>
          <w:szCs w:val="28"/>
        </w:rPr>
        <w:lastRenderedPageBreak/>
        <w:t>1 февраля);</w:t>
      </w:r>
    </w:p>
    <w:p w:rsidR="00ED2F78" w:rsidRPr="00987D02" w:rsidRDefault="00ED2F78" w:rsidP="00C40FAE">
      <w:pPr>
        <w:tabs>
          <w:tab w:val="left" w:pos="720"/>
        </w:tabs>
        <w:suppressAutoHyphens/>
        <w:spacing w:line="257" w:lineRule="auto"/>
        <w:ind w:firstLine="709"/>
        <w:jc w:val="both"/>
        <w:rPr>
          <w:sz w:val="28"/>
          <w:szCs w:val="28"/>
        </w:rPr>
      </w:pPr>
      <w:r w:rsidRPr="00987D02">
        <w:rPr>
          <w:sz w:val="28"/>
          <w:szCs w:val="28"/>
        </w:rPr>
        <w:t>подготовку предложений о внесении изменений и дополнений в Программу;</w:t>
      </w:r>
    </w:p>
    <w:p w:rsidR="00ED2F78" w:rsidRPr="00987D02" w:rsidRDefault="00ED2F78" w:rsidP="00C40FAE">
      <w:pPr>
        <w:tabs>
          <w:tab w:val="left" w:pos="720"/>
        </w:tabs>
        <w:suppressAutoHyphens/>
        <w:spacing w:line="257" w:lineRule="auto"/>
        <w:ind w:firstLine="709"/>
        <w:jc w:val="both"/>
        <w:rPr>
          <w:sz w:val="28"/>
          <w:szCs w:val="28"/>
        </w:rPr>
      </w:pPr>
      <w:r w:rsidRPr="00987D02">
        <w:rPr>
          <w:sz w:val="28"/>
          <w:szCs w:val="28"/>
        </w:rPr>
        <w:t xml:space="preserve">подготовку ежегодной заявки на финансирование мероприятий Программы из </w:t>
      </w:r>
      <w:r w:rsidR="00A23D9F">
        <w:rPr>
          <w:sz w:val="28"/>
          <w:szCs w:val="28"/>
        </w:rPr>
        <w:t xml:space="preserve">местного и </w:t>
      </w:r>
      <w:r w:rsidRPr="00987D02">
        <w:rPr>
          <w:sz w:val="28"/>
          <w:szCs w:val="28"/>
        </w:rPr>
        <w:t>областного бюджета на текущий год и на плановый период;</w:t>
      </w:r>
    </w:p>
    <w:p w:rsidR="00487A9E" w:rsidRDefault="00ED2F78" w:rsidP="00C40FAE">
      <w:pPr>
        <w:tabs>
          <w:tab w:val="left" w:pos="720"/>
        </w:tabs>
        <w:suppressAutoHyphens/>
        <w:spacing w:line="257" w:lineRule="auto"/>
        <w:ind w:firstLine="709"/>
        <w:jc w:val="both"/>
        <w:rPr>
          <w:sz w:val="28"/>
          <w:szCs w:val="28"/>
        </w:rPr>
      </w:pPr>
      <w:r w:rsidRPr="00987D02">
        <w:rPr>
          <w:sz w:val="28"/>
          <w:szCs w:val="28"/>
        </w:rPr>
        <w:t xml:space="preserve">контроль за эффективным использованием </w:t>
      </w:r>
      <w:r w:rsidR="00AE3B49">
        <w:rPr>
          <w:sz w:val="28"/>
          <w:szCs w:val="28"/>
        </w:rPr>
        <w:t xml:space="preserve">бюджетных </w:t>
      </w:r>
      <w:r w:rsidRPr="00987D02">
        <w:rPr>
          <w:sz w:val="28"/>
          <w:szCs w:val="28"/>
        </w:rPr>
        <w:t>средств на реализацию мероприятий Программы;</w:t>
      </w:r>
    </w:p>
    <w:p w:rsidR="00ED2F78" w:rsidRPr="00487A9E" w:rsidRDefault="00ED2F78" w:rsidP="00C40FAE">
      <w:pPr>
        <w:tabs>
          <w:tab w:val="left" w:pos="720"/>
        </w:tabs>
        <w:suppressAutoHyphens/>
        <w:spacing w:line="257" w:lineRule="auto"/>
        <w:ind w:firstLine="709"/>
        <w:jc w:val="both"/>
        <w:rPr>
          <w:sz w:val="28"/>
          <w:szCs w:val="28"/>
        </w:rPr>
      </w:pPr>
      <w:r w:rsidRPr="00987D02">
        <w:rPr>
          <w:sz w:val="28"/>
          <w:szCs w:val="28"/>
        </w:rPr>
        <w:t xml:space="preserve">взаимодействие с органами государственной власти Российской </w:t>
      </w:r>
      <w:r w:rsidRPr="00987D02">
        <w:rPr>
          <w:spacing w:val="-1"/>
          <w:sz w:val="28"/>
          <w:szCs w:val="28"/>
        </w:rPr>
        <w:t xml:space="preserve">Федерации в рамках выполнения </w:t>
      </w:r>
      <w:r w:rsidR="00BB7C2F">
        <w:rPr>
          <w:spacing w:val="-1"/>
          <w:sz w:val="28"/>
          <w:szCs w:val="28"/>
        </w:rPr>
        <w:t>Программы</w:t>
      </w:r>
      <w:r>
        <w:rPr>
          <w:spacing w:val="-1"/>
          <w:sz w:val="28"/>
          <w:szCs w:val="28"/>
        </w:rPr>
        <w:t>.</w:t>
      </w:r>
    </w:p>
    <w:p w:rsidR="00C0403F" w:rsidRDefault="00C0403F" w:rsidP="004F49D5">
      <w:pPr>
        <w:suppressAutoHyphens/>
        <w:spacing w:line="257" w:lineRule="auto"/>
        <w:ind w:firstLine="720"/>
        <w:jc w:val="both"/>
        <w:rPr>
          <w:sz w:val="16"/>
          <w:szCs w:val="16"/>
        </w:rPr>
      </w:pPr>
    </w:p>
    <w:p w:rsidR="00BB7C2F" w:rsidRPr="00EF0415" w:rsidRDefault="00BB7C2F" w:rsidP="004F49D5">
      <w:pPr>
        <w:suppressAutoHyphens/>
        <w:spacing w:line="257" w:lineRule="auto"/>
        <w:ind w:firstLine="720"/>
        <w:jc w:val="both"/>
        <w:rPr>
          <w:sz w:val="16"/>
          <w:szCs w:val="16"/>
        </w:rPr>
      </w:pPr>
    </w:p>
    <w:p w:rsidR="00471211" w:rsidRDefault="00471211" w:rsidP="004F49D5">
      <w:pPr>
        <w:pStyle w:val="1"/>
        <w:suppressAutoHyphens/>
        <w:spacing w:line="257" w:lineRule="auto"/>
        <w:jc w:val="center"/>
        <w:rPr>
          <w:sz w:val="28"/>
          <w:szCs w:val="28"/>
        </w:rPr>
      </w:pPr>
      <w:bookmarkStart w:id="20" w:name="_Toc246320047"/>
      <w:r>
        <w:rPr>
          <w:sz w:val="28"/>
          <w:szCs w:val="28"/>
          <w:lang w:val="en-US"/>
        </w:rPr>
        <w:t>VII</w:t>
      </w:r>
      <w:r>
        <w:rPr>
          <w:sz w:val="28"/>
          <w:szCs w:val="28"/>
        </w:rPr>
        <w:t>. ОЖИДАЕМЫЕ РЕЗУЛЬТАТЫ</w:t>
      </w:r>
      <w:bookmarkEnd w:id="20"/>
    </w:p>
    <w:p w:rsidR="00471211" w:rsidRPr="00C66433" w:rsidRDefault="00471211" w:rsidP="004F49D5">
      <w:pPr>
        <w:suppressAutoHyphens/>
        <w:spacing w:line="257" w:lineRule="auto"/>
        <w:ind w:firstLine="720"/>
        <w:jc w:val="both"/>
        <w:rPr>
          <w:sz w:val="24"/>
          <w:szCs w:val="24"/>
        </w:rPr>
      </w:pPr>
    </w:p>
    <w:p w:rsidR="00C66433" w:rsidRDefault="00471211" w:rsidP="004F49D5">
      <w:pPr>
        <w:suppressAutoHyphens/>
        <w:spacing w:line="257" w:lineRule="auto"/>
        <w:ind w:firstLine="720"/>
        <w:jc w:val="both"/>
        <w:rPr>
          <w:sz w:val="28"/>
          <w:szCs w:val="28"/>
        </w:rPr>
      </w:pPr>
      <w:r>
        <w:rPr>
          <w:spacing w:val="-8"/>
          <w:sz w:val="28"/>
          <w:szCs w:val="28"/>
        </w:rPr>
        <w:t>В результате реализации Программы к 2020 году</w:t>
      </w:r>
      <w:r>
        <w:rPr>
          <w:sz w:val="28"/>
          <w:szCs w:val="28"/>
        </w:rPr>
        <w:t>:</w:t>
      </w:r>
    </w:p>
    <w:p w:rsidR="00C66433" w:rsidRDefault="00471211" w:rsidP="00C40FAE">
      <w:pPr>
        <w:suppressAutoHyphens/>
        <w:spacing w:line="257" w:lineRule="auto"/>
        <w:ind w:firstLine="709"/>
        <w:jc w:val="both"/>
        <w:rPr>
          <w:sz w:val="28"/>
          <w:szCs w:val="28"/>
        </w:rPr>
      </w:pPr>
      <w:r>
        <w:rPr>
          <w:sz w:val="28"/>
          <w:szCs w:val="28"/>
        </w:rPr>
        <w:t xml:space="preserve">при запланированных по </w:t>
      </w:r>
      <w:r w:rsidR="004B2A9B">
        <w:rPr>
          <w:sz w:val="28"/>
          <w:szCs w:val="28"/>
        </w:rPr>
        <w:t xml:space="preserve">Варненскому муниципальному району </w:t>
      </w:r>
      <w:r>
        <w:rPr>
          <w:sz w:val="28"/>
          <w:szCs w:val="28"/>
        </w:rPr>
        <w:t xml:space="preserve">планируется снизить </w:t>
      </w:r>
      <w:r w:rsidR="00BB7C2F">
        <w:rPr>
          <w:sz w:val="28"/>
          <w:szCs w:val="28"/>
        </w:rPr>
        <w:t>энергопотребление</w:t>
      </w:r>
      <w:r w:rsidR="004B2A9B">
        <w:rPr>
          <w:sz w:val="28"/>
          <w:szCs w:val="28"/>
        </w:rPr>
        <w:t xml:space="preserve"> по сравнению с 2009 годом на 3</w:t>
      </w:r>
      <w:r>
        <w:rPr>
          <w:sz w:val="28"/>
          <w:szCs w:val="28"/>
        </w:rPr>
        <w:t>0 процентов;</w:t>
      </w:r>
    </w:p>
    <w:p w:rsidR="00C66433" w:rsidRDefault="00BB7C2F" w:rsidP="00C40FAE">
      <w:pPr>
        <w:suppressAutoHyphens/>
        <w:spacing w:line="257" w:lineRule="auto"/>
        <w:ind w:firstLine="709"/>
        <w:jc w:val="both"/>
        <w:rPr>
          <w:sz w:val="28"/>
          <w:szCs w:val="28"/>
        </w:rPr>
      </w:pPr>
      <w:r>
        <w:rPr>
          <w:sz w:val="28"/>
          <w:szCs w:val="28"/>
        </w:rPr>
        <w:t>будет</w:t>
      </w:r>
      <w:r w:rsidR="00471211">
        <w:rPr>
          <w:sz w:val="28"/>
          <w:szCs w:val="28"/>
        </w:rPr>
        <w:t xml:space="preserve"> модернизирован</w:t>
      </w:r>
      <w:r w:rsidR="00487A9E">
        <w:rPr>
          <w:sz w:val="28"/>
          <w:szCs w:val="28"/>
        </w:rPr>
        <w:t>а система жилищно-коммунального</w:t>
      </w:r>
      <w:r w:rsidR="00C66433">
        <w:rPr>
          <w:sz w:val="28"/>
          <w:szCs w:val="28"/>
        </w:rPr>
        <w:t xml:space="preserve"> </w:t>
      </w:r>
      <w:r w:rsidR="00471211">
        <w:rPr>
          <w:sz w:val="28"/>
          <w:szCs w:val="28"/>
        </w:rPr>
        <w:t>хозяйства и энергетическая инфраструктура;</w:t>
      </w:r>
    </w:p>
    <w:p w:rsidR="00471211" w:rsidRDefault="00471211" w:rsidP="00C40FAE">
      <w:pPr>
        <w:suppressAutoHyphens/>
        <w:spacing w:line="257" w:lineRule="auto"/>
        <w:ind w:firstLine="709"/>
        <w:jc w:val="both"/>
        <w:rPr>
          <w:sz w:val="28"/>
          <w:szCs w:val="28"/>
        </w:rPr>
      </w:pPr>
      <w:r>
        <w:rPr>
          <w:sz w:val="28"/>
          <w:szCs w:val="28"/>
        </w:rPr>
        <w:t>сформируются организационно-</w:t>
      </w:r>
      <w:r w:rsidR="00487A9E">
        <w:rPr>
          <w:sz w:val="28"/>
          <w:szCs w:val="28"/>
        </w:rPr>
        <w:t>правовые и финансовые механизмы</w:t>
      </w:r>
      <w:r w:rsidR="00C66433">
        <w:rPr>
          <w:sz w:val="28"/>
          <w:szCs w:val="28"/>
        </w:rPr>
        <w:t xml:space="preserve"> </w:t>
      </w:r>
      <w:r w:rsidR="00A777F0">
        <w:rPr>
          <w:sz w:val="28"/>
          <w:szCs w:val="28"/>
        </w:rPr>
        <w:t>рынка энергосервисных услуг.</w:t>
      </w:r>
    </w:p>
    <w:p w:rsidR="00471211" w:rsidRDefault="00471211" w:rsidP="00A777F0">
      <w:pPr>
        <w:pStyle w:val="a3"/>
        <w:suppressAutoHyphens/>
        <w:spacing w:line="257" w:lineRule="auto"/>
        <w:ind w:firstLine="709"/>
        <w:jc w:val="both"/>
        <w:rPr>
          <w:sz w:val="28"/>
          <w:szCs w:val="28"/>
        </w:rPr>
      </w:pPr>
      <w:r>
        <w:rPr>
          <w:sz w:val="28"/>
          <w:szCs w:val="28"/>
        </w:rPr>
        <w:t>Общая экономия ТЭР</w:t>
      </w:r>
      <w:r>
        <w:rPr>
          <w:b/>
          <w:bCs/>
          <w:sz w:val="28"/>
          <w:szCs w:val="28"/>
        </w:rPr>
        <w:t xml:space="preserve"> </w:t>
      </w:r>
      <w:r>
        <w:rPr>
          <w:sz w:val="28"/>
          <w:szCs w:val="28"/>
        </w:rPr>
        <w:t>за время реализации Программы составит:</w:t>
      </w:r>
    </w:p>
    <w:p w:rsidR="00471211" w:rsidRDefault="00471211" w:rsidP="00C40FAE">
      <w:pPr>
        <w:pStyle w:val="a3"/>
        <w:suppressAutoHyphens/>
        <w:spacing w:line="257" w:lineRule="auto"/>
        <w:ind w:firstLine="709"/>
        <w:jc w:val="both"/>
        <w:rPr>
          <w:sz w:val="28"/>
          <w:szCs w:val="28"/>
        </w:rPr>
      </w:pPr>
      <w:r w:rsidRPr="00487A9E">
        <w:rPr>
          <w:sz w:val="28"/>
          <w:szCs w:val="28"/>
        </w:rPr>
        <w:t>тепловой энергии</w:t>
      </w:r>
      <w:r>
        <w:rPr>
          <w:sz w:val="28"/>
          <w:szCs w:val="28"/>
        </w:rPr>
        <w:t xml:space="preserve"> </w:t>
      </w:r>
      <w:r w:rsidR="00D166AB">
        <w:rPr>
          <w:sz w:val="28"/>
          <w:szCs w:val="28"/>
        </w:rPr>
        <w:t>–</w:t>
      </w:r>
      <w:r>
        <w:rPr>
          <w:sz w:val="28"/>
          <w:szCs w:val="28"/>
        </w:rPr>
        <w:t xml:space="preserve"> </w:t>
      </w:r>
      <w:r w:rsidR="00B653AB">
        <w:rPr>
          <w:sz w:val="28"/>
          <w:szCs w:val="28"/>
        </w:rPr>
        <w:t>24664,91</w:t>
      </w:r>
      <w:r w:rsidR="001A23C6">
        <w:rPr>
          <w:sz w:val="28"/>
          <w:szCs w:val="28"/>
        </w:rPr>
        <w:t xml:space="preserve"> </w:t>
      </w:r>
      <w:r w:rsidR="00687E26">
        <w:rPr>
          <w:sz w:val="28"/>
          <w:szCs w:val="28"/>
        </w:rPr>
        <w:t xml:space="preserve">Гкал или </w:t>
      </w:r>
      <w:r w:rsidR="00B653AB">
        <w:rPr>
          <w:sz w:val="28"/>
          <w:szCs w:val="28"/>
        </w:rPr>
        <w:t>4094,4</w:t>
      </w:r>
      <w:r w:rsidR="00D166AB">
        <w:rPr>
          <w:sz w:val="28"/>
          <w:szCs w:val="28"/>
        </w:rPr>
        <w:t xml:space="preserve"> тыс.</w:t>
      </w:r>
      <w:r w:rsidR="00687E26">
        <w:rPr>
          <w:sz w:val="28"/>
          <w:szCs w:val="28"/>
        </w:rPr>
        <w:t xml:space="preserve"> тонн </w:t>
      </w:r>
      <w:r>
        <w:rPr>
          <w:sz w:val="28"/>
          <w:szCs w:val="28"/>
        </w:rPr>
        <w:t>у</w:t>
      </w:r>
      <w:r w:rsidR="00687E26">
        <w:rPr>
          <w:sz w:val="28"/>
          <w:szCs w:val="28"/>
        </w:rPr>
        <w:t xml:space="preserve">словного </w:t>
      </w:r>
      <w:r>
        <w:rPr>
          <w:sz w:val="28"/>
          <w:szCs w:val="28"/>
        </w:rPr>
        <w:t>т</w:t>
      </w:r>
      <w:r w:rsidR="00687E26">
        <w:rPr>
          <w:sz w:val="28"/>
          <w:szCs w:val="28"/>
        </w:rPr>
        <w:t xml:space="preserve">оплива (далее именуется – т. у. </w:t>
      </w:r>
      <w:proofErr w:type="gramStart"/>
      <w:r w:rsidR="00687E26">
        <w:rPr>
          <w:sz w:val="28"/>
          <w:szCs w:val="28"/>
        </w:rPr>
        <w:t>т</w:t>
      </w:r>
      <w:proofErr w:type="gramEnd"/>
      <w:r w:rsidR="00687E26">
        <w:rPr>
          <w:sz w:val="28"/>
          <w:szCs w:val="28"/>
        </w:rPr>
        <w:t>.)</w:t>
      </w:r>
      <w:r>
        <w:rPr>
          <w:sz w:val="28"/>
          <w:szCs w:val="28"/>
        </w:rPr>
        <w:t>;</w:t>
      </w:r>
    </w:p>
    <w:p w:rsidR="00471211" w:rsidRDefault="00471211" w:rsidP="00C40FAE">
      <w:pPr>
        <w:pStyle w:val="a3"/>
        <w:suppressAutoHyphens/>
        <w:spacing w:line="257" w:lineRule="auto"/>
        <w:ind w:firstLine="709"/>
        <w:jc w:val="both"/>
        <w:rPr>
          <w:sz w:val="28"/>
          <w:szCs w:val="28"/>
        </w:rPr>
      </w:pPr>
      <w:r w:rsidRPr="00487A9E">
        <w:rPr>
          <w:sz w:val="28"/>
          <w:szCs w:val="28"/>
        </w:rPr>
        <w:t>электрической энергии</w:t>
      </w:r>
      <w:r>
        <w:rPr>
          <w:sz w:val="28"/>
          <w:szCs w:val="28"/>
        </w:rPr>
        <w:t xml:space="preserve"> </w:t>
      </w:r>
      <w:r w:rsidR="007A6B2F">
        <w:rPr>
          <w:sz w:val="28"/>
          <w:szCs w:val="28"/>
        </w:rPr>
        <w:t>–</w:t>
      </w:r>
      <w:r w:rsidR="00584412" w:rsidRPr="00F16569">
        <w:rPr>
          <w:sz w:val="28"/>
          <w:szCs w:val="28"/>
        </w:rPr>
        <w:t>21696.57</w:t>
      </w:r>
      <w:r w:rsidR="00584412">
        <w:rPr>
          <w:sz w:val="28"/>
          <w:szCs w:val="28"/>
        </w:rPr>
        <w:t xml:space="preserve"> </w:t>
      </w:r>
      <w:r w:rsidR="007A6B2F">
        <w:rPr>
          <w:sz w:val="28"/>
          <w:szCs w:val="28"/>
        </w:rPr>
        <w:t>тыс</w:t>
      </w:r>
      <w:r>
        <w:rPr>
          <w:sz w:val="28"/>
          <w:szCs w:val="28"/>
        </w:rPr>
        <w:t>. кВт</w:t>
      </w:r>
      <w:r w:rsidR="001F254F">
        <w:rPr>
          <w:sz w:val="28"/>
          <w:szCs w:val="28"/>
        </w:rPr>
        <w:t>. ч.</w:t>
      </w:r>
      <w:r>
        <w:rPr>
          <w:sz w:val="28"/>
          <w:szCs w:val="28"/>
        </w:rPr>
        <w:t xml:space="preserve"> или </w:t>
      </w:r>
      <w:r w:rsidR="00462BED" w:rsidRPr="00462BED">
        <w:rPr>
          <w:sz w:val="28"/>
          <w:szCs w:val="28"/>
        </w:rPr>
        <w:t>7051,4</w:t>
      </w:r>
      <w:r w:rsidR="00D46836" w:rsidRPr="00D73752">
        <w:rPr>
          <w:sz w:val="28"/>
          <w:szCs w:val="28"/>
        </w:rPr>
        <w:t xml:space="preserve"> </w:t>
      </w:r>
      <w:r>
        <w:rPr>
          <w:sz w:val="28"/>
          <w:szCs w:val="28"/>
        </w:rPr>
        <w:t xml:space="preserve"> т.у.т.</w:t>
      </w:r>
    </w:p>
    <w:p w:rsidR="007A6B2F" w:rsidRDefault="007A6B2F" w:rsidP="00C40FAE">
      <w:pPr>
        <w:pStyle w:val="a3"/>
        <w:suppressAutoHyphens/>
        <w:spacing w:line="257" w:lineRule="auto"/>
        <w:ind w:firstLine="709"/>
        <w:jc w:val="both"/>
        <w:rPr>
          <w:sz w:val="28"/>
          <w:szCs w:val="28"/>
        </w:rPr>
      </w:pPr>
      <w:r>
        <w:rPr>
          <w:sz w:val="28"/>
          <w:szCs w:val="28"/>
        </w:rPr>
        <w:t>воды –</w:t>
      </w:r>
      <w:r w:rsidR="00BC4C67" w:rsidRPr="00A41F4C">
        <w:rPr>
          <w:sz w:val="28"/>
          <w:szCs w:val="28"/>
        </w:rPr>
        <w:t>123.68</w:t>
      </w:r>
      <w:r w:rsidR="00BC4C67">
        <w:rPr>
          <w:sz w:val="28"/>
          <w:szCs w:val="28"/>
        </w:rPr>
        <w:t xml:space="preserve"> тыс.</w:t>
      </w:r>
      <w:r w:rsidR="001F254F">
        <w:rPr>
          <w:sz w:val="28"/>
          <w:szCs w:val="28"/>
        </w:rPr>
        <w:t xml:space="preserve"> </w:t>
      </w:r>
      <w:r>
        <w:rPr>
          <w:sz w:val="28"/>
          <w:szCs w:val="28"/>
        </w:rPr>
        <w:t>м</w:t>
      </w:r>
      <w:r>
        <w:rPr>
          <w:sz w:val="28"/>
          <w:szCs w:val="28"/>
          <w:vertAlign w:val="superscript"/>
        </w:rPr>
        <w:t>3</w:t>
      </w:r>
      <w:r w:rsidR="002315C9">
        <w:rPr>
          <w:sz w:val="28"/>
          <w:szCs w:val="28"/>
        </w:rPr>
        <w:t>;</w:t>
      </w:r>
    </w:p>
    <w:p w:rsidR="002315C9" w:rsidRPr="002315C9" w:rsidRDefault="002315C9" w:rsidP="00C40FAE">
      <w:pPr>
        <w:pStyle w:val="a3"/>
        <w:suppressAutoHyphens/>
        <w:spacing w:line="257" w:lineRule="auto"/>
        <w:ind w:firstLine="709"/>
        <w:jc w:val="both"/>
        <w:rPr>
          <w:sz w:val="28"/>
          <w:szCs w:val="28"/>
        </w:rPr>
      </w:pPr>
      <w:r>
        <w:rPr>
          <w:sz w:val="28"/>
          <w:szCs w:val="28"/>
        </w:rPr>
        <w:t>газа –</w:t>
      </w:r>
      <w:r w:rsidR="006B5180" w:rsidRPr="0085492F">
        <w:rPr>
          <w:sz w:val="28"/>
          <w:szCs w:val="28"/>
        </w:rPr>
        <w:t>366.56</w:t>
      </w:r>
      <w:r w:rsidR="00D73752" w:rsidRPr="00D73752">
        <w:rPr>
          <w:sz w:val="28"/>
          <w:szCs w:val="28"/>
        </w:rPr>
        <w:t xml:space="preserve"> </w:t>
      </w:r>
      <w:r>
        <w:rPr>
          <w:sz w:val="28"/>
          <w:szCs w:val="28"/>
        </w:rPr>
        <w:t>тыс. м</w:t>
      </w:r>
      <w:r>
        <w:rPr>
          <w:sz w:val="28"/>
          <w:szCs w:val="28"/>
          <w:vertAlign w:val="superscript"/>
        </w:rPr>
        <w:t>3</w:t>
      </w:r>
      <w:r>
        <w:rPr>
          <w:sz w:val="28"/>
          <w:szCs w:val="28"/>
        </w:rPr>
        <w:t>.</w:t>
      </w:r>
    </w:p>
    <w:p w:rsidR="00471211" w:rsidRDefault="00471211" w:rsidP="004F49D5">
      <w:pPr>
        <w:pStyle w:val="a3"/>
        <w:suppressAutoHyphens/>
        <w:spacing w:line="257" w:lineRule="auto"/>
        <w:ind w:firstLine="720"/>
        <w:jc w:val="both"/>
        <w:rPr>
          <w:sz w:val="28"/>
          <w:szCs w:val="28"/>
        </w:rPr>
      </w:pPr>
      <w:r>
        <w:rPr>
          <w:sz w:val="28"/>
          <w:szCs w:val="28"/>
        </w:rPr>
        <w:t>Для определения расчётной стои</w:t>
      </w:r>
      <w:r w:rsidR="002315C9">
        <w:rPr>
          <w:sz w:val="28"/>
          <w:szCs w:val="28"/>
        </w:rPr>
        <w:t>мости 1 Гкал использованы тарифы на тепловую энергию, вырабатываемую котельными ООО «Стройкомплекс»</w:t>
      </w:r>
      <w:r>
        <w:rPr>
          <w:sz w:val="28"/>
          <w:szCs w:val="28"/>
        </w:rPr>
        <w:t>.</w:t>
      </w:r>
      <w:r w:rsidR="00C66433">
        <w:rPr>
          <w:sz w:val="28"/>
          <w:szCs w:val="28"/>
        </w:rPr>
        <w:t xml:space="preserve"> С у</w:t>
      </w:r>
      <w:r>
        <w:rPr>
          <w:sz w:val="28"/>
          <w:szCs w:val="28"/>
        </w:rPr>
        <w:t>ч</w:t>
      </w:r>
      <w:r w:rsidR="00C66433">
        <w:rPr>
          <w:sz w:val="28"/>
          <w:szCs w:val="28"/>
        </w:rPr>
        <w:t>ё</w:t>
      </w:r>
      <w:r>
        <w:rPr>
          <w:sz w:val="28"/>
          <w:szCs w:val="28"/>
        </w:rPr>
        <w:t>т</w:t>
      </w:r>
      <w:r w:rsidR="00C66433">
        <w:rPr>
          <w:sz w:val="28"/>
          <w:szCs w:val="28"/>
        </w:rPr>
        <w:t>ом</w:t>
      </w:r>
      <w:r>
        <w:rPr>
          <w:sz w:val="28"/>
          <w:szCs w:val="28"/>
        </w:rPr>
        <w:t xml:space="preserve"> структур</w:t>
      </w:r>
      <w:r w:rsidR="00C66433">
        <w:rPr>
          <w:sz w:val="28"/>
          <w:szCs w:val="28"/>
        </w:rPr>
        <w:t>ы</w:t>
      </w:r>
      <w:r w:rsidR="00687E26">
        <w:rPr>
          <w:sz w:val="28"/>
          <w:szCs w:val="28"/>
        </w:rPr>
        <w:t xml:space="preserve"> потребления тепловой энергии</w:t>
      </w:r>
      <w:r>
        <w:rPr>
          <w:sz w:val="28"/>
          <w:szCs w:val="28"/>
        </w:rPr>
        <w:t xml:space="preserve"> для расчётов принята </w:t>
      </w:r>
      <w:r w:rsidR="00671389">
        <w:rPr>
          <w:sz w:val="28"/>
          <w:szCs w:val="28"/>
        </w:rPr>
        <w:t xml:space="preserve">средняя </w:t>
      </w:r>
      <w:r>
        <w:rPr>
          <w:sz w:val="28"/>
          <w:szCs w:val="28"/>
        </w:rPr>
        <w:t>стоимость 1 Гк</w:t>
      </w:r>
      <w:r w:rsidR="002315C9">
        <w:rPr>
          <w:sz w:val="28"/>
          <w:szCs w:val="28"/>
        </w:rPr>
        <w:t xml:space="preserve">ал тепловой энергии в размере </w:t>
      </w:r>
      <w:r w:rsidR="00671389">
        <w:rPr>
          <w:sz w:val="28"/>
          <w:szCs w:val="28"/>
        </w:rPr>
        <w:t>1460</w:t>
      </w:r>
      <w:r>
        <w:rPr>
          <w:sz w:val="28"/>
          <w:szCs w:val="28"/>
        </w:rPr>
        <w:t xml:space="preserve"> руб</w:t>
      </w:r>
      <w:r w:rsidR="0044292E">
        <w:rPr>
          <w:sz w:val="28"/>
          <w:szCs w:val="28"/>
        </w:rPr>
        <w:t>лей</w:t>
      </w:r>
      <w:r>
        <w:rPr>
          <w:sz w:val="28"/>
          <w:szCs w:val="28"/>
        </w:rPr>
        <w:t>.</w:t>
      </w:r>
    </w:p>
    <w:p w:rsidR="00471211" w:rsidRDefault="00471211" w:rsidP="004F49D5">
      <w:pPr>
        <w:pStyle w:val="a3"/>
        <w:suppressAutoHyphens/>
        <w:spacing w:line="257" w:lineRule="auto"/>
        <w:ind w:firstLine="720"/>
        <w:jc w:val="both"/>
        <w:rPr>
          <w:sz w:val="28"/>
          <w:szCs w:val="28"/>
        </w:rPr>
      </w:pPr>
      <w:r>
        <w:rPr>
          <w:sz w:val="28"/>
          <w:szCs w:val="28"/>
        </w:rPr>
        <w:t>Для перевода в условные единицы использовался переводной коэффициент 1 Гкал = 0,166 т.у.</w:t>
      </w:r>
      <w:proofErr w:type="gramStart"/>
      <w:r>
        <w:rPr>
          <w:sz w:val="28"/>
          <w:szCs w:val="28"/>
        </w:rPr>
        <w:t>т</w:t>
      </w:r>
      <w:proofErr w:type="gramEnd"/>
      <w:r>
        <w:rPr>
          <w:sz w:val="28"/>
          <w:szCs w:val="28"/>
        </w:rPr>
        <w:t>.</w:t>
      </w:r>
    </w:p>
    <w:p w:rsidR="00471211" w:rsidRDefault="00471211" w:rsidP="004F49D5">
      <w:pPr>
        <w:pStyle w:val="a3"/>
        <w:suppressAutoHyphens/>
        <w:spacing w:line="257" w:lineRule="auto"/>
        <w:ind w:firstLine="720"/>
        <w:jc w:val="both"/>
        <w:rPr>
          <w:sz w:val="28"/>
          <w:szCs w:val="28"/>
        </w:rPr>
      </w:pPr>
      <w:r>
        <w:rPr>
          <w:sz w:val="28"/>
          <w:szCs w:val="28"/>
        </w:rPr>
        <w:t>Для определения расчётной стоимости 1 кВт.</w:t>
      </w:r>
      <w:r w:rsidR="001F254F">
        <w:rPr>
          <w:sz w:val="28"/>
          <w:szCs w:val="28"/>
        </w:rPr>
        <w:t xml:space="preserve"> </w:t>
      </w:r>
      <w:r>
        <w:rPr>
          <w:sz w:val="28"/>
          <w:szCs w:val="28"/>
        </w:rPr>
        <w:t>ч</w:t>
      </w:r>
      <w:r w:rsidR="001F254F">
        <w:rPr>
          <w:sz w:val="28"/>
          <w:szCs w:val="28"/>
        </w:rPr>
        <w:t>.</w:t>
      </w:r>
      <w:r>
        <w:rPr>
          <w:sz w:val="28"/>
          <w:szCs w:val="28"/>
        </w:rPr>
        <w:t xml:space="preserve"> использованы </w:t>
      </w:r>
      <w:r w:rsidR="00671389">
        <w:rPr>
          <w:sz w:val="28"/>
          <w:szCs w:val="28"/>
        </w:rPr>
        <w:t xml:space="preserve">тарифы на электроэнергию, поставляемую </w:t>
      </w:r>
      <w:r w:rsidR="00BB7C2F">
        <w:rPr>
          <w:sz w:val="28"/>
          <w:szCs w:val="28"/>
        </w:rPr>
        <w:t xml:space="preserve">ОАО </w:t>
      </w:r>
      <w:r w:rsidR="00C40FAE">
        <w:rPr>
          <w:sz w:val="28"/>
          <w:szCs w:val="28"/>
        </w:rPr>
        <w:t>«</w:t>
      </w:r>
      <w:r>
        <w:rPr>
          <w:sz w:val="28"/>
          <w:szCs w:val="28"/>
        </w:rPr>
        <w:t>Челябэнергосбыт</w:t>
      </w:r>
      <w:r w:rsidR="00C40FAE">
        <w:rPr>
          <w:sz w:val="28"/>
          <w:szCs w:val="28"/>
        </w:rPr>
        <w:t>»</w:t>
      </w:r>
      <w:r>
        <w:rPr>
          <w:sz w:val="28"/>
          <w:szCs w:val="28"/>
        </w:rPr>
        <w:t xml:space="preserve"> </w:t>
      </w:r>
      <w:r w:rsidR="00671389">
        <w:rPr>
          <w:sz w:val="28"/>
          <w:szCs w:val="28"/>
        </w:rPr>
        <w:t xml:space="preserve">потребителям Варненского муниципального района. </w:t>
      </w:r>
      <w:r>
        <w:rPr>
          <w:sz w:val="28"/>
          <w:szCs w:val="28"/>
        </w:rPr>
        <w:t xml:space="preserve">Учитывая структуру потребления электрической  энергии, для расчётов </w:t>
      </w:r>
      <w:r w:rsidR="00671389">
        <w:rPr>
          <w:sz w:val="28"/>
          <w:szCs w:val="28"/>
        </w:rPr>
        <w:t>принята стоимость 1 кВт.</w:t>
      </w:r>
      <w:r w:rsidR="001F254F">
        <w:rPr>
          <w:sz w:val="28"/>
          <w:szCs w:val="28"/>
        </w:rPr>
        <w:t xml:space="preserve"> </w:t>
      </w:r>
      <w:r w:rsidR="00671389">
        <w:rPr>
          <w:sz w:val="28"/>
          <w:szCs w:val="28"/>
        </w:rPr>
        <w:t>ч</w:t>
      </w:r>
      <w:r w:rsidR="001F254F">
        <w:rPr>
          <w:sz w:val="28"/>
          <w:szCs w:val="28"/>
        </w:rPr>
        <w:t>.</w:t>
      </w:r>
      <w:r w:rsidR="00671389">
        <w:rPr>
          <w:sz w:val="28"/>
          <w:szCs w:val="28"/>
        </w:rPr>
        <w:t xml:space="preserve"> – 1,84</w:t>
      </w:r>
      <w:r>
        <w:rPr>
          <w:sz w:val="28"/>
          <w:szCs w:val="28"/>
        </w:rPr>
        <w:t xml:space="preserve"> руб</w:t>
      </w:r>
      <w:r w:rsidR="0044292E">
        <w:rPr>
          <w:sz w:val="28"/>
          <w:szCs w:val="28"/>
        </w:rPr>
        <w:t>л</w:t>
      </w:r>
      <w:r w:rsidR="00687E26">
        <w:rPr>
          <w:sz w:val="28"/>
          <w:szCs w:val="28"/>
        </w:rPr>
        <w:t>я</w:t>
      </w:r>
      <w:r>
        <w:rPr>
          <w:sz w:val="28"/>
          <w:szCs w:val="28"/>
        </w:rPr>
        <w:t>.</w:t>
      </w:r>
    </w:p>
    <w:p w:rsidR="00471211" w:rsidRDefault="00471211" w:rsidP="004F49D5">
      <w:pPr>
        <w:pStyle w:val="a3"/>
        <w:suppressAutoHyphens/>
        <w:spacing w:line="257" w:lineRule="auto"/>
        <w:ind w:firstLine="720"/>
        <w:jc w:val="both"/>
        <w:rPr>
          <w:sz w:val="28"/>
          <w:szCs w:val="28"/>
        </w:rPr>
      </w:pPr>
      <w:r>
        <w:rPr>
          <w:sz w:val="28"/>
          <w:szCs w:val="28"/>
        </w:rPr>
        <w:t>Для перевода в условные единицы использовался переводной коэффициент 1000 кВт.</w:t>
      </w:r>
      <w:r w:rsidR="001F254F">
        <w:rPr>
          <w:sz w:val="28"/>
          <w:szCs w:val="28"/>
        </w:rPr>
        <w:t xml:space="preserve"> </w:t>
      </w:r>
      <w:r>
        <w:rPr>
          <w:sz w:val="28"/>
          <w:szCs w:val="28"/>
        </w:rPr>
        <w:t>ч</w:t>
      </w:r>
      <w:r w:rsidR="001F254F">
        <w:rPr>
          <w:sz w:val="28"/>
          <w:szCs w:val="28"/>
        </w:rPr>
        <w:t>.</w:t>
      </w:r>
      <w:r>
        <w:rPr>
          <w:sz w:val="28"/>
          <w:szCs w:val="28"/>
        </w:rPr>
        <w:t xml:space="preserve"> = 0,325 т.у.т.</w:t>
      </w:r>
    </w:p>
    <w:p w:rsidR="00671389" w:rsidRDefault="00DA3151" w:rsidP="004F49D5">
      <w:pPr>
        <w:pStyle w:val="a3"/>
        <w:suppressAutoHyphens/>
        <w:spacing w:line="257" w:lineRule="auto"/>
        <w:ind w:firstLine="720"/>
        <w:jc w:val="both"/>
        <w:rPr>
          <w:sz w:val="28"/>
          <w:szCs w:val="28"/>
        </w:rPr>
      </w:pPr>
      <w:r>
        <w:rPr>
          <w:sz w:val="28"/>
          <w:szCs w:val="28"/>
        </w:rPr>
        <w:t xml:space="preserve">Для  </w:t>
      </w:r>
      <w:r w:rsidR="00F839D7">
        <w:rPr>
          <w:sz w:val="28"/>
          <w:szCs w:val="28"/>
        </w:rPr>
        <w:t xml:space="preserve">определения расчетной стоимости </w:t>
      </w:r>
      <w:r>
        <w:rPr>
          <w:sz w:val="28"/>
          <w:szCs w:val="28"/>
        </w:rPr>
        <w:t>1 м</w:t>
      </w:r>
      <w:r>
        <w:rPr>
          <w:sz w:val="28"/>
          <w:szCs w:val="28"/>
          <w:vertAlign w:val="superscript"/>
        </w:rPr>
        <w:t>3</w:t>
      </w:r>
      <w:r w:rsidR="00F839D7">
        <w:rPr>
          <w:sz w:val="28"/>
          <w:szCs w:val="28"/>
          <w:vertAlign w:val="superscript"/>
        </w:rPr>
        <w:t xml:space="preserve"> </w:t>
      </w:r>
      <w:r w:rsidR="00D73752">
        <w:rPr>
          <w:sz w:val="28"/>
          <w:szCs w:val="28"/>
        </w:rPr>
        <w:t xml:space="preserve">воды </w:t>
      </w:r>
      <w:r w:rsidR="009C27B7">
        <w:rPr>
          <w:sz w:val="28"/>
          <w:szCs w:val="28"/>
        </w:rPr>
        <w:t>использованы цены на воду, согласно утвержденных поставщикам тарифов.</w:t>
      </w:r>
      <w:r w:rsidR="009C27B7" w:rsidRPr="009C27B7">
        <w:rPr>
          <w:sz w:val="28"/>
          <w:szCs w:val="28"/>
        </w:rPr>
        <w:t xml:space="preserve"> </w:t>
      </w:r>
      <w:r w:rsidR="009C27B7">
        <w:rPr>
          <w:sz w:val="28"/>
          <w:szCs w:val="28"/>
        </w:rPr>
        <w:t>Учитывая структуру потребления воды,</w:t>
      </w:r>
      <w:r w:rsidR="00D73752">
        <w:rPr>
          <w:sz w:val="28"/>
          <w:szCs w:val="28"/>
        </w:rPr>
        <w:t xml:space="preserve"> </w:t>
      </w:r>
      <w:r w:rsidR="009C27B7">
        <w:rPr>
          <w:sz w:val="28"/>
          <w:szCs w:val="28"/>
        </w:rPr>
        <w:t>для расчетов принята стоимость 1 м</w:t>
      </w:r>
      <w:r w:rsidR="009C27B7">
        <w:rPr>
          <w:sz w:val="28"/>
          <w:szCs w:val="28"/>
          <w:vertAlign w:val="superscript"/>
        </w:rPr>
        <w:t>3</w:t>
      </w:r>
      <w:r w:rsidR="009C27B7">
        <w:rPr>
          <w:sz w:val="28"/>
          <w:szCs w:val="28"/>
        </w:rPr>
        <w:t xml:space="preserve"> – 13,92 руб.</w:t>
      </w:r>
    </w:p>
    <w:p w:rsidR="009C27B7" w:rsidRPr="009C27B7" w:rsidRDefault="00BB7C2F" w:rsidP="00BB7C2F">
      <w:pPr>
        <w:pStyle w:val="a3"/>
        <w:suppressAutoHyphens/>
        <w:spacing w:line="257" w:lineRule="auto"/>
        <w:ind w:firstLine="720"/>
        <w:jc w:val="both"/>
        <w:rPr>
          <w:sz w:val="28"/>
          <w:szCs w:val="28"/>
        </w:rPr>
      </w:pPr>
      <w:r>
        <w:rPr>
          <w:sz w:val="28"/>
          <w:szCs w:val="28"/>
        </w:rPr>
        <w:lastRenderedPageBreak/>
        <w:t xml:space="preserve">Для </w:t>
      </w:r>
      <w:r w:rsidR="009C27B7">
        <w:rPr>
          <w:sz w:val="28"/>
          <w:szCs w:val="28"/>
        </w:rPr>
        <w:t>определения расчетной стоимости 1 м</w:t>
      </w:r>
      <w:r w:rsidR="009C27B7">
        <w:rPr>
          <w:sz w:val="28"/>
          <w:szCs w:val="28"/>
          <w:vertAlign w:val="superscript"/>
        </w:rPr>
        <w:t>3</w:t>
      </w:r>
      <w:r w:rsidR="00D73752">
        <w:rPr>
          <w:sz w:val="28"/>
          <w:szCs w:val="28"/>
          <w:vertAlign w:val="superscript"/>
        </w:rPr>
        <w:t xml:space="preserve"> </w:t>
      </w:r>
      <w:r w:rsidR="00D73752">
        <w:rPr>
          <w:sz w:val="28"/>
          <w:szCs w:val="28"/>
        </w:rPr>
        <w:t>газа</w:t>
      </w:r>
      <w:r w:rsidR="009C27B7">
        <w:rPr>
          <w:sz w:val="28"/>
          <w:szCs w:val="28"/>
          <w:vertAlign w:val="superscript"/>
        </w:rPr>
        <w:t xml:space="preserve"> </w:t>
      </w:r>
      <w:r w:rsidR="009C27B7">
        <w:rPr>
          <w:sz w:val="28"/>
          <w:szCs w:val="28"/>
        </w:rPr>
        <w:t>использованы цены на газ, согласно утвержденных поставщикам тарифов.</w:t>
      </w:r>
      <w:r w:rsidR="009C27B7" w:rsidRPr="009C27B7">
        <w:rPr>
          <w:sz w:val="28"/>
          <w:szCs w:val="28"/>
        </w:rPr>
        <w:t xml:space="preserve"> </w:t>
      </w:r>
      <w:r w:rsidR="009C27B7">
        <w:rPr>
          <w:sz w:val="28"/>
          <w:szCs w:val="28"/>
        </w:rPr>
        <w:t>Учитывая структуру потребления газа</w:t>
      </w:r>
      <w:r w:rsidR="00D73752">
        <w:rPr>
          <w:sz w:val="28"/>
          <w:szCs w:val="28"/>
        </w:rPr>
        <w:t xml:space="preserve">, </w:t>
      </w:r>
      <w:r w:rsidR="009C27B7">
        <w:rPr>
          <w:sz w:val="28"/>
          <w:szCs w:val="28"/>
        </w:rPr>
        <w:t xml:space="preserve"> для расчетов принята стоимость 1 м</w:t>
      </w:r>
      <w:r w:rsidR="009C27B7">
        <w:rPr>
          <w:sz w:val="28"/>
          <w:szCs w:val="28"/>
          <w:vertAlign w:val="superscript"/>
        </w:rPr>
        <w:t>3</w:t>
      </w:r>
      <w:r w:rsidR="009C27B7">
        <w:rPr>
          <w:sz w:val="28"/>
          <w:szCs w:val="28"/>
        </w:rPr>
        <w:t xml:space="preserve"> – </w:t>
      </w:r>
      <w:r w:rsidR="00A6448E">
        <w:rPr>
          <w:sz w:val="28"/>
          <w:szCs w:val="28"/>
        </w:rPr>
        <w:t xml:space="preserve">2,614 </w:t>
      </w:r>
      <w:r w:rsidR="009C27B7">
        <w:rPr>
          <w:sz w:val="28"/>
          <w:szCs w:val="28"/>
        </w:rPr>
        <w:t xml:space="preserve"> руб.</w:t>
      </w:r>
    </w:p>
    <w:p w:rsidR="00D73752" w:rsidRDefault="00D73752" w:rsidP="00622998">
      <w:pPr>
        <w:pStyle w:val="a3"/>
        <w:suppressAutoHyphens/>
        <w:spacing w:line="257" w:lineRule="auto"/>
        <w:ind w:firstLine="720"/>
        <w:jc w:val="both"/>
        <w:rPr>
          <w:sz w:val="28"/>
          <w:szCs w:val="28"/>
        </w:rPr>
      </w:pPr>
    </w:p>
    <w:p w:rsidR="00ED7151" w:rsidRDefault="00471211" w:rsidP="00622998">
      <w:pPr>
        <w:pStyle w:val="a3"/>
        <w:suppressAutoHyphens/>
        <w:spacing w:line="257" w:lineRule="auto"/>
        <w:ind w:firstLine="720"/>
        <w:jc w:val="both"/>
        <w:rPr>
          <w:sz w:val="28"/>
          <w:szCs w:val="28"/>
        </w:rPr>
      </w:pPr>
      <w:r w:rsidRPr="005B5CE5">
        <w:rPr>
          <w:sz w:val="28"/>
          <w:szCs w:val="28"/>
        </w:rPr>
        <w:t>Целевые показатели реализации Программы приведены в таблицах</w:t>
      </w:r>
      <w:r w:rsidR="008C16B1" w:rsidRPr="005B5CE5">
        <w:rPr>
          <w:sz w:val="28"/>
          <w:szCs w:val="28"/>
        </w:rPr>
        <w:t xml:space="preserve"> 1 – 4.</w:t>
      </w:r>
      <w:r w:rsidR="00C66433">
        <w:rPr>
          <w:sz w:val="28"/>
          <w:szCs w:val="28"/>
        </w:rPr>
        <w:t xml:space="preserve"> </w:t>
      </w:r>
      <w:r w:rsidR="008C16B1" w:rsidRPr="00C66433">
        <w:rPr>
          <w:sz w:val="28"/>
          <w:szCs w:val="28"/>
        </w:rPr>
        <w:t>Общая экономия (без учёта инфляции) составит (</w:t>
      </w:r>
      <w:r w:rsidR="001A23C6">
        <w:rPr>
          <w:sz w:val="28"/>
          <w:szCs w:val="28"/>
        </w:rPr>
        <w:t>24664,91</w:t>
      </w:r>
      <w:r w:rsidR="00A6448E">
        <w:rPr>
          <w:sz w:val="28"/>
          <w:szCs w:val="28"/>
        </w:rPr>
        <w:t xml:space="preserve">Гкал </w:t>
      </w:r>
      <w:r w:rsidR="008C16B1" w:rsidRPr="005B5CE5">
        <w:rPr>
          <w:sz w:val="28"/>
          <w:szCs w:val="28"/>
        </w:rPr>
        <w:t xml:space="preserve"> х </w:t>
      </w:r>
      <w:r w:rsidR="00A6448E">
        <w:rPr>
          <w:sz w:val="28"/>
          <w:szCs w:val="28"/>
        </w:rPr>
        <w:t>1460</w:t>
      </w:r>
      <w:r w:rsidR="008C16B1" w:rsidRPr="005B5CE5">
        <w:rPr>
          <w:sz w:val="28"/>
          <w:szCs w:val="28"/>
        </w:rPr>
        <w:t xml:space="preserve"> руб</w:t>
      </w:r>
      <w:r w:rsidR="0044292E">
        <w:rPr>
          <w:sz w:val="28"/>
          <w:szCs w:val="28"/>
        </w:rPr>
        <w:t>лей</w:t>
      </w:r>
      <w:r w:rsidR="008C16B1" w:rsidRPr="005B5CE5">
        <w:rPr>
          <w:sz w:val="28"/>
          <w:szCs w:val="28"/>
        </w:rPr>
        <w:t xml:space="preserve"> +</w:t>
      </w:r>
      <w:r w:rsidR="00F16569" w:rsidRPr="00F16569">
        <w:rPr>
          <w:sz w:val="28"/>
          <w:szCs w:val="28"/>
        </w:rPr>
        <w:t>21696.57</w:t>
      </w:r>
      <w:r w:rsidR="003524F6">
        <w:rPr>
          <w:sz w:val="28"/>
          <w:szCs w:val="28"/>
        </w:rPr>
        <w:t xml:space="preserve"> </w:t>
      </w:r>
      <w:r w:rsidR="00A6448E">
        <w:rPr>
          <w:sz w:val="28"/>
          <w:szCs w:val="28"/>
        </w:rPr>
        <w:t>тыс</w:t>
      </w:r>
      <w:r w:rsidR="008C16B1" w:rsidRPr="005B5CE5">
        <w:rPr>
          <w:sz w:val="28"/>
          <w:szCs w:val="28"/>
        </w:rPr>
        <w:t>. кВт.</w:t>
      </w:r>
      <w:r w:rsidR="001F254F">
        <w:rPr>
          <w:sz w:val="28"/>
          <w:szCs w:val="28"/>
        </w:rPr>
        <w:t xml:space="preserve"> </w:t>
      </w:r>
      <w:r w:rsidR="008C16B1" w:rsidRPr="005B5CE5">
        <w:rPr>
          <w:sz w:val="28"/>
          <w:szCs w:val="28"/>
        </w:rPr>
        <w:t>ч</w:t>
      </w:r>
      <w:r w:rsidR="001F254F">
        <w:rPr>
          <w:sz w:val="28"/>
          <w:szCs w:val="28"/>
        </w:rPr>
        <w:t xml:space="preserve">. </w:t>
      </w:r>
      <w:r w:rsidR="008C16B1" w:rsidRPr="005B5CE5">
        <w:rPr>
          <w:sz w:val="28"/>
          <w:szCs w:val="28"/>
        </w:rPr>
        <w:t xml:space="preserve"> х </w:t>
      </w:r>
      <w:r w:rsidR="00A6448E">
        <w:rPr>
          <w:sz w:val="28"/>
          <w:szCs w:val="28"/>
        </w:rPr>
        <w:t>1,8</w:t>
      </w:r>
      <w:r w:rsidR="00462BED" w:rsidRPr="00BC4C67">
        <w:rPr>
          <w:sz w:val="28"/>
          <w:szCs w:val="28"/>
        </w:rPr>
        <w:t>4</w:t>
      </w:r>
      <w:r w:rsidR="00A6448E">
        <w:rPr>
          <w:sz w:val="28"/>
          <w:szCs w:val="28"/>
        </w:rPr>
        <w:t xml:space="preserve"> </w:t>
      </w:r>
      <w:r w:rsidR="008C16B1" w:rsidRPr="005B5CE5">
        <w:rPr>
          <w:sz w:val="28"/>
          <w:szCs w:val="28"/>
        </w:rPr>
        <w:t>руб</w:t>
      </w:r>
      <w:r w:rsidR="0044292E">
        <w:rPr>
          <w:sz w:val="28"/>
          <w:szCs w:val="28"/>
        </w:rPr>
        <w:t>л</w:t>
      </w:r>
      <w:r w:rsidR="00687E26">
        <w:rPr>
          <w:sz w:val="28"/>
          <w:szCs w:val="28"/>
        </w:rPr>
        <w:t>я</w:t>
      </w:r>
      <w:r w:rsidR="00A6448E">
        <w:rPr>
          <w:sz w:val="28"/>
          <w:szCs w:val="28"/>
        </w:rPr>
        <w:t xml:space="preserve"> +</w:t>
      </w:r>
      <w:r w:rsidR="00A41F4C" w:rsidRPr="00A41F4C">
        <w:rPr>
          <w:sz w:val="28"/>
          <w:szCs w:val="28"/>
        </w:rPr>
        <w:t>123.68</w:t>
      </w:r>
      <w:r w:rsidR="00A41F4C">
        <w:rPr>
          <w:sz w:val="28"/>
          <w:szCs w:val="28"/>
        </w:rPr>
        <w:t xml:space="preserve"> тыс.</w:t>
      </w:r>
      <w:r w:rsidR="003524F6" w:rsidRPr="00D73752">
        <w:rPr>
          <w:sz w:val="28"/>
          <w:szCs w:val="28"/>
        </w:rPr>
        <w:t xml:space="preserve"> </w:t>
      </w:r>
      <w:r w:rsidR="00A6448E">
        <w:rPr>
          <w:sz w:val="28"/>
          <w:szCs w:val="28"/>
        </w:rPr>
        <w:t>м</w:t>
      </w:r>
      <w:r w:rsidR="00A6448E">
        <w:rPr>
          <w:sz w:val="28"/>
          <w:szCs w:val="28"/>
          <w:vertAlign w:val="superscript"/>
        </w:rPr>
        <w:t>3</w:t>
      </w:r>
      <w:r w:rsidR="00A6448E">
        <w:rPr>
          <w:sz w:val="28"/>
          <w:szCs w:val="28"/>
        </w:rPr>
        <w:t xml:space="preserve"> х 13,92 руб. </w:t>
      </w:r>
      <w:r w:rsidR="00622998">
        <w:rPr>
          <w:sz w:val="28"/>
          <w:szCs w:val="28"/>
        </w:rPr>
        <w:t xml:space="preserve">+ </w:t>
      </w:r>
      <w:r w:rsidR="000A3483" w:rsidRPr="00A32A65">
        <w:rPr>
          <w:sz w:val="28"/>
          <w:szCs w:val="28"/>
        </w:rPr>
        <w:t>366.56</w:t>
      </w:r>
      <w:r w:rsidR="000A3483" w:rsidRPr="00D73752">
        <w:rPr>
          <w:sz w:val="28"/>
          <w:szCs w:val="28"/>
        </w:rPr>
        <w:t xml:space="preserve"> </w:t>
      </w:r>
      <w:r w:rsidR="00622998">
        <w:rPr>
          <w:sz w:val="28"/>
          <w:szCs w:val="28"/>
        </w:rPr>
        <w:t>тыс. м</w:t>
      </w:r>
      <w:r w:rsidR="00622998">
        <w:rPr>
          <w:sz w:val="28"/>
          <w:szCs w:val="28"/>
          <w:vertAlign w:val="superscript"/>
        </w:rPr>
        <w:t>3</w:t>
      </w:r>
      <w:r w:rsidR="00622998">
        <w:rPr>
          <w:sz w:val="28"/>
          <w:szCs w:val="28"/>
        </w:rPr>
        <w:t>. х 2,614  руб.</w:t>
      </w:r>
      <w:r w:rsidR="00A32A65">
        <w:rPr>
          <w:sz w:val="28"/>
          <w:szCs w:val="28"/>
        </w:rPr>
        <w:t>) =</w:t>
      </w:r>
      <w:r w:rsidR="009E4348">
        <w:rPr>
          <w:sz w:val="28"/>
          <w:szCs w:val="28"/>
        </w:rPr>
        <w:t>78308,5</w:t>
      </w:r>
      <w:r w:rsidR="00B6107F">
        <w:rPr>
          <w:sz w:val="28"/>
          <w:szCs w:val="28"/>
        </w:rPr>
        <w:t xml:space="preserve"> тыс.</w:t>
      </w:r>
      <w:r w:rsidR="008C16B1" w:rsidRPr="005B5CE5">
        <w:rPr>
          <w:sz w:val="28"/>
          <w:szCs w:val="28"/>
        </w:rPr>
        <w:t xml:space="preserve"> рублей. </w:t>
      </w:r>
    </w:p>
    <w:p w:rsidR="003A6BDA" w:rsidRPr="00B64F7D" w:rsidRDefault="008C16B1" w:rsidP="00622998">
      <w:pPr>
        <w:pStyle w:val="a3"/>
        <w:suppressAutoHyphens/>
        <w:spacing w:line="257" w:lineRule="auto"/>
        <w:ind w:firstLine="720"/>
        <w:jc w:val="both"/>
        <w:rPr>
          <w:sz w:val="28"/>
          <w:szCs w:val="28"/>
        </w:rPr>
      </w:pPr>
      <w:r w:rsidRPr="005B5CE5">
        <w:rPr>
          <w:sz w:val="28"/>
          <w:szCs w:val="28"/>
        </w:rPr>
        <w:t xml:space="preserve">При этом в соответствии со стратегией социально-экономического развития </w:t>
      </w:r>
      <w:r w:rsidR="00BB7C2F">
        <w:rPr>
          <w:sz w:val="28"/>
          <w:szCs w:val="28"/>
        </w:rPr>
        <w:t>Варненского муниципального района</w:t>
      </w:r>
      <w:r w:rsidRPr="005B5CE5">
        <w:rPr>
          <w:sz w:val="28"/>
          <w:szCs w:val="28"/>
        </w:rPr>
        <w:t xml:space="preserve"> потребление ТЭР без проведения програ</w:t>
      </w:r>
      <w:r w:rsidR="00176C37">
        <w:rPr>
          <w:sz w:val="28"/>
          <w:szCs w:val="28"/>
        </w:rPr>
        <w:t xml:space="preserve">ммных мероприятий составит </w:t>
      </w:r>
      <w:r w:rsidR="00551FD7">
        <w:rPr>
          <w:sz w:val="28"/>
          <w:szCs w:val="28"/>
        </w:rPr>
        <w:t>25262,2</w:t>
      </w:r>
      <w:r w:rsidRPr="005B5CE5">
        <w:rPr>
          <w:sz w:val="28"/>
          <w:szCs w:val="28"/>
        </w:rPr>
        <w:t xml:space="preserve"> тыс. тонн условного топлива. </w:t>
      </w:r>
      <w:r w:rsidRPr="00AA0A1E">
        <w:rPr>
          <w:sz w:val="28"/>
          <w:szCs w:val="28"/>
        </w:rPr>
        <w:t>При реализации Программ</w:t>
      </w:r>
      <w:r w:rsidR="004B4F2C">
        <w:rPr>
          <w:sz w:val="28"/>
          <w:szCs w:val="28"/>
        </w:rPr>
        <w:t>ы</w:t>
      </w:r>
      <w:r w:rsidR="00551FD7">
        <w:rPr>
          <w:sz w:val="28"/>
          <w:szCs w:val="28"/>
        </w:rPr>
        <w:t xml:space="preserve"> потребление ТЭР составит 19763</w:t>
      </w:r>
      <w:r w:rsidRPr="00AA0A1E">
        <w:rPr>
          <w:sz w:val="28"/>
          <w:szCs w:val="28"/>
        </w:rPr>
        <w:t xml:space="preserve"> тыс. тонн условного топлива, суммарная экон</w:t>
      </w:r>
      <w:r w:rsidR="007C63E9">
        <w:rPr>
          <w:sz w:val="28"/>
          <w:szCs w:val="28"/>
        </w:rPr>
        <w:t>омия</w:t>
      </w:r>
      <w:r w:rsidR="00551FD7">
        <w:rPr>
          <w:sz w:val="28"/>
          <w:szCs w:val="28"/>
        </w:rPr>
        <w:t xml:space="preserve"> ТЭР в 2020 году составит </w:t>
      </w:r>
      <w:r w:rsidR="00B01948">
        <w:rPr>
          <w:sz w:val="28"/>
          <w:szCs w:val="28"/>
        </w:rPr>
        <w:t>660,92</w:t>
      </w:r>
      <w:r w:rsidRPr="00AA0A1E">
        <w:rPr>
          <w:sz w:val="28"/>
          <w:szCs w:val="28"/>
        </w:rPr>
        <w:t xml:space="preserve"> тыс. т</w:t>
      </w:r>
      <w:r w:rsidR="00C66433">
        <w:rPr>
          <w:sz w:val="28"/>
          <w:szCs w:val="28"/>
        </w:rPr>
        <w:t>.</w:t>
      </w:r>
      <w:r w:rsidRPr="00AA0A1E">
        <w:rPr>
          <w:sz w:val="28"/>
          <w:szCs w:val="28"/>
        </w:rPr>
        <w:t>у</w:t>
      </w:r>
      <w:r w:rsidR="00C66433">
        <w:rPr>
          <w:sz w:val="28"/>
          <w:szCs w:val="28"/>
        </w:rPr>
        <w:t>.</w:t>
      </w:r>
      <w:r w:rsidRPr="00AA0A1E">
        <w:rPr>
          <w:sz w:val="28"/>
          <w:szCs w:val="28"/>
        </w:rPr>
        <w:t>т</w:t>
      </w:r>
      <w:r w:rsidR="00C66433">
        <w:rPr>
          <w:sz w:val="28"/>
          <w:szCs w:val="28"/>
        </w:rPr>
        <w:t>.</w:t>
      </w:r>
      <w:r w:rsidRPr="00AA0A1E">
        <w:rPr>
          <w:sz w:val="28"/>
          <w:szCs w:val="28"/>
        </w:rPr>
        <w:t xml:space="preserve">, что соответствует </w:t>
      </w:r>
      <w:r w:rsidR="009E4348">
        <w:rPr>
          <w:sz w:val="28"/>
          <w:szCs w:val="28"/>
        </w:rPr>
        <w:t>1</w:t>
      </w:r>
      <w:r w:rsidR="00EC14F5">
        <w:rPr>
          <w:sz w:val="28"/>
          <w:szCs w:val="28"/>
        </w:rPr>
        <w:t>2103,5</w:t>
      </w:r>
      <w:r w:rsidR="0071014F">
        <w:rPr>
          <w:sz w:val="28"/>
          <w:szCs w:val="28"/>
        </w:rPr>
        <w:t xml:space="preserve"> тыс.</w:t>
      </w:r>
      <w:r w:rsidRPr="00AA0A1E">
        <w:rPr>
          <w:sz w:val="28"/>
          <w:szCs w:val="28"/>
        </w:rPr>
        <w:t xml:space="preserve"> </w:t>
      </w:r>
      <w:r w:rsidR="00AA0A1E">
        <w:rPr>
          <w:sz w:val="28"/>
          <w:szCs w:val="28"/>
        </w:rPr>
        <w:t>р</w:t>
      </w:r>
      <w:r w:rsidRPr="00AA0A1E">
        <w:rPr>
          <w:sz w:val="28"/>
          <w:szCs w:val="28"/>
        </w:rPr>
        <w:t>уб</w:t>
      </w:r>
      <w:r w:rsidR="00AA0A1E">
        <w:rPr>
          <w:sz w:val="28"/>
          <w:szCs w:val="28"/>
        </w:rPr>
        <w:t xml:space="preserve">лей </w:t>
      </w:r>
      <w:r w:rsidRPr="00AA0A1E">
        <w:rPr>
          <w:sz w:val="28"/>
          <w:szCs w:val="28"/>
        </w:rPr>
        <w:t>в действующих ценах.</w:t>
      </w:r>
    </w:p>
    <w:p w:rsidR="00615328" w:rsidRPr="00C66433" w:rsidRDefault="00615328" w:rsidP="00E601B6">
      <w:pPr>
        <w:pStyle w:val="bodytext"/>
        <w:suppressAutoHyphens/>
        <w:spacing w:before="0" w:beforeAutospacing="0" w:after="0" w:afterAutospacing="0" w:line="250" w:lineRule="auto"/>
        <w:jc w:val="both"/>
        <w:rPr>
          <w:b/>
          <w:bCs/>
          <w:sz w:val="28"/>
          <w:szCs w:val="28"/>
          <w:lang w:val="ru-RU"/>
        </w:rPr>
      </w:pPr>
    </w:p>
    <w:p w:rsidR="00471211" w:rsidRDefault="00471211" w:rsidP="00967097">
      <w:pPr>
        <w:pStyle w:val="bodytext"/>
        <w:suppressAutoHyphens/>
        <w:spacing w:before="0" w:beforeAutospacing="0" w:after="0" w:afterAutospacing="0"/>
        <w:jc w:val="both"/>
        <w:rPr>
          <w:b/>
          <w:bCs/>
          <w:lang w:val="ru-RU" w:eastAsia="ru-RU"/>
        </w:rPr>
        <w:sectPr w:rsidR="00471211" w:rsidSect="00196862">
          <w:footerReference w:type="default" r:id="rId9"/>
          <w:headerReference w:type="first" r:id="rId10"/>
          <w:pgSz w:w="11906" w:h="16838" w:code="9"/>
          <w:pgMar w:top="1134" w:right="851" w:bottom="1134" w:left="1418" w:header="284" w:footer="284" w:gutter="0"/>
          <w:cols w:space="720"/>
          <w:titlePg/>
          <w:docGrid w:linePitch="272"/>
        </w:sectPr>
      </w:pPr>
    </w:p>
    <w:p w:rsidR="00471211" w:rsidRPr="00A23823" w:rsidRDefault="00471211" w:rsidP="00967097">
      <w:pPr>
        <w:pStyle w:val="1"/>
        <w:suppressAutoHyphens/>
        <w:jc w:val="center"/>
        <w:rPr>
          <w:b/>
          <w:sz w:val="28"/>
          <w:szCs w:val="28"/>
        </w:rPr>
      </w:pPr>
      <w:bookmarkStart w:id="21" w:name="_Toc246320048"/>
      <w:r w:rsidRPr="00A23823">
        <w:rPr>
          <w:b/>
          <w:sz w:val="28"/>
          <w:szCs w:val="28"/>
        </w:rPr>
        <w:lastRenderedPageBreak/>
        <w:t>Экономия электрической энергии</w:t>
      </w:r>
      <w:bookmarkEnd w:id="21"/>
    </w:p>
    <w:p w:rsidR="00471211" w:rsidRDefault="00471211" w:rsidP="008E59A7">
      <w:pPr>
        <w:suppressAutoHyphens/>
        <w:rPr>
          <w:sz w:val="28"/>
          <w:szCs w:val="28"/>
        </w:rPr>
      </w:pPr>
      <w:r>
        <w:rPr>
          <w:sz w:val="28"/>
          <w:szCs w:val="28"/>
        </w:rPr>
        <w:t>Таблица 1</w:t>
      </w:r>
    </w:p>
    <w:tbl>
      <w:tblPr>
        <w:tblW w:w="16444"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269"/>
        <w:gridCol w:w="1275"/>
        <w:gridCol w:w="1134"/>
        <w:gridCol w:w="1134"/>
        <w:gridCol w:w="1134"/>
        <w:gridCol w:w="1134"/>
        <w:gridCol w:w="851"/>
        <w:gridCol w:w="992"/>
        <w:gridCol w:w="992"/>
        <w:gridCol w:w="993"/>
        <w:gridCol w:w="992"/>
        <w:gridCol w:w="992"/>
        <w:gridCol w:w="992"/>
        <w:gridCol w:w="993"/>
      </w:tblGrid>
      <w:tr w:rsidR="002F6C3F" w:rsidTr="00C17B73">
        <w:trPr>
          <w:cantSplit/>
        </w:trPr>
        <w:tc>
          <w:tcPr>
            <w:tcW w:w="567" w:type="dxa"/>
            <w:vMerge w:val="restart"/>
          </w:tcPr>
          <w:p w:rsidR="00471211" w:rsidRDefault="00471211" w:rsidP="00ED453D">
            <w:pPr>
              <w:suppressAutoHyphens/>
              <w:jc w:val="left"/>
              <w:rPr>
                <w:sz w:val="24"/>
                <w:szCs w:val="24"/>
              </w:rPr>
            </w:pPr>
            <w:r>
              <w:rPr>
                <w:sz w:val="24"/>
                <w:szCs w:val="24"/>
              </w:rPr>
              <w:t>№</w:t>
            </w:r>
          </w:p>
          <w:p w:rsidR="00471211" w:rsidRDefault="00471211" w:rsidP="00ED453D">
            <w:pPr>
              <w:suppressAutoHyphens/>
              <w:jc w:val="left"/>
              <w:rPr>
                <w:sz w:val="24"/>
                <w:szCs w:val="24"/>
              </w:rPr>
            </w:pPr>
            <w:proofErr w:type="gramStart"/>
            <w:r>
              <w:rPr>
                <w:sz w:val="24"/>
                <w:szCs w:val="24"/>
              </w:rPr>
              <w:t>п</w:t>
            </w:r>
            <w:proofErr w:type="gramEnd"/>
            <w:r>
              <w:rPr>
                <w:sz w:val="24"/>
                <w:szCs w:val="24"/>
              </w:rPr>
              <w:t>/п</w:t>
            </w:r>
          </w:p>
        </w:tc>
        <w:tc>
          <w:tcPr>
            <w:tcW w:w="2269" w:type="dxa"/>
            <w:vMerge w:val="restart"/>
          </w:tcPr>
          <w:p w:rsidR="008C7E16" w:rsidRDefault="0044292E" w:rsidP="00ED453D">
            <w:pPr>
              <w:suppressAutoHyphens/>
              <w:jc w:val="left"/>
              <w:rPr>
                <w:sz w:val="24"/>
                <w:szCs w:val="24"/>
              </w:rPr>
            </w:pPr>
            <w:r>
              <w:rPr>
                <w:sz w:val="24"/>
                <w:szCs w:val="24"/>
              </w:rPr>
              <w:t>Наименование</w:t>
            </w:r>
          </w:p>
          <w:p w:rsidR="00471211" w:rsidRDefault="0044292E" w:rsidP="00ED453D">
            <w:pPr>
              <w:suppressAutoHyphens/>
              <w:jc w:val="left"/>
              <w:rPr>
                <w:sz w:val="24"/>
                <w:szCs w:val="24"/>
              </w:rPr>
            </w:pPr>
            <w:r>
              <w:rPr>
                <w:sz w:val="24"/>
                <w:szCs w:val="24"/>
              </w:rPr>
              <w:t>п</w:t>
            </w:r>
            <w:r w:rsidR="00471211">
              <w:rPr>
                <w:sz w:val="24"/>
                <w:szCs w:val="24"/>
              </w:rPr>
              <w:t>оказател</w:t>
            </w:r>
            <w:r>
              <w:rPr>
                <w:sz w:val="24"/>
                <w:szCs w:val="24"/>
              </w:rPr>
              <w:t>я</w:t>
            </w:r>
          </w:p>
        </w:tc>
        <w:tc>
          <w:tcPr>
            <w:tcW w:w="1275" w:type="dxa"/>
            <w:vMerge w:val="restart"/>
          </w:tcPr>
          <w:p w:rsidR="0044292E" w:rsidRPr="00B544B3" w:rsidRDefault="00471211" w:rsidP="00B544B3">
            <w:pPr>
              <w:suppressAutoHyphens/>
              <w:jc w:val="center"/>
              <w:rPr>
                <w:sz w:val="22"/>
                <w:szCs w:val="22"/>
              </w:rPr>
            </w:pPr>
            <w:r w:rsidRPr="00B544B3">
              <w:rPr>
                <w:sz w:val="22"/>
                <w:szCs w:val="22"/>
              </w:rPr>
              <w:t>Ед</w:t>
            </w:r>
            <w:r w:rsidR="0044292E" w:rsidRPr="00B544B3">
              <w:rPr>
                <w:sz w:val="22"/>
                <w:szCs w:val="22"/>
              </w:rPr>
              <w:t>иница</w:t>
            </w:r>
          </w:p>
          <w:p w:rsidR="00471211" w:rsidRDefault="00471211" w:rsidP="00B544B3">
            <w:pPr>
              <w:suppressAutoHyphens/>
              <w:jc w:val="center"/>
              <w:rPr>
                <w:sz w:val="24"/>
                <w:szCs w:val="24"/>
              </w:rPr>
            </w:pPr>
            <w:r w:rsidRPr="00B544B3">
              <w:rPr>
                <w:sz w:val="22"/>
                <w:szCs w:val="22"/>
              </w:rPr>
              <w:t>изм</w:t>
            </w:r>
            <w:r w:rsidR="0044292E" w:rsidRPr="00B544B3">
              <w:rPr>
                <w:sz w:val="22"/>
                <w:szCs w:val="22"/>
              </w:rPr>
              <w:t>ерения</w:t>
            </w:r>
          </w:p>
        </w:tc>
        <w:tc>
          <w:tcPr>
            <w:tcW w:w="1134" w:type="dxa"/>
            <w:vMerge w:val="restart"/>
          </w:tcPr>
          <w:p w:rsidR="00471211" w:rsidRDefault="00471211" w:rsidP="00ED453D">
            <w:pPr>
              <w:pStyle w:val="bodytext"/>
              <w:suppressAutoHyphens/>
              <w:spacing w:before="240" w:beforeAutospacing="0" w:after="0" w:afterAutospacing="0"/>
              <w:jc w:val="left"/>
              <w:rPr>
                <w:lang w:val="ru-RU" w:eastAsia="ru-RU"/>
              </w:rPr>
            </w:pPr>
            <w:r>
              <w:rPr>
                <w:lang w:val="ru-RU" w:eastAsia="ru-RU"/>
              </w:rPr>
              <w:t>2010-2020</w:t>
            </w:r>
            <w:r w:rsidR="008C7E16">
              <w:rPr>
                <w:lang w:val="ru-RU" w:eastAsia="ru-RU"/>
              </w:rPr>
              <w:t xml:space="preserve"> </w:t>
            </w:r>
            <w:r>
              <w:rPr>
                <w:lang w:val="ru-RU" w:eastAsia="ru-RU"/>
              </w:rPr>
              <w:t>г</w:t>
            </w:r>
            <w:r w:rsidR="008C7E16">
              <w:rPr>
                <w:lang w:val="ru-RU" w:eastAsia="ru-RU"/>
              </w:rPr>
              <w:t>оды</w:t>
            </w:r>
          </w:p>
        </w:tc>
        <w:tc>
          <w:tcPr>
            <w:tcW w:w="11199" w:type="dxa"/>
            <w:gridSpan w:val="11"/>
            <w:vAlign w:val="center"/>
          </w:tcPr>
          <w:p w:rsidR="00471211" w:rsidRDefault="00471211" w:rsidP="008C7E16">
            <w:pPr>
              <w:suppressAutoHyphens/>
              <w:jc w:val="center"/>
              <w:rPr>
                <w:sz w:val="24"/>
                <w:szCs w:val="24"/>
              </w:rPr>
            </w:pPr>
            <w:r>
              <w:rPr>
                <w:sz w:val="24"/>
                <w:szCs w:val="24"/>
              </w:rPr>
              <w:t>Объём потребления по годам</w:t>
            </w:r>
          </w:p>
        </w:tc>
      </w:tr>
      <w:tr w:rsidR="002F6C3F" w:rsidTr="00C17B73">
        <w:trPr>
          <w:cantSplit/>
        </w:trPr>
        <w:tc>
          <w:tcPr>
            <w:tcW w:w="567" w:type="dxa"/>
            <w:vMerge/>
          </w:tcPr>
          <w:p w:rsidR="00471211" w:rsidRDefault="00471211" w:rsidP="00ED453D">
            <w:pPr>
              <w:suppressAutoHyphens/>
              <w:jc w:val="left"/>
              <w:rPr>
                <w:sz w:val="24"/>
                <w:szCs w:val="24"/>
              </w:rPr>
            </w:pPr>
          </w:p>
        </w:tc>
        <w:tc>
          <w:tcPr>
            <w:tcW w:w="2269" w:type="dxa"/>
            <w:vMerge/>
          </w:tcPr>
          <w:p w:rsidR="00471211" w:rsidRDefault="00471211" w:rsidP="00ED453D">
            <w:pPr>
              <w:suppressAutoHyphens/>
              <w:jc w:val="left"/>
              <w:rPr>
                <w:sz w:val="24"/>
                <w:szCs w:val="24"/>
              </w:rPr>
            </w:pPr>
          </w:p>
        </w:tc>
        <w:tc>
          <w:tcPr>
            <w:tcW w:w="1275" w:type="dxa"/>
            <w:vMerge/>
          </w:tcPr>
          <w:p w:rsidR="00471211" w:rsidRDefault="00471211" w:rsidP="00ED453D">
            <w:pPr>
              <w:suppressAutoHyphens/>
              <w:jc w:val="left"/>
              <w:rPr>
                <w:sz w:val="24"/>
                <w:szCs w:val="24"/>
              </w:rPr>
            </w:pPr>
          </w:p>
        </w:tc>
        <w:tc>
          <w:tcPr>
            <w:tcW w:w="1134" w:type="dxa"/>
            <w:vMerge/>
            <w:vAlign w:val="center"/>
          </w:tcPr>
          <w:p w:rsidR="00471211" w:rsidRDefault="00471211" w:rsidP="008C7E16">
            <w:pPr>
              <w:suppressAutoHyphens/>
              <w:jc w:val="center"/>
              <w:rPr>
                <w:sz w:val="24"/>
                <w:szCs w:val="24"/>
              </w:rPr>
            </w:pPr>
          </w:p>
        </w:tc>
        <w:tc>
          <w:tcPr>
            <w:tcW w:w="1134" w:type="dxa"/>
            <w:vAlign w:val="center"/>
          </w:tcPr>
          <w:p w:rsidR="00471211" w:rsidRDefault="00471211" w:rsidP="008C7E16">
            <w:pPr>
              <w:suppressAutoHyphens/>
              <w:jc w:val="center"/>
              <w:rPr>
                <w:sz w:val="24"/>
                <w:szCs w:val="24"/>
              </w:rPr>
            </w:pPr>
            <w:r>
              <w:rPr>
                <w:sz w:val="24"/>
                <w:szCs w:val="24"/>
              </w:rPr>
              <w:t>2010</w:t>
            </w:r>
          </w:p>
        </w:tc>
        <w:tc>
          <w:tcPr>
            <w:tcW w:w="1134" w:type="dxa"/>
            <w:vAlign w:val="center"/>
          </w:tcPr>
          <w:p w:rsidR="00471211" w:rsidRDefault="00471211" w:rsidP="008C7E16">
            <w:pPr>
              <w:suppressAutoHyphens/>
              <w:jc w:val="center"/>
              <w:rPr>
                <w:sz w:val="24"/>
                <w:szCs w:val="24"/>
              </w:rPr>
            </w:pPr>
            <w:r>
              <w:rPr>
                <w:sz w:val="24"/>
                <w:szCs w:val="24"/>
              </w:rPr>
              <w:t>2011</w:t>
            </w:r>
          </w:p>
        </w:tc>
        <w:tc>
          <w:tcPr>
            <w:tcW w:w="1134" w:type="dxa"/>
            <w:vAlign w:val="center"/>
          </w:tcPr>
          <w:p w:rsidR="00471211" w:rsidRDefault="00471211" w:rsidP="008C7E16">
            <w:pPr>
              <w:suppressAutoHyphens/>
              <w:jc w:val="center"/>
              <w:rPr>
                <w:sz w:val="24"/>
                <w:szCs w:val="24"/>
              </w:rPr>
            </w:pPr>
            <w:r>
              <w:rPr>
                <w:sz w:val="24"/>
                <w:szCs w:val="24"/>
              </w:rPr>
              <w:t>2012</w:t>
            </w:r>
          </w:p>
        </w:tc>
        <w:tc>
          <w:tcPr>
            <w:tcW w:w="851" w:type="dxa"/>
            <w:vAlign w:val="center"/>
          </w:tcPr>
          <w:p w:rsidR="00471211" w:rsidRDefault="00471211" w:rsidP="008C7E16">
            <w:pPr>
              <w:suppressAutoHyphens/>
              <w:jc w:val="center"/>
              <w:rPr>
                <w:sz w:val="24"/>
                <w:szCs w:val="24"/>
              </w:rPr>
            </w:pPr>
            <w:r>
              <w:rPr>
                <w:sz w:val="24"/>
                <w:szCs w:val="24"/>
              </w:rPr>
              <w:t>2013</w:t>
            </w:r>
          </w:p>
        </w:tc>
        <w:tc>
          <w:tcPr>
            <w:tcW w:w="992" w:type="dxa"/>
            <w:vAlign w:val="center"/>
          </w:tcPr>
          <w:p w:rsidR="00471211" w:rsidRDefault="00471211" w:rsidP="008C7E16">
            <w:pPr>
              <w:suppressAutoHyphens/>
              <w:jc w:val="center"/>
              <w:rPr>
                <w:sz w:val="24"/>
                <w:szCs w:val="24"/>
              </w:rPr>
            </w:pPr>
            <w:r>
              <w:rPr>
                <w:sz w:val="24"/>
                <w:szCs w:val="24"/>
              </w:rPr>
              <w:t>2014</w:t>
            </w:r>
          </w:p>
        </w:tc>
        <w:tc>
          <w:tcPr>
            <w:tcW w:w="992" w:type="dxa"/>
            <w:vAlign w:val="center"/>
          </w:tcPr>
          <w:p w:rsidR="00471211" w:rsidRDefault="00471211" w:rsidP="008C7E16">
            <w:pPr>
              <w:suppressAutoHyphens/>
              <w:jc w:val="center"/>
              <w:rPr>
                <w:sz w:val="24"/>
                <w:szCs w:val="24"/>
              </w:rPr>
            </w:pPr>
            <w:r>
              <w:rPr>
                <w:sz w:val="24"/>
                <w:szCs w:val="24"/>
              </w:rPr>
              <w:t>2015</w:t>
            </w:r>
          </w:p>
        </w:tc>
        <w:tc>
          <w:tcPr>
            <w:tcW w:w="993" w:type="dxa"/>
            <w:vAlign w:val="center"/>
          </w:tcPr>
          <w:p w:rsidR="00471211" w:rsidRDefault="00471211" w:rsidP="008C7E16">
            <w:pPr>
              <w:suppressAutoHyphens/>
              <w:jc w:val="center"/>
              <w:rPr>
                <w:sz w:val="24"/>
                <w:szCs w:val="24"/>
              </w:rPr>
            </w:pPr>
            <w:r>
              <w:rPr>
                <w:sz w:val="24"/>
                <w:szCs w:val="24"/>
              </w:rPr>
              <w:t>2016</w:t>
            </w:r>
          </w:p>
        </w:tc>
        <w:tc>
          <w:tcPr>
            <w:tcW w:w="992" w:type="dxa"/>
            <w:vAlign w:val="center"/>
          </w:tcPr>
          <w:p w:rsidR="00471211" w:rsidRDefault="00471211" w:rsidP="008C7E16">
            <w:pPr>
              <w:suppressAutoHyphens/>
              <w:jc w:val="center"/>
              <w:rPr>
                <w:sz w:val="24"/>
                <w:szCs w:val="24"/>
              </w:rPr>
            </w:pPr>
            <w:r>
              <w:rPr>
                <w:sz w:val="24"/>
                <w:szCs w:val="24"/>
              </w:rPr>
              <w:t>2017</w:t>
            </w:r>
          </w:p>
        </w:tc>
        <w:tc>
          <w:tcPr>
            <w:tcW w:w="992" w:type="dxa"/>
            <w:vAlign w:val="center"/>
          </w:tcPr>
          <w:p w:rsidR="00471211" w:rsidRDefault="00471211" w:rsidP="008C7E16">
            <w:pPr>
              <w:suppressAutoHyphens/>
              <w:jc w:val="center"/>
              <w:rPr>
                <w:sz w:val="24"/>
                <w:szCs w:val="24"/>
              </w:rPr>
            </w:pPr>
            <w:r>
              <w:rPr>
                <w:sz w:val="24"/>
                <w:szCs w:val="24"/>
              </w:rPr>
              <w:t>2018</w:t>
            </w:r>
          </w:p>
        </w:tc>
        <w:tc>
          <w:tcPr>
            <w:tcW w:w="992" w:type="dxa"/>
            <w:vAlign w:val="center"/>
          </w:tcPr>
          <w:p w:rsidR="00471211" w:rsidRDefault="00471211" w:rsidP="008C7E16">
            <w:pPr>
              <w:suppressAutoHyphens/>
              <w:jc w:val="center"/>
              <w:rPr>
                <w:sz w:val="24"/>
                <w:szCs w:val="24"/>
              </w:rPr>
            </w:pPr>
            <w:r>
              <w:rPr>
                <w:sz w:val="24"/>
                <w:szCs w:val="24"/>
              </w:rPr>
              <w:t>2019</w:t>
            </w:r>
          </w:p>
        </w:tc>
        <w:tc>
          <w:tcPr>
            <w:tcW w:w="993" w:type="dxa"/>
            <w:vAlign w:val="center"/>
          </w:tcPr>
          <w:p w:rsidR="00471211" w:rsidRDefault="00471211" w:rsidP="008C7E16">
            <w:pPr>
              <w:suppressAutoHyphens/>
              <w:jc w:val="center"/>
              <w:rPr>
                <w:sz w:val="24"/>
                <w:szCs w:val="24"/>
              </w:rPr>
            </w:pPr>
            <w:r>
              <w:rPr>
                <w:sz w:val="24"/>
                <w:szCs w:val="24"/>
              </w:rPr>
              <w:t>2020</w:t>
            </w:r>
          </w:p>
        </w:tc>
      </w:tr>
      <w:tr w:rsidR="002F6C3F" w:rsidTr="00C17B73">
        <w:tc>
          <w:tcPr>
            <w:tcW w:w="567" w:type="dxa"/>
          </w:tcPr>
          <w:p w:rsidR="00862693" w:rsidRDefault="00471211" w:rsidP="00512612">
            <w:pPr>
              <w:suppressAutoHyphens/>
              <w:jc w:val="left"/>
              <w:rPr>
                <w:sz w:val="24"/>
                <w:szCs w:val="24"/>
              </w:rPr>
            </w:pPr>
            <w:r>
              <w:rPr>
                <w:sz w:val="24"/>
                <w:szCs w:val="24"/>
              </w:rPr>
              <w:t>1.</w:t>
            </w:r>
          </w:p>
        </w:tc>
        <w:tc>
          <w:tcPr>
            <w:tcW w:w="2269" w:type="dxa"/>
          </w:tcPr>
          <w:p w:rsidR="00471211" w:rsidRDefault="00471211" w:rsidP="00ED453D">
            <w:pPr>
              <w:suppressAutoHyphens/>
              <w:jc w:val="left"/>
              <w:rPr>
                <w:sz w:val="24"/>
                <w:szCs w:val="24"/>
              </w:rPr>
            </w:pPr>
            <w:r>
              <w:rPr>
                <w:sz w:val="24"/>
                <w:szCs w:val="24"/>
              </w:rPr>
              <w:t>Прогноз потребления без энергосберегающей составляющей</w:t>
            </w:r>
          </w:p>
        </w:tc>
        <w:tc>
          <w:tcPr>
            <w:tcW w:w="1275" w:type="dxa"/>
          </w:tcPr>
          <w:p w:rsidR="00471211" w:rsidRDefault="000276D5" w:rsidP="00ED453D">
            <w:pPr>
              <w:suppressAutoHyphens/>
              <w:jc w:val="left"/>
              <w:rPr>
                <w:sz w:val="24"/>
                <w:szCs w:val="24"/>
              </w:rPr>
            </w:pPr>
            <w:r>
              <w:rPr>
                <w:sz w:val="24"/>
                <w:szCs w:val="24"/>
              </w:rPr>
              <w:t>тыс</w:t>
            </w:r>
            <w:r w:rsidR="00471211">
              <w:rPr>
                <w:sz w:val="24"/>
                <w:szCs w:val="24"/>
              </w:rPr>
              <w:t>. кВт.ч</w:t>
            </w:r>
          </w:p>
          <w:p w:rsidR="003A12DD" w:rsidRDefault="003A12DD" w:rsidP="00ED453D">
            <w:pPr>
              <w:suppressAutoHyphens/>
              <w:jc w:val="left"/>
              <w:rPr>
                <w:sz w:val="24"/>
                <w:szCs w:val="24"/>
              </w:rPr>
            </w:pPr>
          </w:p>
          <w:p w:rsidR="00471211" w:rsidRDefault="00471211" w:rsidP="00ED453D">
            <w:pPr>
              <w:suppressAutoHyphens/>
              <w:jc w:val="left"/>
              <w:rPr>
                <w:sz w:val="24"/>
                <w:szCs w:val="24"/>
              </w:rPr>
            </w:pPr>
            <w:r>
              <w:rPr>
                <w:sz w:val="24"/>
                <w:szCs w:val="24"/>
              </w:rPr>
              <w:t xml:space="preserve"> т.у.</w:t>
            </w:r>
            <w:proofErr w:type="gramStart"/>
            <w:r>
              <w:rPr>
                <w:sz w:val="24"/>
                <w:szCs w:val="24"/>
              </w:rPr>
              <w:t>т</w:t>
            </w:r>
            <w:proofErr w:type="gramEnd"/>
            <w:r>
              <w:rPr>
                <w:sz w:val="24"/>
                <w:szCs w:val="24"/>
              </w:rPr>
              <w:t>.</w:t>
            </w:r>
          </w:p>
        </w:tc>
        <w:tc>
          <w:tcPr>
            <w:tcW w:w="1134" w:type="dxa"/>
            <w:vAlign w:val="center"/>
          </w:tcPr>
          <w:p w:rsidR="00471211" w:rsidRDefault="0007519B" w:rsidP="008C7E16">
            <w:pPr>
              <w:suppressAutoHyphens/>
              <w:jc w:val="center"/>
              <w:rPr>
                <w:sz w:val="24"/>
                <w:szCs w:val="24"/>
              </w:rPr>
            </w:pPr>
            <w:r>
              <w:rPr>
                <w:sz w:val="24"/>
                <w:szCs w:val="24"/>
              </w:rPr>
              <w:t>150345,6</w:t>
            </w:r>
          </w:p>
          <w:p w:rsidR="00471211" w:rsidRDefault="00471211" w:rsidP="008C7E16">
            <w:pPr>
              <w:suppressAutoHyphens/>
              <w:jc w:val="center"/>
              <w:rPr>
                <w:sz w:val="24"/>
                <w:szCs w:val="24"/>
              </w:rPr>
            </w:pPr>
          </w:p>
          <w:p w:rsidR="00471211" w:rsidRDefault="0007519B" w:rsidP="008C7E16">
            <w:pPr>
              <w:suppressAutoHyphens/>
              <w:jc w:val="center"/>
              <w:rPr>
                <w:sz w:val="24"/>
                <w:szCs w:val="24"/>
              </w:rPr>
            </w:pPr>
            <w:r>
              <w:rPr>
                <w:sz w:val="24"/>
                <w:szCs w:val="24"/>
              </w:rPr>
              <w:t>48862,32</w:t>
            </w:r>
          </w:p>
        </w:tc>
        <w:tc>
          <w:tcPr>
            <w:tcW w:w="1134" w:type="dxa"/>
            <w:vAlign w:val="center"/>
          </w:tcPr>
          <w:p w:rsidR="00471211" w:rsidRDefault="0007519B" w:rsidP="008C7E16">
            <w:pPr>
              <w:suppressAutoHyphens/>
              <w:jc w:val="center"/>
              <w:rPr>
                <w:sz w:val="24"/>
                <w:szCs w:val="24"/>
              </w:rPr>
            </w:pPr>
            <w:r>
              <w:rPr>
                <w:sz w:val="24"/>
                <w:szCs w:val="24"/>
              </w:rPr>
              <w:t>11924</w:t>
            </w:r>
          </w:p>
          <w:p w:rsidR="00471211" w:rsidRDefault="00471211" w:rsidP="008C7E16">
            <w:pPr>
              <w:suppressAutoHyphens/>
              <w:jc w:val="center"/>
              <w:rPr>
                <w:sz w:val="24"/>
                <w:szCs w:val="24"/>
              </w:rPr>
            </w:pPr>
          </w:p>
          <w:p w:rsidR="00471211" w:rsidRDefault="00B3548B" w:rsidP="008C7E16">
            <w:pPr>
              <w:suppressAutoHyphens/>
              <w:jc w:val="center"/>
              <w:rPr>
                <w:sz w:val="24"/>
                <w:szCs w:val="24"/>
              </w:rPr>
            </w:pPr>
            <w:r>
              <w:rPr>
                <w:sz w:val="24"/>
                <w:szCs w:val="24"/>
              </w:rPr>
              <w:t>3875,3</w:t>
            </w:r>
          </w:p>
        </w:tc>
        <w:tc>
          <w:tcPr>
            <w:tcW w:w="1134" w:type="dxa"/>
            <w:vAlign w:val="center"/>
          </w:tcPr>
          <w:p w:rsidR="00471211" w:rsidRDefault="00B3548B" w:rsidP="008C7E16">
            <w:pPr>
              <w:suppressAutoHyphens/>
              <w:jc w:val="center"/>
              <w:rPr>
                <w:sz w:val="24"/>
                <w:szCs w:val="24"/>
              </w:rPr>
            </w:pPr>
            <w:r>
              <w:rPr>
                <w:sz w:val="24"/>
                <w:szCs w:val="24"/>
              </w:rPr>
              <w:t>12222</w:t>
            </w:r>
          </w:p>
          <w:p w:rsidR="00471211" w:rsidRDefault="00471211" w:rsidP="008C7E16">
            <w:pPr>
              <w:suppressAutoHyphens/>
              <w:jc w:val="center"/>
              <w:rPr>
                <w:sz w:val="24"/>
                <w:szCs w:val="24"/>
              </w:rPr>
            </w:pPr>
          </w:p>
          <w:p w:rsidR="00471211" w:rsidRDefault="00B3548B" w:rsidP="008C7E16">
            <w:pPr>
              <w:suppressAutoHyphens/>
              <w:jc w:val="center"/>
              <w:rPr>
                <w:sz w:val="24"/>
                <w:szCs w:val="24"/>
              </w:rPr>
            </w:pPr>
            <w:r>
              <w:rPr>
                <w:sz w:val="24"/>
                <w:szCs w:val="24"/>
              </w:rPr>
              <w:t>3972,1</w:t>
            </w:r>
          </w:p>
        </w:tc>
        <w:tc>
          <w:tcPr>
            <w:tcW w:w="1134" w:type="dxa"/>
            <w:vAlign w:val="center"/>
          </w:tcPr>
          <w:p w:rsidR="00471211" w:rsidRDefault="00EE60E2" w:rsidP="008C7E16">
            <w:pPr>
              <w:suppressAutoHyphens/>
              <w:jc w:val="center"/>
              <w:rPr>
                <w:sz w:val="24"/>
                <w:szCs w:val="24"/>
              </w:rPr>
            </w:pPr>
            <w:r>
              <w:rPr>
                <w:sz w:val="24"/>
                <w:szCs w:val="24"/>
              </w:rPr>
              <w:t>12527,6</w:t>
            </w:r>
          </w:p>
          <w:p w:rsidR="00471211" w:rsidRDefault="00471211" w:rsidP="008C7E16">
            <w:pPr>
              <w:suppressAutoHyphens/>
              <w:jc w:val="center"/>
              <w:rPr>
                <w:sz w:val="24"/>
                <w:szCs w:val="24"/>
              </w:rPr>
            </w:pPr>
          </w:p>
          <w:p w:rsidR="00471211" w:rsidRDefault="00EE60E2" w:rsidP="008C7E16">
            <w:pPr>
              <w:suppressAutoHyphens/>
              <w:jc w:val="center"/>
              <w:rPr>
                <w:sz w:val="24"/>
                <w:szCs w:val="24"/>
              </w:rPr>
            </w:pPr>
            <w:r>
              <w:rPr>
                <w:sz w:val="24"/>
                <w:szCs w:val="24"/>
              </w:rPr>
              <w:t>4071,5</w:t>
            </w:r>
          </w:p>
        </w:tc>
        <w:tc>
          <w:tcPr>
            <w:tcW w:w="851" w:type="dxa"/>
            <w:vAlign w:val="center"/>
          </w:tcPr>
          <w:p w:rsidR="00471211" w:rsidRDefault="00EE60E2" w:rsidP="008C7E16">
            <w:pPr>
              <w:suppressAutoHyphens/>
              <w:jc w:val="center"/>
              <w:rPr>
                <w:sz w:val="24"/>
                <w:szCs w:val="24"/>
              </w:rPr>
            </w:pPr>
            <w:r>
              <w:rPr>
                <w:sz w:val="24"/>
                <w:szCs w:val="24"/>
              </w:rPr>
              <w:t>12841</w:t>
            </w:r>
          </w:p>
          <w:p w:rsidR="00471211" w:rsidRDefault="00471211" w:rsidP="008C7E16">
            <w:pPr>
              <w:suppressAutoHyphens/>
              <w:jc w:val="center"/>
              <w:rPr>
                <w:sz w:val="24"/>
                <w:szCs w:val="24"/>
              </w:rPr>
            </w:pPr>
          </w:p>
          <w:p w:rsidR="00471211" w:rsidRDefault="00EE60E2" w:rsidP="008C7E16">
            <w:pPr>
              <w:suppressAutoHyphens/>
              <w:jc w:val="center"/>
              <w:rPr>
                <w:sz w:val="24"/>
                <w:szCs w:val="24"/>
              </w:rPr>
            </w:pPr>
            <w:r>
              <w:rPr>
                <w:sz w:val="24"/>
                <w:szCs w:val="24"/>
              </w:rPr>
              <w:t>4173</w:t>
            </w:r>
          </w:p>
        </w:tc>
        <w:tc>
          <w:tcPr>
            <w:tcW w:w="992" w:type="dxa"/>
            <w:vAlign w:val="center"/>
          </w:tcPr>
          <w:p w:rsidR="00471211" w:rsidRDefault="00EE60E2" w:rsidP="008C7E16">
            <w:pPr>
              <w:suppressAutoHyphens/>
              <w:jc w:val="center"/>
              <w:rPr>
                <w:sz w:val="24"/>
                <w:szCs w:val="24"/>
              </w:rPr>
            </w:pPr>
            <w:r>
              <w:rPr>
                <w:sz w:val="24"/>
                <w:szCs w:val="24"/>
              </w:rPr>
              <w:t>13162</w:t>
            </w:r>
          </w:p>
          <w:p w:rsidR="00471211" w:rsidRDefault="00471211" w:rsidP="008C7E16">
            <w:pPr>
              <w:suppressAutoHyphens/>
              <w:jc w:val="center"/>
              <w:rPr>
                <w:sz w:val="24"/>
                <w:szCs w:val="24"/>
              </w:rPr>
            </w:pPr>
          </w:p>
          <w:p w:rsidR="00471211" w:rsidRDefault="00EE60E2" w:rsidP="008C7E16">
            <w:pPr>
              <w:suppressAutoHyphens/>
              <w:jc w:val="center"/>
              <w:rPr>
                <w:sz w:val="24"/>
                <w:szCs w:val="24"/>
              </w:rPr>
            </w:pPr>
            <w:r>
              <w:rPr>
                <w:sz w:val="24"/>
                <w:szCs w:val="24"/>
              </w:rPr>
              <w:t>4277,6</w:t>
            </w:r>
          </w:p>
        </w:tc>
        <w:tc>
          <w:tcPr>
            <w:tcW w:w="992" w:type="dxa"/>
            <w:vAlign w:val="center"/>
          </w:tcPr>
          <w:p w:rsidR="00471211" w:rsidRDefault="00EE60E2" w:rsidP="008C7E16">
            <w:pPr>
              <w:suppressAutoHyphens/>
              <w:jc w:val="center"/>
              <w:rPr>
                <w:sz w:val="24"/>
                <w:szCs w:val="24"/>
              </w:rPr>
            </w:pPr>
            <w:r>
              <w:rPr>
                <w:sz w:val="24"/>
                <w:szCs w:val="24"/>
              </w:rPr>
              <w:t>13491</w:t>
            </w:r>
          </w:p>
          <w:p w:rsidR="00471211" w:rsidRDefault="00471211" w:rsidP="008C7E16">
            <w:pPr>
              <w:suppressAutoHyphens/>
              <w:jc w:val="center"/>
              <w:rPr>
                <w:sz w:val="24"/>
                <w:szCs w:val="24"/>
              </w:rPr>
            </w:pPr>
          </w:p>
          <w:p w:rsidR="00471211" w:rsidRDefault="00EE60E2" w:rsidP="008C7E16">
            <w:pPr>
              <w:suppressAutoHyphens/>
              <w:jc w:val="center"/>
              <w:rPr>
                <w:sz w:val="24"/>
                <w:szCs w:val="24"/>
              </w:rPr>
            </w:pPr>
            <w:r>
              <w:rPr>
                <w:sz w:val="24"/>
                <w:szCs w:val="24"/>
              </w:rPr>
              <w:t>4384,6</w:t>
            </w:r>
          </w:p>
        </w:tc>
        <w:tc>
          <w:tcPr>
            <w:tcW w:w="993" w:type="dxa"/>
            <w:vAlign w:val="center"/>
          </w:tcPr>
          <w:p w:rsidR="00471211" w:rsidRDefault="00EE60E2" w:rsidP="008C7E16">
            <w:pPr>
              <w:suppressAutoHyphens/>
              <w:jc w:val="center"/>
              <w:rPr>
                <w:sz w:val="24"/>
                <w:szCs w:val="24"/>
              </w:rPr>
            </w:pPr>
            <w:r>
              <w:rPr>
                <w:sz w:val="24"/>
                <w:szCs w:val="24"/>
              </w:rPr>
              <w:t>13895</w:t>
            </w:r>
          </w:p>
          <w:p w:rsidR="00471211" w:rsidRDefault="00471211" w:rsidP="008C7E16">
            <w:pPr>
              <w:suppressAutoHyphens/>
              <w:jc w:val="center"/>
              <w:rPr>
                <w:sz w:val="24"/>
                <w:szCs w:val="24"/>
              </w:rPr>
            </w:pPr>
          </w:p>
          <w:p w:rsidR="00471211" w:rsidRDefault="0007519B" w:rsidP="008C7E16">
            <w:pPr>
              <w:suppressAutoHyphens/>
              <w:jc w:val="center"/>
              <w:rPr>
                <w:sz w:val="24"/>
                <w:szCs w:val="24"/>
              </w:rPr>
            </w:pPr>
            <w:r>
              <w:rPr>
                <w:sz w:val="24"/>
                <w:szCs w:val="24"/>
              </w:rPr>
              <w:t>4516,1</w:t>
            </w:r>
          </w:p>
        </w:tc>
        <w:tc>
          <w:tcPr>
            <w:tcW w:w="992" w:type="dxa"/>
            <w:vAlign w:val="center"/>
          </w:tcPr>
          <w:p w:rsidR="00471211" w:rsidRDefault="0007519B" w:rsidP="008C7E16">
            <w:pPr>
              <w:suppressAutoHyphens/>
              <w:jc w:val="center"/>
              <w:rPr>
                <w:sz w:val="24"/>
                <w:szCs w:val="24"/>
              </w:rPr>
            </w:pPr>
            <w:r>
              <w:rPr>
                <w:sz w:val="24"/>
                <w:szCs w:val="24"/>
              </w:rPr>
              <w:t>14381</w:t>
            </w:r>
          </w:p>
          <w:p w:rsidR="00471211" w:rsidRDefault="00471211" w:rsidP="008C7E16">
            <w:pPr>
              <w:suppressAutoHyphens/>
              <w:jc w:val="center"/>
              <w:rPr>
                <w:sz w:val="24"/>
                <w:szCs w:val="24"/>
              </w:rPr>
            </w:pPr>
          </w:p>
          <w:p w:rsidR="00471211" w:rsidRDefault="0007519B" w:rsidP="008C7E16">
            <w:pPr>
              <w:suppressAutoHyphens/>
              <w:jc w:val="center"/>
              <w:rPr>
                <w:sz w:val="24"/>
                <w:szCs w:val="24"/>
              </w:rPr>
            </w:pPr>
            <w:r>
              <w:rPr>
                <w:sz w:val="24"/>
                <w:szCs w:val="24"/>
              </w:rPr>
              <w:t>4674</w:t>
            </w:r>
          </w:p>
        </w:tc>
        <w:tc>
          <w:tcPr>
            <w:tcW w:w="992" w:type="dxa"/>
            <w:vAlign w:val="center"/>
          </w:tcPr>
          <w:p w:rsidR="00471211" w:rsidRDefault="0007519B" w:rsidP="008C7E16">
            <w:pPr>
              <w:suppressAutoHyphens/>
              <w:jc w:val="center"/>
              <w:rPr>
                <w:sz w:val="24"/>
                <w:szCs w:val="24"/>
              </w:rPr>
            </w:pPr>
            <w:r>
              <w:rPr>
                <w:sz w:val="24"/>
                <w:szCs w:val="24"/>
              </w:rPr>
              <w:t>14841</w:t>
            </w:r>
          </w:p>
          <w:p w:rsidR="00471211" w:rsidRDefault="00471211" w:rsidP="008C7E16">
            <w:pPr>
              <w:suppressAutoHyphens/>
              <w:jc w:val="center"/>
              <w:rPr>
                <w:sz w:val="24"/>
                <w:szCs w:val="24"/>
              </w:rPr>
            </w:pPr>
          </w:p>
          <w:p w:rsidR="00471211" w:rsidRDefault="0007519B" w:rsidP="008C7E16">
            <w:pPr>
              <w:suppressAutoHyphens/>
              <w:jc w:val="center"/>
              <w:rPr>
                <w:sz w:val="24"/>
                <w:szCs w:val="24"/>
              </w:rPr>
            </w:pPr>
            <w:r>
              <w:rPr>
                <w:sz w:val="24"/>
                <w:szCs w:val="24"/>
              </w:rPr>
              <w:t>4824</w:t>
            </w:r>
          </w:p>
        </w:tc>
        <w:tc>
          <w:tcPr>
            <w:tcW w:w="992" w:type="dxa"/>
            <w:vAlign w:val="center"/>
          </w:tcPr>
          <w:p w:rsidR="00471211" w:rsidRDefault="0007519B" w:rsidP="008C7E16">
            <w:pPr>
              <w:suppressAutoHyphens/>
              <w:jc w:val="center"/>
              <w:rPr>
                <w:sz w:val="24"/>
                <w:szCs w:val="24"/>
              </w:rPr>
            </w:pPr>
            <w:r>
              <w:rPr>
                <w:sz w:val="24"/>
                <w:szCs w:val="24"/>
              </w:rPr>
              <w:t>15286</w:t>
            </w:r>
          </w:p>
          <w:p w:rsidR="00471211" w:rsidRDefault="00471211" w:rsidP="008C7E16">
            <w:pPr>
              <w:suppressAutoHyphens/>
              <w:jc w:val="center"/>
              <w:rPr>
                <w:sz w:val="24"/>
                <w:szCs w:val="24"/>
              </w:rPr>
            </w:pPr>
          </w:p>
          <w:p w:rsidR="00471211" w:rsidRDefault="0007519B" w:rsidP="008C7E16">
            <w:pPr>
              <w:suppressAutoHyphens/>
              <w:jc w:val="center"/>
              <w:rPr>
                <w:sz w:val="24"/>
                <w:szCs w:val="24"/>
              </w:rPr>
            </w:pPr>
            <w:r>
              <w:rPr>
                <w:sz w:val="24"/>
                <w:szCs w:val="24"/>
              </w:rPr>
              <w:t>4968</w:t>
            </w:r>
          </w:p>
        </w:tc>
        <w:tc>
          <w:tcPr>
            <w:tcW w:w="993" w:type="dxa"/>
            <w:vAlign w:val="center"/>
          </w:tcPr>
          <w:p w:rsidR="00471211" w:rsidRDefault="0007519B" w:rsidP="008C7E16">
            <w:pPr>
              <w:suppressAutoHyphens/>
              <w:jc w:val="center"/>
              <w:rPr>
                <w:sz w:val="24"/>
                <w:szCs w:val="24"/>
              </w:rPr>
            </w:pPr>
            <w:r>
              <w:rPr>
                <w:sz w:val="24"/>
                <w:szCs w:val="24"/>
              </w:rPr>
              <w:t>15775</w:t>
            </w:r>
          </w:p>
          <w:p w:rsidR="00471211" w:rsidRDefault="00471211" w:rsidP="008C7E16">
            <w:pPr>
              <w:suppressAutoHyphens/>
              <w:jc w:val="center"/>
              <w:rPr>
                <w:sz w:val="24"/>
                <w:szCs w:val="24"/>
              </w:rPr>
            </w:pPr>
          </w:p>
          <w:p w:rsidR="00471211" w:rsidRDefault="0007519B" w:rsidP="008C7E16">
            <w:pPr>
              <w:suppressAutoHyphens/>
              <w:jc w:val="center"/>
              <w:rPr>
                <w:sz w:val="24"/>
                <w:szCs w:val="24"/>
              </w:rPr>
            </w:pPr>
            <w:r>
              <w:rPr>
                <w:sz w:val="24"/>
                <w:szCs w:val="24"/>
              </w:rPr>
              <w:t>5127</w:t>
            </w:r>
          </w:p>
        </w:tc>
      </w:tr>
      <w:tr w:rsidR="002F6C3F" w:rsidTr="00C17B73">
        <w:tc>
          <w:tcPr>
            <w:tcW w:w="567" w:type="dxa"/>
          </w:tcPr>
          <w:p w:rsidR="00862693" w:rsidRDefault="00471211" w:rsidP="00512612">
            <w:pPr>
              <w:suppressAutoHyphens/>
              <w:jc w:val="left"/>
              <w:rPr>
                <w:sz w:val="24"/>
                <w:szCs w:val="24"/>
              </w:rPr>
            </w:pPr>
            <w:r>
              <w:rPr>
                <w:sz w:val="24"/>
                <w:szCs w:val="24"/>
              </w:rPr>
              <w:t>2.</w:t>
            </w:r>
          </w:p>
        </w:tc>
        <w:tc>
          <w:tcPr>
            <w:tcW w:w="2269" w:type="dxa"/>
          </w:tcPr>
          <w:p w:rsidR="00471211" w:rsidRDefault="00471211" w:rsidP="00ED453D">
            <w:pPr>
              <w:suppressAutoHyphens/>
              <w:jc w:val="left"/>
              <w:rPr>
                <w:sz w:val="24"/>
                <w:szCs w:val="24"/>
              </w:rPr>
            </w:pPr>
            <w:r>
              <w:rPr>
                <w:sz w:val="24"/>
                <w:szCs w:val="24"/>
              </w:rPr>
              <w:t>Прогноз потребления с учётом энергосберегающей составляющей</w:t>
            </w:r>
          </w:p>
        </w:tc>
        <w:tc>
          <w:tcPr>
            <w:tcW w:w="1275" w:type="dxa"/>
          </w:tcPr>
          <w:p w:rsidR="00471211" w:rsidRDefault="000276D5" w:rsidP="00ED453D">
            <w:pPr>
              <w:suppressAutoHyphens/>
              <w:jc w:val="left"/>
              <w:rPr>
                <w:sz w:val="24"/>
                <w:szCs w:val="24"/>
              </w:rPr>
            </w:pPr>
            <w:r>
              <w:rPr>
                <w:sz w:val="24"/>
                <w:szCs w:val="24"/>
              </w:rPr>
              <w:t>тыс</w:t>
            </w:r>
            <w:r w:rsidR="00471211">
              <w:rPr>
                <w:sz w:val="24"/>
                <w:szCs w:val="24"/>
              </w:rPr>
              <w:t>. кВт.ч</w:t>
            </w:r>
          </w:p>
          <w:p w:rsidR="003A12DD" w:rsidRDefault="003A12DD" w:rsidP="00ED453D">
            <w:pPr>
              <w:suppressAutoHyphens/>
              <w:jc w:val="left"/>
              <w:rPr>
                <w:sz w:val="24"/>
                <w:szCs w:val="24"/>
              </w:rPr>
            </w:pPr>
          </w:p>
          <w:p w:rsidR="00471211" w:rsidRDefault="00471211" w:rsidP="00ED453D">
            <w:pPr>
              <w:suppressAutoHyphens/>
              <w:jc w:val="left"/>
              <w:rPr>
                <w:sz w:val="24"/>
                <w:szCs w:val="24"/>
              </w:rPr>
            </w:pPr>
            <w:r>
              <w:rPr>
                <w:sz w:val="24"/>
                <w:szCs w:val="24"/>
              </w:rPr>
              <w:t xml:space="preserve"> т.у.</w:t>
            </w:r>
            <w:proofErr w:type="gramStart"/>
            <w:r>
              <w:rPr>
                <w:sz w:val="24"/>
                <w:szCs w:val="24"/>
              </w:rPr>
              <w:t>т</w:t>
            </w:r>
            <w:proofErr w:type="gramEnd"/>
            <w:r>
              <w:rPr>
                <w:sz w:val="24"/>
                <w:szCs w:val="24"/>
              </w:rPr>
              <w:t>.</w:t>
            </w:r>
          </w:p>
        </w:tc>
        <w:tc>
          <w:tcPr>
            <w:tcW w:w="1134" w:type="dxa"/>
            <w:vAlign w:val="center"/>
          </w:tcPr>
          <w:p w:rsidR="00471211" w:rsidRDefault="002F6C3F" w:rsidP="008C7E16">
            <w:pPr>
              <w:suppressAutoHyphens/>
              <w:jc w:val="center"/>
              <w:rPr>
                <w:sz w:val="24"/>
                <w:szCs w:val="24"/>
              </w:rPr>
            </w:pPr>
            <w:r>
              <w:rPr>
                <w:sz w:val="24"/>
                <w:szCs w:val="24"/>
              </w:rPr>
              <w:t>107374</w:t>
            </w:r>
          </w:p>
          <w:p w:rsidR="00471211" w:rsidRDefault="00471211" w:rsidP="008C7E16">
            <w:pPr>
              <w:suppressAutoHyphens/>
              <w:jc w:val="center"/>
              <w:rPr>
                <w:sz w:val="24"/>
                <w:szCs w:val="24"/>
              </w:rPr>
            </w:pPr>
          </w:p>
          <w:p w:rsidR="00471211" w:rsidRDefault="002F6C3F" w:rsidP="008C7E16">
            <w:pPr>
              <w:suppressAutoHyphens/>
              <w:jc w:val="center"/>
              <w:rPr>
                <w:sz w:val="24"/>
                <w:szCs w:val="24"/>
              </w:rPr>
            </w:pPr>
            <w:r>
              <w:rPr>
                <w:sz w:val="24"/>
                <w:szCs w:val="24"/>
              </w:rPr>
              <w:t>34896,6</w:t>
            </w:r>
          </w:p>
        </w:tc>
        <w:tc>
          <w:tcPr>
            <w:tcW w:w="1134" w:type="dxa"/>
            <w:vAlign w:val="center"/>
          </w:tcPr>
          <w:p w:rsidR="00471211" w:rsidRDefault="005C78B8" w:rsidP="008C7E16">
            <w:pPr>
              <w:suppressAutoHyphens/>
              <w:jc w:val="center"/>
              <w:rPr>
                <w:sz w:val="24"/>
                <w:szCs w:val="24"/>
              </w:rPr>
            </w:pPr>
            <w:r>
              <w:rPr>
                <w:sz w:val="24"/>
                <w:szCs w:val="24"/>
              </w:rPr>
              <w:t>11395,3</w:t>
            </w:r>
          </w:p>
          <w:p w:rsidR="00471211" w:rsidRDefault="00471211" w:rsidP="008C7E16">
            <w:pPr>
              <w:suppressAutoHyphens/>
              <w:jc w:val="center"/>
              <w:rPr>
                <w:sz w:val="24"/>
                <w:szCs w:val="24"/>
              </w:rPr>
            </w:pPr>
          </w:p>
          <w:p w:rsidR="00471211" w:rsidRDefault="005C78B8" w:rsidP="008C7E16">
            <w:pPr>
              <w:suppressAutoHyphens/>
              <w:jc w:val="center"/>
              <w:rPr>
                <w:sz w:val="24"/>
                <w:szCs w:val="24"/>
              </w:rPr>
            </w:pPr>
            <w:r>
              <w:rPr>
                <w:sz w:val="24"/>
                <w:szCs w:val="24"/>
              </w:rPr>
              <w:t>3703,5</w:t>
            </w:r>
          </w:p>
        </w:tc>
        <w:tc>
          <w:tcPr>
            <w:tcW w:w="1134" w:type="dxa"/>
            <w:vAlign w:val="center"/>
          </w:tcPr>
          <w:p w:rsidR="00471211" w:rsidRDefault="005C78B8" w:rsidP="008C7E16">
            <w:pPr>
              <w:suppressAutoHyphens/>
              <w:jc w:val="center"/>
              <w:rPr>
                <w:sz w:val="24"/>
                <w:szCs w:val="24"/>
              </w:rPr>
            </w:pPr>
            <w:r>
              <w:rPr>
                <w:sz w:val="24"/>
                <w:szCs w:val="24"/>
              </w:rPr>
              <w:t>11042,8</w:t>
            </w:r>
          </w:p>
          <w:p w:rsidR="00471211" w:rsidRDefault="00471211" w:rsidP="008C7E16">
            <w:pPr>
              <w:suppressAutoHyphens/>
              <w:jc w:val="center"/>
              <w:rPr>
                <w:sz w:val="24"/>
                <w:szCs w:val="24"/>
              </w:rPr>
            </w:pPr>
          </w:p>
          <w:p w:rsidR="00471211" w:rsidRDefault="005C78B8" w:rsidP="008C7E16">
            <w:pPr>
              <w:suppressAutoHyphens/>
              <w:jc w:val="center"/>
              <w:rPr>
                <w:sz w:val="24"/>
                <w:szCs w:val="24"/>
              </w:rPr>
            </w:pPr>
            <w:r>
              <w:rPr>
                <w:sz w:val="24"/>
                <w:szCs w:val="24"/>
              </w:rPr>
              <w:t>3589</w:t>
            </w:r>
          </w:p>
        </w:tc>
        <w:tc>
          <w:tcPr>
            <w:tcW w:w="1134" w:type="dxa"/>
            <w:vAlign w:val="center"/>
          </w:tcPr>
          <w:p w:rsidR="00471211" w:rsidRDefault="00471211" w:rsidP="008C7E16">
            <w:pPr>
              <w:suppressAutoHyphens/>
              <w:jc w:val="center"/>
              <w:rPr>
                <w:sz w:val="24"/>
                <w:szCs w:val="24"/>
              </w:rPr>
            </w:pPr>
          </w:p>
          <w:p w:rsidR="00471211" w:rsidRDefault="005C78B8" w:rsidP="008C7E16">
            <w:pPr>
              <w:suppressAutoHyphens/>
              <w:jc w:val="center"/>
              <w:rPr>
                <w:sz w:val="24"/>
                <w:szCs w:val="24"/>
              </w:rPr>
            </w:pPr>
            <w:r>
              <w:rPr>
                <w:sz w:val="24"/>
                <w:szCs w:val="24"/>
              </w:rPr>
              <w:t>10690,4</w:t>
            </w:r>
          </w:p>
          <w:p w:rsidR="00471211" w:rsidRDefault="00471211" w:rsidP="008C7E16">
            <w:pPr>
              <w:suppressAutoHyphens/>
              <w:jc w:val="center"/>
              <w:rPr>
                <w:sz w:val="24"/>
                <w:szCs w:val="24"/>
              </w:rPr>
            </w:pPr>
          </w:p>
          <w:p w:rsidR="00471211" w:rsidRDefault="005C78B8" w:rsidP="008C7E16">
            <w:pPr>
              <w:suppressAutoHyphens/>
              <w:jc w:val="center"/>
              <w:rPr>
                <w:sz w:val="24"/>
                <w:szCs w:val="24"/>
              </w:rPr>
            </w:pPr>
            <w:r>
              <w:rPr>
                <w:sz w:val="24"/>
                <w:szCs w:val="24"/>
              </w:rPr>
              <w:t>3474,4</w:t>
            </w:r>
          </w:p>
          <w:p w:rsidR="00471211" w:rsidRDefault="00471211" w:rsidP="008C7E16">
            <w:pPr>
              <w:suppressAutoHyphens/>
              <w:jc w:val="center"/>
              <w:rPr>
                <w:sz w:val="24"/>
                <w:szCs w:val="24"/>
              </w:rPr>
            </w:pPr>
          </w:p>
        </w:tc>
        <w:tc>
          <w:tcPr>
            <w:tcW w:w="851" w:type="dxa"/>
            <w:vAlign w:val="center"/>
          </w:tcPr>
          <w:p w:rsidR="00471211" w:rsidRDefault="005C78B8" w:rsidP="008C7E16">
            <w:pPr>
              <w:suppressAutoHyphens/>
              <w:jc w:val="center"/>
              <w:rPr>
                <w:sz w:val="24"/>
                <w:szCs w:val="24"/>
              </w:rPr>
            </w:pPr>
            <w:r>
              <w:rPr>
                <w:sz w:val="24"/>
                <w:szCs w:val="24"/>
              </w:rPr>
              <w:t>10338</w:t>
            </w:r>
          </w:p>
          <w:p w:rsidR="00471211" w:rsidRDefault="00471211" w:rsidP="008C7E16">
            <w:pPr>
              <w:suppressAutoHyphens/>
              <w:jc w:val="center"/>
              <w:rPr>
                <w:sz w:val="24"/>
                <w:szCs w:val="24"/>
              </w:rPr>
            </w:pPr>
          </w:p>
          <w:p w:rsidR="00471211" w:rsidRDefault="005C78B8" w:rsidP="008C7E16">
            <w:pPr>
              <w:suppressAutoHyphens/>
              <w:jc w:val="center"/>
              <w:rPr>
                <w:sz w:val="24"/>
                <w:szCs w:val="24"/>
              </w:rPr>
            </w:pPr>
            <w:r>
              <w:rPr>
                <w:sz w:val="24"/>
                <w:szCs w:val="24"/>
              </w:rPr>
              <w:t>3360</w:t>
            </w:r>
          </w:p>
        </w:tc>
        <w:tc>
          <w:tcPr>
            <w:tcW w:w="992" w:type="dxa"/>
            <w:vAlign w:val="center"/>
          </w:tcPr>
          <w:p w:rsidR="00471211" w:rsidRDefault="005C78B8" w:rsidP="008C7E16">
            <w:pPr>
              <w:suppressAutoHyphens/>
              <w:jc w:val="center"/>
              <w:rPr>
                <w:sz w:val="24"/>
                <w:szCs w:val="24"/>
              </w:rPr>
            </w:pPr>
            <w:r>
              <w:rPr>
                <w:sz w:val="24"/>
                <w:szCs w:val="24"/>
              </w:rPr>
              <w:t>9985,5</w:t>
            </w:r>
          </w:p>
          <w:p w:rsidR="00471211" w:rsidRDefault="00471211" w:rsidP="008C7E16">
            <w:pPr>
              <w:suppressAutoHyphens/>
              <w:jc w:val="center"/>
              <w:rPr>
                <w:sz w:val="24"/>
                <w:szCs w:val="24"/>
              </w:rPr>
            </w:pPr>
          </w:p>
          <w:p w:rsidR="00471211" w:rsidRDefault="005C78B8" w:rsidP="008C7E16">
            <w:pPr>
              <w:suppressAutoHyphens/>
              <w:jc w:val="center"/>
              <w:rPr>
                <w:sz w:val="24"/>
                <w:szCs w:val="24"/>
              </w:rPr>
            </w:pPr>
            <w:r>
              <w:rPr>
                <w:sz w:val="24"/>
                <w:szCs w:val="24"/>
              </w:rPr>
              <w:t>3245,3</w:t>
            </w:r>
          </w:p>
        </w:tc>
        <w:tc>
          <w:tcPr>
            <w:tcW w:w="992" w:type="dxa"/>
            <w:vAlign w:val="center"/>
          </w:tcPr>
          <w:p w:rsidR="00471211" w:rsidRDefault="005C78B8" w:rsidP="008C7E16">
            <w:pPr>
              <w:suppressAutoHyphens/>
              <w:jc w:val="center"/>
              <w:rPr>
                <w:sz w:val="24"/>
                <w:szCs w:val="24"/>
              </w:rPr>
            </w:pPr>
            <w:r>
              <w:rPr>
                <w:sz w:val="24"/>
                <w:szCs w:val="24"/>
              </w:rPr>
              <w:t>9750,6</w:t>
            </w:r>
          </w:p>
          <w:p w:rsidR="00471211" w:rsidRDefault="00471211" w:rsidP="008C7E16">
            <w:pPr>
              <w:suppressAutoHyphens/>
              <w:jc w:val="center"/>
              <w:rPr>
                <w:sz w:val="24"/>
                <w:szCs w:val="24"/>
              </w:rPr>
            </w:pPr>
          </w:p>
          <w:p w:rsidR="00471211" w:rsidRDefault="005C78B8" w:rsidP="008C7E16">
            <w:pPr>
              <w:suppressAutoHyphens/>
              <w:jc w:val="center"/>
              <w:rPr>
                <w:sz w:val="24"/>
                <w:szCs w:val="24"/>
              </w:rPr>
            </w:pPr>
            <w:r>
              <w:rPr>
                <w:sz w:val="24"/>
                <w:szCs w:val="24"/>
              </w:rPr>
              <w:t>3168,9</w:t>
            </w:r>
          </w:p>
        </w:tc>
        <w:tc>
          <w:tcPr>
            <w:tcW w:w="993" w:type="dxa"/>
            <w:vAlign w:val="center"/>
          </w:tcPr>
          <w:p w:rsidR="00471211" w:rsidRDefault="005C78B8" w:rsidP="005C78B8">
            <w:pPr>
              <w:suppressAutoHyphens/>
              <w:jc w:val="both"/>
              <w:rPr>
                <w:sz w:val="24"/>
                <w:szCs w:val="24"/>
              </w:rPr>
            </w:pPr>
            <w:r>
              <w:rPr>
                <w:sz w:val="24"/>
                <w:szCs w:val="24"/>
              </w:rPr>
              <w:t>9398,2</w:t>
            </w:r>
          </w:p>
          <w:p w:rsidR="00471211" w:rsidRDefault="00471211" w:rsidP="008C7E16">
            <w:pPr>
              <w:suppressAutoHyphens/>
              <w:jc w:val="center"/>
              <w:rPr>
                <w:sz w:val="24"/>
                <w:szCs w:val="24"/>
              </w:rPr>
            </w:pPr>
          </w:p>
          <w:p w:rsidR="00471211" w:rsidRDefault="005C78B8" w:rsidP="008C7E16">
            <w:pPr>
              <w:suppressAutoHyphens/>
              <w:jc w:val="center"/>
              <w:rPr>
                <w:sz w:val="24"/>
                <w:szCs w:val="24"/>
              </w:rPr>
            </w:pPr>
            <w:r>
              <w:rPr>
                <w:sz w:val="24"/>
                <w:szCs w:val="24"/>
              </w:rPr>
              <w:t>3054,4</w:t>
            </w:r>
          </w:p>
        </w:tc>
        <w:tc>
          <w:tcPr>
            <w:tcW w:w="992" w:type="dxa"/>
            <w:vAlign w:val="center"/>
          </w:tcPr>
          <w:p w:rsidR="00471211" w:rsidRDefault="005C78B8" w:rsidP="005C78B8">
            <w:pPr>
              <w:suppressAutoHyphens/>
              <w:jc w:val="both"/>
              <w:rPr>
                <w:sz w:val="24"/>
                <w:szCs w:val="24"/>
              </w:rPr>
            </w:pPr>
            <w:r>
              <w:rPr>
                <w:sz w:val="24"/>
                <w:szCs w:val="24"/>
              </w:rPr>
              <w:t>9163,2</w:t>
            </w:r>
          </w:p>
          <w:p w:rsidR="00471211" w:rsidRDefault="00471211" w:rsidP="008C7E16">
            <w:pPr>
              <w:suppressAutoHyphens/>
              <w:jc w:val="center"/>
              <w:rPr>
                <w:sz w:val="24"/>
                <w:szCs w:val="24"/>
              </w:rPr>
            </w:pPr>
          </w:p>
          <w:p w:rsidR="00471211" w:rsidRDefault="005C78B8" w:rsidP="008C7E16">
            <w:pPr>
              <w:suppressAutoHyphens/>
              <w:jc w:val="center"/>
              <w:rPr>
                <w:sz w:val="24"/>
                <w:szCs w:val="24"/>
              </w:rPr>
            </w:pPr>
            <w:r>
              <w:rPr>
                <w:sz w:val="24"/>
                <w:szCs w:val="24"/>
              </w:rPr>
              <w:t>2978</w:t>
            </w:r>
          </w:p>
        </w:tc>
        <w:tc>
          <w:tcPr>
            <w:tcW w:w="992" w:type="dxa"/>
            <w:vAlign w:val="center"/>
          </w:tcPr>
          <w:p w:rsidR="00471211" w:rsidRDefault="005C78B8" w:rsidP="008C7E16">
            <w:pPr>
              <w:suppressAutoHyphens/>
              <w:jc w:val="center"/>
              <w:rPr>
                <w:sz w:val="24"/>
                <w:szCs w:val="24"/>
              </w:rPr>
            </w:pPr>
            <w:r>
              <w:rPr>
                <w:sz w:val="24"/>
                <w:szCs w:val="24"/>
              </w:rPr>
              <w:t>8810,8</w:t>
            </w:r>
          </w:p>
          <w:p w:rsidR="00471211" w:rsidRDefault="00471211" w:rsidP="008C7E16">
            <w:pPr>
              <w:suppressAutoHyphens/>
              <w:jc w:val="center"/>
              <w:rPr>
                <w:sz w:val="24"/>
                <w:szCs w:val="24"/>
              </w:rPr>
            </w:pPr>
          </w:p>
          <w:p w:rsidR="00471211" w:rsidRDefault="002F6C3F" w:rsidP="008C7E16">
            <w:pPr>
              <w:suppressAutoHyphens/>
              <w:jc w:val="center"/>
              <w:rPr>
                <w:sz w:val="24"/>
                <w:szCs w:val="24"/>
              </w:rPr>
            </w:pPr>
            <w:r>
              <w:rPr>
                <w:sz w:val="24"/>
                <w:szCs w:val="24"/>
              </w:rPr>
              <w:t>2863,5</w:t>
            </w:r>
          </w:p>
        </w:tc>
        <w:tc>
          <w:tcPr>
            <w:tcW w:w="992" w:type="dxa"/>
            <w:vAlign w:val="center"/>
          </w:tcPr>
          <w:p w:rsidR="00471211" w:rsidRDefault="002F6C3F" w:rsidP="008C7E16">
            <w:pPr>
              <w:suppressAutoHyphens/>
              <w:jc w:val="center"/>
              <w:rPr>
                <w:sz w:val="24"/>
                <w:szCs w:val="24"/>
              </w:rPr>
            </w:pPr>
            <w:r>
              <w:rPr>
                <w:sz w:val="24"/>
                <w:szCs w:val="24"/>
              </w:rPr>
              <w:t>8575,8</w:t>
            </w:r>
          </w:p>
          <w:p w:rsidR="00471211" w:rsidRDefault="00471211" w:rsidP="008C7E16">
            <w:pPr>
              <w:suppressAutoHyphens/>
              <w:jc w:val="center"/>
              <w:rPr>
                <w:sz w:val="24"/>
                <w:szCs w:val="24"/>
              </w:rPr>
            </w:pPr>
          </w:p>
          <w:p w:rsidR="00471211" w:rsidRDefault="002F6C3F" w:rsidP="008C7E16">
            <w:pPr>
              <w:suppressAutoHyphens/>
              <w:jc w:val="center"/>
              <w:rPr>
                <w:sz w:val="24"/>
                <w:szCs w:val="24"/>
              </w:rPr>
            </w:pPr>
            <w:r>
              <w:rPr>
                <w:sz w:val="24"/>
                <w:szCs w:val="24"/>
              </w:rPr>
              <w:t>2787,1</w:t>
            </w:r>
          </w:p>
        </w:tc>
        <w:tc>
          <w:tcPr>
            <w:tcW w:w="993" w:type="dxa"/>
            <w:vAlign w:val="center"/>
          </w:tcPr>
          <w:p w:rsidR="00471211" w:rsidRDefault="002F6C3F" w:rsidP="008C7E16">
            <w:pPr>
              <w:suppressAutoHyphens/>
              <w:jc w:val="center"/>
              <w:rPr>
                <w:sz w:val="24"/>
                <w:szCs w:val="24"/>
              </w:rPr>
            </w:pPr>
            <w:r>
              <w:rPr>
                <w:sz w:val="24"/>
                <w:szCs w:val="24"/>
              </w:rPr>
              <w:t>8223,4</w:t>
            </w:r>
          </w:p>
          <w:p w:rsidR="00471211" w:rsidRDefault="00471211" w:rsidP="008C7E16">
            <w:pPr>
              <w:suppressAutoHyphens/>
              <w:jc w:val="center"/>
              <w:rPr>
                <w:sz w:val="24"/>
                <w:szCs w:val="24"/>
              </w:rPr>
            </w:pPr>
          </w:p>
          <w:p w:rsidR="00471211" w:rsidRDefault="002F6C3F" w:rsidP="008C7E16">
            <w:pPr>
              <w:suppressAutoHyphens/>
              <w:jc w:val="center"/>
              <w:rPr>
                <w:sz w:val="24"/>
                <w:szCs w:val="24"/>
              </w:rPr>
            </w:pPr>
            <w:r>
              <w:rPr>
                <w:sz w:val="24"/>
                <w:szCs w:val="24"/>
              </w:rPr>
              <w:t>2672,6</w:t>
            </w:r>
          </w:p>
        </w:tc>
      </w:tr>
      <w:tr w:rsidR="002F6C3F" w:rsidTr="00C17B73">
        <w:tc>
          <w:tcPr>
            <w:tcW w:w="567" w:type="dxa"/>
          </w:tcPr>
          <w:p w:rsidR="00862693" w:rsidRDefault="00471211" w:rsidP="00512612">
            <w:pPr>
              <w:suppressAutoHyphens/>
              <w:jc w:val="left"/>
              <w:rPr>
                <w:sz w:val="24"/>
                <w:szCs w:val="24"/>
              </w:rPr>
            </w:pPr>
            <w:r>
              <w:rPr>
                <w:sz w:val="24"/>
                <w:szCs w:val="24"/>
              </w:rPr>
              <w:t>3.</w:t>
            </w:r>
          </w:p>
        </w:tc>
        <w:tc>
          <w:tcPr>
            <w:tcW w:w="2269" w:type="dxa"/>
          </w:tcPr>
          <w:p w:rsidR="00471211" w:rsidRDefault="00471211" w:rsidP="00512612">
            <w:pPr>
              <w:suppressAutoHyphens/>
              <w:jc w:val="left"/>
              <w:rPr>
                <w:sz w:val="24"/>
                <w:szCs w:val="24"/>
              </w:rPr>
            </w:pPr>
            <w:r>
              <w:rPr>
                <w:sz w:val="24"/>
                <w:szCs w:val="24"/>
              </w:rPr>
              <w:t xml:space="preserve">Общее снижение </w:t>
            </w:r>
          </w:p>
        </w:tc>
        <w:tc>
          <w:tcPr>
            <w:tcW w:w="1275" w:type="dxa"/>
          </w:tcPr>
          <w:p w:rsidR="00471211" w:rsidRDefault="000276D5" w:rsidP="00ED453D">
            <w:pPr>
              <w:suppressAutoHyphens/>
              <w:jc w:val="left"/>
              <w:rPr>
                <w:sz w:val="24"/>
                <w:szCs w:val="24"/>
              </w:rPr>
            </w:pPr>
            <w:r>
              <w:rPr>
                <w:sz w:val="24"/>
                <w:szCs w:val="24"/>
              </w:rPr>
              <w:t>тыс</w:t>
            </w:r>
            <w:r w:rsidR="00471211">
              <w:rPr>
                <w:sz w:val="24"/>
                <w:szCs w:val="24"/>
              </w:rPr>
              <w:t>. кВт.ч</w:t>
            </w:r>
          </w:p>
          <w:p w:rsidR="003A12DD" w:rsidRDefault="003A12DD" w:rsidP="00ED453D">
            <w:pPr>
              <w:suppressAutoHyphens/>
              <w:jc w:val="left"/>
              <w:rPr>
                <w:sz w:val="24"/>
                <w:szCs w:val="24"/>
              </w:rPr>
            </w:pPr>
          </w:p>
          <w:p w:rsidR="00471211" w:rsidRDefault="00471211" w:rsidP="00ED453D">
            <w:pPr>
              <w:pStyle w:val="bodytext"/>
              <w:suppressAutoHyphens/>
              <w:spacing w:before="0" w:beforeAutospacing="0" w:after="0" w:afterAutospacing="0"/>
              <w:jc w:val="left"/>
              <w:rPr>
                <w:lang w:val="ru-RU" w:eastAsia="ru-RU"/>
              </w:rPr>
            </w:pPr>
            <w:r>
              <w:rPr>
                <w:lang w:val="ru-RU" w:eastAsia="ru-RU"/>
              </w:rPr>
              <w:t>т.у.т.</w:t>
            </w:r>
          </w:p>
        </w:tc>
        <w:tc>
          <w:tcPr>
            <w:tcW w:w="1134" w:type="dxa"/>
            <w:vAlign w:val="center"/>
          </w:tcPr>
          <w:p w:rsidR="00471211" w:rsidRDefault="00687954" w:rsidP="008C7E16">
            <w:pPr>
              <w:suppressAutoHyphens/>
              <w:jc w:val="center"/>
              <w:rPr>
                <w:sz w:val="24"/>
                <w:szCs w:val="24"/>
              </w:rPr>
            </w:pPr>
            <w:r>
              <w:rPr>
                <w:sz w:val="24"/>
                <w:szCs w:val="24"/>
              </w:rPr>
              <w:t>42971,6</w:t>
            </w:r>
          </w:p>
          <w:p w:rsidR="00471211" w:rsidRDefault="00471211" w:rsidP="008C7E16">
            <w:pPr>
              <w:suppressAutoHyphens/>
              <w:jc w:val="center"/>
              <w:rPr>
                <w:sz w:val="24"/>
                <w:szCs w:val="24"/>
              </w:rPr>
            </w:pPr>
          </w:p>
          <w:p w:rsidR="00471211" w:rsidRDefault="00687954" w:rsidP="008C7E16">
            <w:pPr>
              <w:suppressAutoHyphens/>
              <w:jc w:val="center"/>
              <w:rPr>
                <w:sz w:val="24"/>
                <w:szCs w:val="24"/>
              </w:rPr>
            </w:pPr>
            <w:r>
              <w:rPr>
                <w:sz w:val="24"/>
                <w:szCs w:val="24"/>
              </w:rPr>
              <w:t>13965,8</w:t>
            </w:r>
          </w:p>
        </w:tc>
        <w:tc>
          <w:tcPr>
            <w:tcW w:w="1134" w:type="dxa"/>
            <w:vAlign w:val="center"/>
          </w:tcPr>
          <w:p w:rsidR="00471211" w:rsidRDefault="0007519B" w:rsidP="008C7E16">
            <w:pPr>
              <w:suppressAutoHyphens/>
              <w:jc w:val="center"/>
              <w:rPr>
                <w:sz w:val="24"/>
                <w:szCs w:val="24"/>
              </w:rPr>
            </w:pPr>
            <w:r>
              <w:rPr>
                <w:sz w:val="24"/>
                <w:szCs w:val="24"/>
              </w:rPr>
              <w:t>528,7</w:t>
            </w:r>
          </w:p>
          <w:p w:rsidR="00471211" w:rsidRDefault="00471211" w:rsidP="008C7E16">
            <w:pPr>
              <w:suppressAutoHyphens/>
              <w:jc w:val="center"/>
              <w:rPr>
                <w:sz w:val="24"/>
                <w:szCs w:val="24"/>
              </w:rPr>
            </w:pPr>
          </w:p>
          <w:p w:rsidR="00471211" w:rsidRDefault="0007519B" w:rsidP="008C7E16">
            <w:pPr>
              <w:suppressAutoHyphens/>
              <w:jc w:val="center"/>
              <w:rPr>
                <w:sz w:val="24"/>
                <w:szCs w:val="24"/>
              </w:rPr>
            </w:pPr>
            <w:r>
              <w:rPr>
                <w:sz w:val="24"/>
                <w:szCs w:val="24"/>
              </w:rPr>
              <w:t>171,8</w:t>
            </w:r>
          </w:p>
        </w:tc>
        <w:tc>
          <w:tcPr>
            <w:tcW w:w="1134" w:type="dxa"/>
            <w:vAlign w:val="center"/>
          </w:tcPr>
          <w:p w:rsidR="00471211" w:rsidRDefault="0007519B" w:rsidP="008C7E16">
            <w:pPr>
              <w:suppressAutoHyphens/>
              <w:jc w:val="center"/>
              <w:rPr>
                <w:sz w:val="24"/>
                <w:szCs w:val="24"/>
              </w:rPr>
            </w:pPr>
            <w:r>
              <w:rPr>
                <w:sz w:val="24"/>
                <w:szCs w:val="24"/>
              </w:rPr>
              <w:t>1179,2</w:t>
            </w:r>
          </w:p>
          <w:p w:rsidR="00471211" w:rsidRDefault="00471211" w:rsidP="008C7E16">
            <w:pPr>
              <w:suppressAutoHyphens/>
              <w:jc w:val="center"/>
              <w:rPr>
                <w:sz w:val="24"/>
                <w:szCs w:val="24"/>
              </w:rPr>
            </w:pPr>
          </w:p>
          <w:p w:rsidR="00471211" w:rsidRDefault="0007519B" w:rsidP="008C7E16">
            <w:pPr>
              <w:suppressAutoHyphens/>
              <w:jc w:val="center"/>
              <w:rPr>
                <w:sz w:val="24"/>
                <w:szCs w:val="24"/>
              </w:rPr>
            </w:pPr>
            <w:r>
              <w:rPr>
                <w:sz w:val="24"/>
                <w:szCs w:val="24"/>
              </w:rPr>
              <w:t>383,2</w:t>
            </w:r>
          </w:p>
        </w:tc>
        <w:tc>
          <w:tcPr>
            <w:tcW w:w="1134" w:type="dxa"/>
            <w:vAlign w:val="center"/>
          </w:tcPr>
          <w:p w:rsidR="00471211" w:rsidRDefault="0007519B" w:rsidP="0007519B">
            <w:pPr>
              <w:suppressAutoHyphens/>
              <w:jc w:val="center"/>
              <w:rPr>
                <w:sz w:val="24"/>
                <w:szCs w:val="24"/>
              </w:rPr>
            </w:pPr>
            <w:r>
              <w:rPr>
                <w:sz w:val="24"/>
                <w:szCs w:val="24"/>
              </w:rPr>
              <w:t>1837,2</w:t>
            </w:r>
          </w:p>
          <w:p w:rsidR="00471211" w:rsidRDefault="00471211" w:rsidP="008C7E16">
            <w:pPr>
              <w:suppressAutoHyphens/>
              <w:jc w:val="center"/>
              <w:rPr>
                <w:sz w:val="24"/>
                <w:szCs w:val="24"/>
              </w:rPr>
            </w:pPr>
          </w:p>
          <w:p w:rsidR="00471211" w:rsidRDefault="0007519B" w:rsidP="008C7E16">
            <w:pPr>
              <w:suppressAutoHyphens/>
              <w:jc w:val="center"/>
              <w:rPr>
                <w:sz w:val="24"/>
                <w:szCs w:val="24"/>
              </w:rPr>
            </w:pPr>
            <w:r>
              <w:rPr>
                <w:sz w:val="24"/>
                <w:szCs w:val="24"/>
              </w:rPr>
              <w:t>597,1</w:t>
            </w:r>
          </w:p>
        </w:tc>
        <w:tc>
          <w:tcPr>
            <w:tcW w:w="851" w:type="dxa"/>
            <w:vAlign w:val="center"/>
          </w:tcPr>
          <w:p w:rsidR="00471211" w:rsidRDefault="0007519B" w:rsidP="0007519B">
            <w:pPr>
              <w:suppressAutoHyphens/>
              <w:jc w:val="center"/>
              <w:rPr>
                <w:sz w:val="24"/>
                <w:szCs w:val="24"/>
              </w:rPr>
            </w:pPr>
            <w:r>
              <w:rPr>
                <w:sz w:val="24"/>
                <w:szCs w:val="24"/>
              </w:rPr>
              <w:t>2503</w:t>
            </w:r>
          </w:p>
          <w:p w:rsidR="00471211" w:rsidRDefault="00471211" w:rsidP="008C7E16">
            <w:pPr>
              <w:suppressAutoHyphens/>
              <w:jc w:val="center"/>
              <w:rPr>
                <w:sz w:val="24"/>
                <w:szCs w:val="24"/>
              </w:rPr>
            </w:pPr>
          </w:p>
          <w:p w:rsidR="00471211" w:rsidRDefault="0007519B" w:rsidP="008C7E16">
            <w:pPr>
              <w:suppressAutoHyphens/>
              <w:jc w:val="center"/>
              <w:rPr>
                <w:sz w:val="24"/>
                <w:szCs w:val="24"/>
              </w:rPr>
            </w:pPr>
            <w:r>
              <w:rPr>
                <w:sz w:val="24"/>
                <w:szCs w:val="24"/>
              </w:rPr>
              <w:t>813,5</w:t>
            </w:r>
          </w:p>
        </w:tc>
        <w:tc>
          <w:tcPr>
            <w:tcW w:w="992" w:type="dxa"/>
            <w:vAlign w:val="center"/>
          </w:tcPr>
          <w:p w:rsidR="00471211" w:rsidRDefault="0007519B" w:rsidP="008C7E16">
            <w:pPr>
              <w:suppressAutoHyphens/>
              <w:jc w:val="center"/>
              <w:rPr>
                <w:sz w:val="24"/>
                <w:szCs w:val="24"/>
              </w:rPr>
            </w:pPr>
            <w:r>
              <w:rPr>
                <w:sz w:val="24"/>
                <w:szCs w:val="24"/>
              </w:rPr>
              <w:t>3176,5</w:t>
            </w:r>
          </w:p>
          <w:p w:rsidR="00471211" w:rsidRDefault="00471211" w:rsidP="008C7E16">
            <w:pPr>
              <w:suppressAutoHyphens/>
              <w:jc w:val="center"/>
              <w:rPr>
                <w:sz w:val="24"/>
                <w:szCs w:val="24"/>
              </w:rPr>
            </w:pPr>
          </w:p>
          <w:p w:rsidR="00471211" w:rsidRDefault="0007519B" w:rsidP="008C7E16">
            <w:pPr>
              <w:suppressAutoHyphens/>
              <w:jc w:val="center"/>
              <w:rPr>
                <w:sz w:val="24"/>
                <w:szCs w:val="24"/>
              </w:rPr>
            </w:pPr>
            <w:r>
              <w:rPr>
                <w:sz w:val="24"/>
                <w:szCs w:val="24"/>
              </w:rPr>
              <w:t>1032,4</w:t>
            </w:r>
          </w:p>
        </w:tc>
        <w:tc>
          <w:tcPr>
            <w:tcW w:w="992" w:type="dxa"/>
            <w:vAlign w:val="center"/>
          </w:tcPr>
          <w:p w:rsidR="00471211" w:rsidRDefault="0007519B" w:rsidP="008C7E16">
            <w:pPr>
              <w:suppressAutoHyphens/>
              <w:jc w:val="center"/>
              <w:rPr>
                <w:sz w:val="24"/>
                <w:szCs w:val="24"/>
              </w:rPr>
            </w:pPr>
            <w:r>
              <w:rPr>
                <w:sz w:val="24"/>
                <w:szCs w:val="24"/>
              </w:rPr>
              <w:t>3740,4</w:t>
            </w:r>
          </w:p>
          <w:p w:rsidR="00471211" w:rsidRDefault="00471211" w:rsidP="008C7E16">
            <w:pPr>
              <w:suppressAutoHyphens/>
              <w:jc w:val="center"/>
              <w:rPr>
                <w:sz w:val="24"/>
                <w:szCs w:val="24"/>
              </w:rPr>
            </w:pPr>
          </w:p>
          <w:p w:rsidR="00471211" w:rsidRDefault="0007519B" w:rsidP="008C7E16">
            <w:pPr>
              <w:suppressAutoHyphens/>
              <w:jc w:val="center"/>
              <w:rPr>
                <w:sz w:val="24"/>
                <w:szCs w:val="24"/>
              </w:rPr>
            </w:pPr>
            <w:r>
              <w:rPr>
                <w:sz w:val="24"/>
                <w:szCs w:val="24"/>
              </w:rPr>
              <w:t>1215,6</w:t>
            </w:r>
          </w:p>
        </w:tc>
        <w:tc>
          <w:tcPr>
            <w:tcW w:w="993" w:type="dxa"/>
            <w:vAlign w:val="center"/>
          </w:tcPr>
          <w:p w:rsidR="00471211" w:rsidRDefault="0007519B" w:rsidP="008C7E16">
            <w:pPr>
              <w:suppressAutoHyphens/>
              <w:jc w:val="center"/>
              <w:rPr>
                <w:sz w:val="24"/>
                <w:szCs w:val="24"/>
              </w:rPr>
            </w:pPr>
            <w:r>
              <w:rPr>
                <w:sz w:val="24"/>
                <w:szCs w:val="24"/>
              </w:rPr>
              <w:t>9378,9</w:t>
            </w:r>
          </w:p>
          <w:p w:rsidR="00471211" w:rsidRDefault="00471211" w:rsidP="008C7E16">
            <w:pPr>
              <w:suppressAutoHyphens/>
              <w:jc w:val="center"/>
              <w:rPr>
                <w:sz w:val="24"/>
                <w:szCs w:val="24"/>
              </w:rPr>
            </w:pPr>
          </w:p>
          <w:p w:rsidR="00471211" w:rsidRDefault="0007519B" w:rsidP="008C7E16">
            <w:pPr>
              <w:suppressAutoHyphens/>
              <w:jc w:val="center"/>
              <w:rPr>
                <w:sz w:val="24"/>
                <w:szCs w:val="24"/>
              </w:rPr>
            </w:pPr>
            <w:r>
              <w:rPr>
                <w:sz w:val="24"/>
                <w:szCs w:val="24"/>
              </w:rPr>
              <w:t>3048,1</w:t>
            </w:r>
          </w:p>
        </w:tc>
        <w:tc>
          <w:tcPr>
            <w:tcW w:w="992" w:type="dxa"/>
            <w:vAlign w:val="center"/>
          </w:tcPr>
          <w:p w:rsidR="00471211" w:rsidRDefault="0007519B" w:rsidP="008C7E16">
            <w:pPr>
              <w:suppressAutoHyphens/>
              <w:jc w:val="center"/>
              <w:rPr>
                <w:sz w:val="24"/>
                <w:szCs w:val="24"/>
              </w:rPr>
            </w:pPr>
            <w:r>
              <w:rPr>
                <w:sz w:val="24"/>
                <w:szCs w:val="24"/>
              </w:rPr>
              <w:t>5217,8</w:t>
            </w:r>
          </w:p>
          <w:p w:rsidR="00471211" w:rsidRDefault="00471211" w:rsidP="008C7E16">
            <w:pPr>
              <w:suppressAutoHyphens/>
              <w:jc w:val="center"/>
              <w:rPr>
                <w:sz w:val="24"/>
                <w:szCs w:val="24"/>
              </w:rPr>
            </w:pPr>
          </w:p>
          <w:p w:rsidR="00471211" w:rsidRDefault="0007519B" w:rsidP="008C7E16">
            <w:pPr>
              <w:suppressAutoHyphens/>
              <w:jc w:val="center"/>
              <w:rPr>
                <w:sz w:val="24"/>
                <w:szCs w:val="24"/>
              </w:rPr>
            </w:pPr>
            <w:r>
              <w:rPr>
                <w:sz w:val="24"/>
                <w:szCs w:val="24"/>
              </w:rPr>
              <w:t>1695,8</w:t>
            </w:r>
          </w:p>
        </w:tc>
        <w:tc>
          <w:tcPr>
            <w:tcW w:w="992" w:type="dxa"/>
            <w:vAlign w:val="center"/>
          </w:tcPr>
          <w:p w:rsidR="00471211" w:rsidRDefault="00E445D0" w:rsidP="008C7E16">
            <w:pPr>
              <w:suppressAutoHyphens/>
              <w:jc w:val="center"/>
              <w:rPr>
                <w:sz w:val="24"/>
                <w:szCs w:val="24"/>
              </w:rPr>
            </w:pPr>
            <w:r>
              <w:rPr>
                <w:sz w:val="24"/>
                <w:szCs w:val="24"/>
              </w:rPr>
              <w:t>6030,2</w:t>
            </w:r>
          </w:p>
          <w:p w:rsidR="00471211" w:rsidRDefault="00471211" w:rsidP="008C7E16">
            <w:pPr>
              <w:suppressAutoHyphens/>
              <w:jc w:val="center"/>
              <w:rPr>
                <w:sz w:val="24"/>
                <w:szCs w:val="24"/>
              </w:rPr>
            </w:pPr>
          </w:p>
          <w:p w:rsidR="00471211" w:rsidRDefault="00E445D0" w:rsidP="008C7E16">
            <w:pPr>
              <w:suppressAutoHyphens/>
              <w:jc w:val="center"/>
              <w:rPr>
                <w:sz w:val="24"/>
                <w:szCs w:val="24"/>
              </w:rPr>
            </w:pPr>
            <w:r>
              <w:rPr>
                <w:sz w:val="24"/>
                <w:szCs w:val="24"/>
              </w:rPr>
              <w:t>1959,8</w:t>
            </w:r>
          </w:p>
        </w:tc>
        <w:tc>
          <w:tcPr>
            <w:tcW w:w="992" w:type="dxa"/>
            <w:vAlign w:val="center"/>
          </w:tcPr>
          <w:p w:rsidR="00471211" w:rsidRDefault="00E445D0" w:rsidP="008C7E16">
            <w:pPr>
              <w:suppressAutoHyphens/>
              <w:jc w:val="center"/>
              <w:rPr>
                <w:sz w:val="24"/>
                <w:szCs w:val="24"/>
              </w:rPr>
            </w:pPr>
            <w:r>
              <w:rPr>
                <w:sz w:val="24"/>
                <w:szCs w:val="24"/>
              </w:rPr>
              <w:t>6710,2</w:t>
            </w:r>
          </w:p>
          <w:p w:rsidR="00471211" w:rsidRDefault="00471211" w:rsidP="008C7E16">
            <w:pPr>
              <w:suppressAutoHyphens/>
              <w:jc w:val="center"/>
              <w:rPr>
                <w:sz w:val="24"/>
                <w:szCs w:val="24"/>
              </w:rPr>
            </w:pPr>
          </w:p>
          <w:p w:rsidR="00471211" w:rsidRDefault="00E445D0" w:rsidP="008C7E16">
            <w:pPr>
              <w:suppressAutoHyphens/>
              <w:jc w:val="center"/>
              <w:rPr>
                <w:sz w:val="24"/>
                <w:szCs w:val="24"/>
              </w:rPr>
            </w:pPr>
            <w:r>
              <w:rPr>
                <w:sz w:val="24"/>
                <w:szCs w:val="24"/>
              </w:rPr>
              <w:t>2180,8</w:t>
            </w:r>
          </w:p>
        </w:tc>
        <w:tc>
          <w:tcPr>
            <w:tcW w:w="993" w:type="dxa"/>
            <w:vAlign w:val="center"/>
          </w:tcPr>
          <w:p w:rsidR="00471211" w:rsidRDefault="00E445D0" w:rsidP="008C7E16">
            <w:pPr>
              <w:suppressAutoHyphens/>
              <w:jc w:val="center"/>
              <w:rPr>
                <w:sz w:val="24"/>
                <w:szCs w:val="24"/>
              </w:rPr>
            </w:pPr>
            <w:r>
              <w:rPr>
                <w:sz w:val="24"/>
                <w:szCs w:val="24"/>
              </w:rPr>
              <w:t>7551,4</w:t>
            </w:r>
          </w:p>
          <w:p w:rsidR="00471211" w:rsidRDefault="00471211" w:rsidP="008C7E16">
            <w:pPr>
              <w:suppressAutoHyphens/>
              <w:jc w:val="center"/>
              <w:rPr>
                <w:sz w:val="24"/>
                <w:szCs w:val="24"/>
              </w:rPr>
            </w:pPr>
          </w:p>
          <w:p w:rsidR="00471211" w:rsidRDefault="00E445D0" w:rsidP="008C7E16">
            <w:pPr>
              <w:suppressAutoHyphens/>
              <w:jc w:val="center"/>
              <w:rPr>
                <w:sz w:val="24"/>
                <w:szCs w:val="24"/>
              </w:rPr>
            </w:pPr>
            <w:r>
              <w:rPr>
                <w:sz w:val="24"/>
                <w:szCs w:val="24"/>
              </w:rPr>
              <w:t>2454,2</w:t>
            </w:r>
          </w:p>
        </w:tc>
      </w:tr>
    </w:tbl>
    <w:p w:rsidR="00471211" w:rsidRPr="00A23823" w:rsidRDefault="00471211" w:rsidP="00A23823">
      <w:pPr>
        <w:pStyle w:val="1"/>
        <w:suppressAutoHyphens/>
        <w:jc w:val="center"/>
        <w:rPr>
          <w:b/>
          <w:sz w:val="28"/>
          <w:szCs w:val="28"/>
        </w:rPr>
      </w:pPr>
      <w:bookmarkStart w:id="22" w:name="_Toc246320049"/>
      <w:r w:rsidRPr="00A23823">
        <w:rPr>
          <w:b/>
          <w:sz w:val="28"/>
          <w:szCs w:val="28"/>
        </w:rPr>
        <w:t>Экономия тепловой энергии</w:t>
      </w:r>
      <w:bookmarkEnd w:id="22"/>
    </w:p>
    <w:p w:rsidR="00471211" w:rsidRDefault="00471211" w:rsidP="008E59A7">
      <w:pPr>
        <w:suppressAutoHyphens/>
        <w:rPr>
          <w:sz w:val="28"/>
          <w:szCs w:val="28"/>
        </w:rPr>
      </w:pPr>
      <w:r>
        <w:rPr>
          <w:sz w:val="28"/>
          <w:szCs w:val="28"/>
        </w:rPr>
        <w:t>Таблица 2</w:t>
      </w:r>
    </w:p>
    <w:tbl>
      <w:tblPr>
        <w:tblW w:w="16444"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269"/>
        <w:gridCol w:w="1275"/>
        <w:gridCol w:w="1134"/>
        <w:gridCol w:w="1134"/>
        <w:gridCol w:w="1134"/>
        <w:gridCol w:w="1134"/>
        <w:gridCol w:w="851"/>
        <w:gridCol w:w="992"/>
        <w:gridCol w:w="992"/>
        <w:gridCol w:w="993"/>
        <w:gridCol w:w="992"/>
        <w:gridCol w:w="992"/>
        <w:gridCol w:w="992"/>
        <w:gridCol w:w="993"/>
      </w:tblGrid>
      <w:tr w:rsidR="003A12DD" w:rsidTr="00A23823">
        <w:trPr>
          <w:cantSplit/>
        </w:trPr>
        <w:tc>
          <w:tcPr>
            <w:tcW w:w="567" w:type="dxa"/>
            <w:vMerge w:val="restart"/>
          </w:tcPr>
          <w:p w:rsidR="00471211" w:rsidRPr="006638EA" w:rsidRDefault="00471211" w:rsidP="00ED453D">
            <w:pPr>
              <w:suppressAutoHyphens/>
              <w:jc w:val="left"/>
              <w:rPr>
                <w:sz w:val="24"/>
                <w:szCs w:val="24"/>
              </w:rPr>
            </w:pPr>
            <w:r w:rsidRPr="006638EA">
              <w:rPr>
                <w:sz w:val="24"/>
                <w:szCs w:val="24"/>
              </w:rPr>
              <w:t>№</w:t>
            </w:r>
          </w:p>
          <w:p w:rsidR="00471211" w:rsidRPr="006638EA" w:rsidRDefault="00471211" w:rsidP="00ED453D">
            <w:pPr>
              <w:suppressAutoHyphens/>
              <w:jc w:val="left"/>
              <w:rPr>
                <w:sz w:val="24"/>
                <w:szCs w:val="24"/>
              </w:rPr>
            </w:pPr>
            <w:proofErr w:type="gramStart"/>
            <w:r w:rsidRPr="006638EA">
              <w:rPr>
                <w:sz w:val="24"/>
                <w:szCs w:val="24"/>
              </w:rPr>
              <w:t>п</w:t>
            </w:r>
            <w:proofErr w:type="gramEnd"/>
            <w:r w:rsidRPr="006638EA">
              <w:rPr>
                <w:sz w:val="24"/>
                <w:szCs w:val="24"/>
              </w:rPr>
              <w:t>/п</w:t>
            </w:r>
          </w:p>
        </w:tc>
        <w:tc>
          <w:tcPr>
            <w:tcW w:w="2269" w:type="dxa"/>
            <w:vMerge w:val="restart"/>
          </w:tcPr>
          <w:p w:rsidR="006638EA" w:rsidRPr="006638EA" w:rsidRDefault="006638EA" w:rsidP="00ED453D">
            <w:pPr>
              <w:suppressAutoHyphens/>
              <w:jc w:val="left"/>
              <w:rPr>
                <w:sz w:val="24"/>
                <w:szCs w:val="24"/>
              </w:rPr>
            </w:pPr>
            <w:r w:rsidRPr="006638EA">
              <w:rPr>
                <w:sz w:val="24"/>
                <w:szCs w:val="24"/>
              </w:rPr>
              <w:t>Наименование</w:t>
            </w:r>
          </w:p>
          <w:p w:rsidR="00471211" w:rsidRPr="006638EA" w:rsidRDefault="006638EA" w:rsidP="00ED453D">
            <w:pPr>
              <w:suppressAutoHyphens/>
              <w:jc w:val="left"/>
              <w:rPr>
                <w:sz w:val="24"/>
                <w:szCs w:val="24"/>
              </w:rPr>
            </w:pPr>
            <w:r w:rsidRPr="006638EA">
              <w:rPr>
                <w:sz w:val="24"/>
                <w:szCs w:val="24"/>
              </w:rPr>
              <w:t xml:space="preserve">показателя </w:t>
            </w:r>
          </w:p>
        </w:tc>
        <w:tc>
          <w:tcPr>
            <w:tcW w:w="1275" w:type="dxa"/>
            <w:vMerge w:val="restart"/>
          </w:tcPr>
          <w:p w:rsidR="006638EA" w:rsidRPr="00B544B3" w:rsidRDefault="006638EA" w:rsidP="00B544B3">
            <w:pPr>
              <w:suppressAutoHyphens/>
              <w:jc w:val="center"/>
              <w:rPr>
                <w:sz w:val="22"/>
                <w:szCs w:val="22"/>
              </w:rPr>
            </w:pPr>
            <w:r w:rsidRPr="00B544B3">
              <w:rPr>
                <w:sz w:val="22"/>
                <w:szCs w:val="22"/>
              </w:rPr>
              <w:t>Единица</w:t>
            </w:r>
          </w:p>
          <w:p w:rsidR="00471211" w:rsidRPr="006638EA" w:rsidRDefault="006638EA" w:rsidP="00B544B3">
            <w:pPr>
              <w:suppressAutoHyphens/>
              <w:jc w:val="center"/>
              <w:rPr>
                <w:sz w:val="24"/>
                <w:szCs w:val="24"/>
              </w:rPr>
            </w:pPr>
            <w:r w:rsidRPr="00B544B3">
              <w:rPr>
                <w:sz w:val="22"/>
                <w:szCs w:val="22"/>
              </w:rPr>
              <w:t>измерения</w:t>
            </w:r>
          </w:p>
        </w:tc>
        <w:tc>
          <w:tcPr>
            <w:tcW w:w="1134" w:type="dxa"/>
            <w:vMerge w:val="restart"/>
          </w:tcPr>
          <w:p w:rsidR="00471211" w:rsidRPr="006638EA" w:rsidRDefault="00471211" w:rsidP="00ED453D">
            <w:pPr>
              <w:pStyle w:val="bodytext"/>
              <w:suppressAutoHyphens/>
              <w:spacing w:before="240" w:beforeAutospacing="0" w:after="0" w:afterAutospacing="0"/>
              <w:ind w:right="-66"/>
              <w:jc w:val="left"/>
              <w:rPr>
                <w:lang w:val="ru-RU" w:eastAsia="ru-RU"/>
              </w:rPr>
            </w:pPr>
            <w:r w:rsidRPr="006638EA">
              <w:rPr>
                <w:lang w:val="ru-RU" w:eastAsia="ru-RU"/>
              </w:rPr>
              <w:t>2010-2020</w:t>
            </w:r>
            <w:r w:rsidR="006638EA" w:rsidRPr="006638EA">
              <w:rPr>
                <w:lang w:val="ru-RU" w:eastAsia="ru-RU"/>
              </w:rPr>
              <w:t xml:space="preserve"> </w:t>
            </w:r>
            <w:r w:rsidRPr="006638EA">
              <w:rPr>
                <w:lang w:val="ru-RU" w:eastAsia="ru-RU"/>
              </w:rPr>
              <w:t>г</w:t>
            </w:r>
            <w:r w:rsidR="006638EA" w:rsidRPr="006638EA">
              <w:rPr>
                <w:lang w:val="ru-RU" w:eastAsia="ru-RU"/>
              </w:rPr>
              <w:t>оды</w:t>
            </w:r>
          </w:p>
        </w:tc>
        <w:tc>
          <w:tcPr>
            <w:tcW w:w="11199" w:type="dxa"/>
            <w:gridSpan w:val="11"/>
            <w:vAlign w:val="center"/>
          </w:tcPr>
          <w:p w:rsidR="00471211" w:rsidRPr="006638EA" w:rsidRDefault="00471211" w:rsidP="006638EA">
            <w:pPr>
              <w:suppressAutoHyphens/>
              <w:jc w:val="center"/>
              <w:rPr>
                <w:sz w:val="24"/>
                <w:szCs w:val="24"/>
              </w:rPr>
            </w:pPr>
            <w:r w:rsidRPr="006638EA">
              <w:rPr>
                <w:sz w:val="24"/>
                <w:szCs w:val="24"/>
              </w:rPr>
              <w:t>Объём потребления по годам</w:t>
            </w:r>
          </w:p>
        </w:tc>
      </w:tr>
      <w:tr w:rsidR="003A12DD" w:rsidTr="00A23823">
        <w:trPr>
          <w:cantSplit/>
        </w:trPr>
        <w:tc>
          <w:tcPr>
            <w:tcW w:w="567" w:type="dxa"/>
            <w:vMerge/>
          </w:tcPr>
          <w:p w:rsidR="00471211" w:rsidRPr="006638EA" w:rsidRDefault="00471211" w:rsidP="00ED453D">
            <w:pPr>
              <w:suppressAutoHyphens/>
              <w:jc w:val="left"/>
              <w:rPr>
                <w:sz w:val="24"/>
                <w:szCs w:val="24"/>
              </w:rPr>
            </w:pPr>
          </w:p>
        </w:tc>
        <w:tc>
          <w:tcPr>
            <w:tcW w:w="2269" w:type="dxa"/>
            <w:vMerge/>
          </w:tcPr>
          <w:p w:rsidR="00471211" w:rsidRPr="006638EA" w:rsidRDefault="00471211" w:rsidP="00ED453D">
            <w:pPr>
              <w:suppressAutoHyphens/>
              <w:jc w:val="left"/>
              <w:rPr>
                <w:sz w:val="24"/>
                <w:szCs w:val="24"/>
              </w:rPr>
            </w:pPr>
          </w:p>
        </w:tc>
        <w:tc>
          <w:tcPr>
            <w:tcW w:w="1275" w:type="dxa"/>
            <w:vMerge/>
          </w:tcPr>
          <w:p w:rsidR="00471211" w:rsidRPr="006638EA" w:rsidRDefault="00471211" w:rsidP="00ED453D">
            <w:pPr>
              <w:suppressAutoHyphens/>
              <w:jc w:val="left"/>
              <w:rPr>
                <w:sz w:val="24"/>
                <w:szCs w:val="24"/>
              </w:rPr>
            </w:pPr>
          </w:p>
        </w:tc>
        <w:tc>
          <w:tcPr>
            <w:tcW w:w="1134" w:type="dxa"/>
            <w:vMerge/>
          </w:tcPr>
          <w:p w:rsidR="00471211" w:rsidRPr="006638EA" w:rsidRDefault="00471211" w:rsidP="00ED453D">
            <w:pPr>
              <w:suppressAutoHyphens/>
              <w:jc w:val="left"/>
              <w:rPr>
                <w:sz w:val="24"/>
                <w:szCs w:val="24"/>
              </w:rPr>
            </w:pPr>
          </w:p>
        </w:tc>
        <w:tc>
          <w:tcPr>
            <w:tcW w:w="1134" w:type="dxa"/>
            <w:vAlign w:val="center"/>
          </w:tcPr>
          <w:p w:rsidR="00471211" w:rsidRPr="006638EA" w:rsidRDefault="00471211" w:rsidP="006638EA">
            <w:pPr>
              <w:suppressAutoHyphens/>
              <w:jc w:val="center"/>
              <w:rPr>
                <w:sz w:val="24"/>
                <w:szCs w:val="24"/>
              </w:rPr>
            </w:pPr>
            <w:r w:rsidRPr="006638EA">
              <w:rPr>
                <w:sz w:val="24"/>
                <w:szCs w:val="24"/>
              </w:rPr>
              <w:t>2010</w:t>
            </w:r>
          </w:p>
        </w:tc>
        <w:tc>
          <w:tcPr>
            <w:tcW w:w="1134" w:type="dxa"/>
            <w:vAlign w:val="center"/>
          </w:tcPr>
          <w:p w:rsidR="00471211" w:rsidRPr="006638EA" w:rsidRDefault="00471211" w:rsidP="006638EA">
            <w:pPr>
              <w:suppressAutoHyphens/>
              <w:jc w:val="center"/>
              <w:rPr>
                <w:sz w:val="24"/>
                <w:szCs w:val="24"/>
              </w:rPr>
            </w:pPr>
            <w:r w:rsidRPr="006638EA">
              <w:rPr>
                <w:sz w:val="24"/>
                <w:szCs w:val="24"/>
              </w:rPr>
              <w:t>2011</w:t>
            </w:r>
          </w:p>
        </w:tc>
        <w:tc>
          <w:tcPr>
            <w:tcW w:w="1134" w:type="dxa"/>
            <w:vAlign w:val="center"/>
          </w:tcPr>
          <w:p w:rsidR="00471211" w:rsidRPr="006638EA" w:rsidRDefault="00471211" w:rsidP="006638EA">
            <w:pPr>
              <w:suppressAutoHyphens/>
              <w:jc w:val="center"/>
              <w:rPr>
                <w:sz w:val="24"/>
                <w:szCs w:val="24"/>
              </w:rPr>
            </w:pPr>
            <w:r w:rsidRPr="006638EA">
              <w:rPr>
                <w:sz w:val="24"/>
                <w:szCs w:val="24"/>
              </w:rPr>
              <w:t>2012</w:t>
            </w:r>
          </w:p>
        </w:tc>
        <w:tc>
          <w:tcPr>
            <w:tcW w:w="851" w:type="dxa"/>
            <w:vAlign w:val="center"/>
          </w:tcPr>
          <w:p w:rsidR="00471211" w:rsidRPr="006638EA" w:rsidRDefault="00471211" w:rsidP="006638EA">
            <w:pPr>
              <w:suppressAutoHyphens/>
              <w:jc w:val="center"/>
              <w:rPr>
                <w:sz w:val="24"/>
                <w:szCs w:val="24"/>
              </w:rPr>
            </w:pPr>
            <w:r w:rsidRPr="006638EA">
              <w:rPr>
                <w:sz w:val="24"/>
                <w:szCs w:val="24"/>
              </w:rPr>
              <w:t>2013</w:t>
            </w:r>
          </w:p>
        </w:tc>
        <w:tc>
          <w:tcPr>
            <w:tcW w:w="992" w:type="dxa"/>
            <w:vAlign w:val="center"/>
          </w:tcPr>
          <w:p w:rsidR="00471211" w:rsidRPr="006638EA" w:rsidRDefault="00471211" w:rsidP="006638EA">
            <w:pPr>
              <w:suppressAutoHyphens/>
              <w:jc w:val="center"/>
              <w:rPr>
                <w:sz w:val="24"/>
                <w:szCs w:val="24"/>
              </w:rPr>
            </w:pPr>
            <w:r w:rsidRPr="006638EA">
              <w:rPr>
                <w:sz w:val="24"/>
                <w:szCs w:val="24"/>
              </w:rPr>
              <w:t>2014</w:t>
            </w:r>
          </w:p>
        </w:tc>
        <w:tc>
          <w:tcPr>
            <w:tcW w:w="992" w:type="dxa"/>
            <w:vAlign w:val="center"/>
          </w:tcPr>
          <w:p w:rsidR="00471211" w:rsidRPr="006638EA" w:rsidRDefault="00471211" w:rsidP="006638EA">
            <w:pPr>
              <w:suppressAutoHyphens/>
              <w:jc w:val="center"/>
              <w:rPr>
                <w:sz w:val="24"/>
                <w:szCs w:val="24"/>
              </w:rPr>
            </w:pPr>
            <w:r w:rsidRPr="006638EA">
              <w:rPr>
                <w:sz w:val="24"/>
                <w:szCs w:val="24"/>
              </w:rPr>
              <w:t>2015</w:t>
            </w:r>
          </w:p>
        </w:tc>
        <w:tc>
          <w:tcPr>
            <w:tcW w:w="993" w:type="dxa"/>
            <w:vAlign w:val="center"/>
          </w:tcPr>
          <w:p w:rsidR="00471211" w:rsidRPr="006638EA" w:rsidRDefault="00471211" w:rsidP="006638EA">
            <w:pPr>
              <w:suppressAutoHyphens/>
              <w:jc w:val="center"/>
              <w:rPr>
                <w:sz w:val="24"/>
                <w:szCs w:val="24"/>
              </w:rPr>
            </w:pPr>
            <w:r w:rsidRPr="006638EA">
              <w:rPr>
                <w:sz w:val="24"/>
                <w:szCs w:val="24"/>
              </w:rPr>
              <w:t>2016</w:t>
            </w:r>
          </w:p>
        </w:tc>
        <w:tc>
          <w:tcPr>
            <w:tcW w:w="992" w:type="dxa"/>
            <w:vAlign w:val="center"/>
          </w:tcPr>
          <w:p w:rsidR="00471211" w:rsidRPr="006638EA" w:rsidRDefault="00471211" w:rsidP="006638EA">
            <w:pPr>
              <w:suppressAutoHyphens/>
              <w:jc w:val="center"/>
              <w:rPr>
                <w:sz w:val="24"/>
                <w:szCs w:val="24"/>
              </w:rPr>
            </w:pPr>
            <w:r w:rsidRPr="006638EA">
              <w:rPr>
                <w:sz w:val="24"/>
                <w:szCs w:val="24"/>
              </w:rPr>
              <w:t>2017</w:t>
            </w:r>
          </w:p>
        </w:tc>
        <w:tc>
          <w:tcPr>
            <w:tcW w:w="992" w:type="dxa"/>
            <w:vAlign w:val="center"/>
          </w:tcPr>
          <w:p w:rsidR="00471211" w:rsidRPr="006638EA" w:rsidRDefault="00471211" w:rsidP="006638EA">
            <w:pPr>
              <w:suppressAutoHyphens/>
              <w:jc w:val="center"/>
              <w:rPr>
                <w:sz w:val="24"/>
                <w:szCs w:val="24"/>
              </w:rPr>
            </w:pPr>
            <w:r w:rsidRPr="006638EA">
              <w:rPr>
                <w:sz w:val="24"/>
                <w:szCs w:val="24"/>
              </w:rPr>
              <w:t>2018</w:t>
            </w:r>
          </w:p>
        </w:tc>
        <w:tc>
          <w:tcPr>
            <w:tcW w:w="992" w:type="dxa"/>
            <w:vAlign w:val="center"/>
          </w:tcPr>
          <w:p w:rsidR="00471211" w:rsidRPr="006638EA" w:rsidRDefault="00471211" w:rsidP="006638EA">
            <w:pPr>
              <w:suppressAutoHyphens/>
              <w:jc w:val="center"/>
              <w:rPr>
                <w:sz w:val="24"/>
                <w:szCs w:val="24"/>
              </w:rPr>
            </w:pPr>
            <w:r w:rsidRPr="006638EA">
              <w:rPr>
                <w:sz w:val="24"/>
                <w:szCs w:val="24"/>
              </w:rPr>
              <w:t>2019</w:t>
            </w:r>
          </w:p>
        </w:tc>
        <w:tc>
          <w:tcPr>
            <w:tcW w:w="993" w:type="dxa"/>
            <w:vAlign w:val="center"/>
          </w:tcPr>
          <w:p w:rsidR="00471211" w:rsidRPr="006638EA" w:rsidRDefault="00471211" w:rsidP="006638EA">
            <w:pPr>
              <w:suppressAutoHyphens/>
              <w:jc w:val="center"/>
              <w:rPr>
                <w:sz w:val="24"/>
                <w:szCs w:val="24"/>
              </w:rPr>
            </w:pPr>
            <w:r w:rsidRPr="006638EA">
              <w:rPr>
                <w:sz w:val="24"/>
                <w:szCs w:val="24"/>
              </w:rPr>
              <w:t>2020</w:t>
            </w:r>
          </w:p>
        </w:tc>
      </w:tr>
      <w:tr w:rsidR="00B3140A" w:rsidTr="00A23823">
        <w:tc>
          <w:tcPr>
            <w:tcW w:w="567" w:type="dxa"/>
          </w:tcPr>
          <w:p w:rsidR="00B3140A" w:rsidRPr="006638EA" w:rsidRDefault="00B3140A" w:rsidP="00512612">
            <w:pPr>
              <w:suppressAutoHyphens/>
              <w:jc w:val="left"/>
              <w:rPr>
                <w:sz w:val="24"/>
                <w:szCs w:val="24"/>
              </w:rPr>
            </w:pPr>
            <w:r w:rsidRPr="006638EA">
              <w:rPr>
                <w:sz w:val="24"/>
                <w:szCs w:val="24"/>
              </w:rPr>
              <w:t>1.</w:t>
            </w:r>
          </w:p>
        </w:tc>
        <w:tc>
          <w:tcPr>
            <w:tcW w:w="2269" w:type="dxa"/>
          </w:tcPr>
          <w:p w:rsidR="00B3140A" w:rsidRPr="00A23823" w:rsidRDefault="00B3140A" w:rsidP="00ED453D">
            <w:pPr>
              <w:suppressAutoHyphens/>
              <w:jc w:val="left"/>
              <w:rPr>
                <w:sz w:val="24"/>
                <w:szCs w:val="24"/>
              </w:rPr>
            </w:pPr>
            <w:r w:rsidRPr="006638EA">
              <w:rPr>
                <w:sz w:val="24"/>
                <w:szCs w:val="24"/>
              </w:rPr>
              <w:t>Прогноз потребления без энергосберегающей составляющей</w:t>
            </w:r>
          </w:p>
        </w:tc>
        <w:tc>
          <w:tcPr>
            <w:tcW w:w="1275" w:type="dxa"/>
          </w:tcPr>
          <w:p w:rsidR="00B3140A" w:rsidRPr="006638EA" w:rsidRDefault="00B3140A" w:rsidP="00ED453D">
            <w:pPr>
              <w:suppressAutoHyphens/>
              <w:jc w:val="left"/>
              <w:rPr>
                <w:sz w:val="24"/>
                <w:szCs w:val="24"/>
              </w:rPr>
            </w:pPr>
            <w:r w:rsidRPr="006638EA">
              <w:rPr>
                <w:sz w:val="24"/>
                <w:szCs w:val="24"/>
              </w:rPr>
              <w:t>Гкал</w:t>
            </w:r>
          </w:p>
          <w:p w:rsidR="00B3140A" w:rsidRPr="006638EA" w:rsidRDefault="00B3140A" w:rsidP="00ED453D">
            <w:pPr>
              <w:suppressAutoHyphens/>
              <w:jc w:val="left"/>
              <w:rPr>
                <w:sz w:val="24"/>
                <w:szCs w:val="24"/>
              </w:rPr>
            </w:pPr>
          </w:p>
          <w:p w:rsidR="00B3140A" w:rsidRPr="006638EA" w:rsidRDefault="00B3140A" w:rsidP="00624449">
            <w:pPr>
              <w:suppressAutoHyphens/>
              <w:jc w:val="left"/>
              <w:rPr>
                <w:sz w:val="24"/>
                <w:szCs w:val="24"/>
              </w:rPr>
            </w:pPr>
            <w:r w:rsidRPr="006638EA">
              <w:rPr>
                <w:sz w:val="24"/>
                <w:szCs w:val="24"/>
              </w:rPr>
              <w:t xml:space="preserve"> т.у.т.</w:t>
            </w:r>
          </w:p>
        </w:tc>
        <w:tc>
          <w:tcPr>
            <w:tcW w:w="1134" w:type="dxa"/>
          </w:tcPr>
          <w:p w:rsidR="00B3140A" w:rsidRPr="00A23823" w:rsidRDefault="00B3140A" w:rsidP="00B3140A">
            <w:pPr>
              <w:suppressAutoHyphens/>
              <w:jc w:val="left"/>
              <w:rPr>
                <w:sz w:val="24"/>
                <w:szCs w:val="24"/>
              </w:rPr>
            </w:pPr>
          </w:p>
          <w:p w:rsidR="00B3140A" w:rsidRPr="008D7DB5" w:rsidRDefault="00B3140A" w:rsidP="00B3140A">
            <w:pPr>
              <w:suppressAutoHyphens/>
              <w:jc w:val="left"/>
              <w:rPr>
                <w:sz w:val="24"/>
                <w:szCs w:val="24"/>
                <w:lang w:val="en-US"/>
              </w:rPr>
            </w:pPr>
            <w:r>
              <w:rPr>
                <w:sz w:val="24"/>
                <w:szCs w:val="24"/>
                <w:lang w:val="en-US"/>
              </w:rPr>
              <w:t>151887.6</w:t>
            </w:r>
          </w:p>
          <w:p w:rsidR="00B3140A" w:rsidRPr="006638EA" w:rsidRDefault="00B3140A" w:rsidP="00B3140A">
            <w:pPr>
              <w:suppressAutoHyphens/>
              <w:jc w:val="left"/>
              <w:rPr>
                <w:sz w:val="24"/>
                <w:szCs w:val="24"/>
              </w:rPr>
            </w:pPr>
          </w:p>
          <w:p w:rsidR="00B3140A" w:rsidRPr="008D7DB5" w:rsidRDefault="00B3140A" w:rsidP="00B3140A">
            <w:pPr>
              <w:suppressAutoHyphens/>
              <w:jc w:val="left"/>
              <w:rPr>
                <w:sz w:val="24"/>
                <w:szCs w:val="24"/>
                <w:lang w:val="en-US"/>
              </w:rPr>
            </w:pPr>
            <w:r>
              <w:rPr>
                <w:sz w:val="24"/>
                <w:szCs w:val="24"/>
                <w:lang w:val="en-US"/>
              </w:rPr>
              <w:t>25213.3</w:t>
            </w:r>
          </w:p>
        </w:tc>
        <w:tc>
          <w:tcPr>
            <w:tcW w:w="1134" w:type="dxa"/>
            <w:vAlign w:val="center"/>
          </w:tcPr>
          <w:p w:rsidR="00B3140A" w:rsidRPr="00687274" w:rsidRDefault="00B3140A" w:rsidP="00B3140A">
            <w:pPr>
              <w:suppressAutoHyphens/>
              <w:jc w:val="center"/>
              <w:rPr>
                <w:sz w:val="24"/>
                <w:szCs w:val="24"/>
                <w:lang w:val="en-US"/>
              </w:rPr>
            </w:pPr>
            <w:r>
              <w:rPr>
                <w:sz w:val="24"/>
                <w:szCs w:val="24"/>
                <w:lang w:val="en-US"/>
              </w:rPr>
              <w:t>13132.8</w:t>
            </w:r>
          </w:p>
          <w:p w:rsidR="00B3140A" w:rsidRPr="006638EA" w:rsidRDefault="00B3140A" w:rsidP="00B3140A">
            <w:pPr>
              <w:suppressAutoHyphens/>
              <w:jc w:val="center"/>
              <w:rPr>
                <w:sz w:val="24"/>
                <w:szCs w:val="24"/>
              </w:rPr>
            </w:pPr>
          </w:p>
          <w:p w:rsidR="00B3140A" w:rsidRPr="00035987" w:rsidRDefault="00B3140A" w:rsidP="00B3140A">
            <w:pPr>
              <w:suppressAutoHyphens/>
              <w:jc w:val="center"/>
              <w:rPr>
                <w:sz w:val="24"/>
                <w:szCs w:val="24"/>
                <w:lang w:val="en-US"/>
              </w:rPr>
            </w:pPr>
            <w:r>
              <w:rPr>
                <w:sz w:val="24"/>
                <w:szCs w:val="24"/>
                <w:lang w:val="en-US"/>
              </w:rPr>
              <w:t>2180</w:t>
            </w:r>
          </w:p>
        </w:tc>
        <w:tc>
          <w:tcPr>
            <w:tcW w:w="1134" w:type="dxa"/>
            <w:vAlign w:val="center"/>
          </w:tcPr>
          <w:p w:rsidR="00B3140A" w:rsidRPr="00687274" w:rsidRDefault="00B3140A" w:rsidP="00B3140A">
            <w:pPr>
              <w:suppressAutoHyphens/>
              <w:jc w:val="center"/>
              <w:rPr>
                <w:sz w:val="24"/>
                <w:szCs w:val="24"/>
                <w:lang w:val="en-US"/>
              </w:rPr>
            </w:pPr>
            <w:r>
              <w:rPr>
                <w:sz w:val="24"/>
                <w:szCs w:val="24"/>
                <w:lang w:val="en-US"/>
              </w:rPr>
              <w:t>13264.1</w:t>
            </w:r>
          </w:p>
          <w:p w:rsidR="00B3140A" w:rsidRPr="006638EA" w:rsidRDefault="00B3140A" w:rsidP="00B3140A">
            <w:pPr>
              <w:suppressAutoHyphens/>
              <w:jc w:val="center"/>
              <w:rPr>
                <w:sz w:val="24"/>
                <w:szCs w:val="24"/>
              </w:rPr>
            </w:pPr>
          </w:p>
          <w:p w:rsidR="00B3140A" w:rsidRPr="00687274" w:rsidRDefault="00B3140A" w:rsidP="00B3140A">
            <w:pPr>
              <w:suppressAutoHyphens/>
              <w:jc w:val="center"/>
              <w:rPr>
                <w:sz w:val="24"/>
                <w:szCs w:val="24"/>
                <w:lang w:val="en-US"/>
              </w:rPr>
            </w:pPr>
            <w:r>
              <w:rPr>
                <w:sz w:val="24"/>
                <w:szCs w:val="24"/>
                <w:lang w:val="en-US"/>
              </w:rPr>
              <w:t>2201.8</w:t>
            </w:r>
          </w:p>
        </w:tc>
        <w:tc>
          <w:tcPr>
            <w:tcW w:w="1134" w:type="dxa"/>
            <w:vAlign w:val="center"/>
          </w:tcPr>
          <w:p w:rsidR="00B3140A" w:rsidRPr="00687274" w:rsidRDefault="00B3140A" w:rsidP="00B3140A">
            <w:pPr>
              <w:suppressAutoHyphens/>
              <w:jc w:val="center"/>
              <w:rPr>
                <w:sz w:val="24"/>
                <w:szCs w:val="24"/>
                <w:lang w:val="en-US"/>
              </w:rPr>
            </w:pPr>
            <w:r>
              <w:rPr>
                <w:sz w:val="24"/>
                <w:szCs w:val="24"/>
                <w:lang w:val="en-US"/>
              </w:rPr>
              <w:t>13396.7</w:t>
            </w:r>
          </w:p>
          <w:p w:rsidR="00B3140A" w:rsidRPr="006638EA" w:rsidRDefault="00B3140A" w:rsidP="00B3140A">
            <w:pPr>
              <w:suppressAutoHyphens/>
              <w:jc w:val="center"/>
              <w:rPr>
                <w:sz w:val="24"/>
                <w:szCs w:val="24"/>
              </w:rPr>
            </w:pPr>
          </w:p>
          <w:p w:rsidR="00B3140A" w:rsidRPr="00687274" w:rsidRDefault="00B3140A" w:rsidP="00B3140A">
            <w:pPr>
              <w:suppressAutoHyphens/>
              <w:jc w:val="center"/>
              <w:rPr>
                <w:sz w:val="24"/>
                <w:szCs w:val="24"/>
                <w:lang w:val="en-US"/>
              </w:rPr>
            </w:pPr>
            <w:r>
              <w:rPr>
                <w:sz w:val="24"/>
                <w:szCs w:val="24"/>
                <w:lang w:val="en-US"/>
              </w:rPr>
              <w:t>2223.8</w:t>
            </w:r>
          </w:p>
        </w:tc>
        <w:tc>
          <w:tcPr>
            <w:tcW w:w="851" w:type="dxa"/>
            <w:vAlign w:val="center"/>
          </w:tcPr>
          <w:p w:rsidR="00B3140A" w:rsidRPr="00687274" w:rsidRDefault="00B3140A" w:rsidP="00B3140A">
            <w:pPr>
              <w:suppressAutoHyphens/>
              <w:jc w:val="center"/>
              <w:rPr>
                <w:sz w:val="24"/>
                <w:szCs w:val="24"/>
                <w:lang w:val="en-US"/>
              </w:rPr>
            </w:pPr>
            <w:r>
              <w:rPr>
                <w:sz w:val="24"/>
                <w:szCs w:val="24"/>
                <w:lang w:val="en-US"/>
              </w:rPr>
              <w:t>13530</w:t>
            </w:r>
          </w:p>
          <w:p w:rsidR="00B3140A" w:rsidRPr="006638EA" w:rsidRDefault="00B3140A" w:rsidP="00B3140A">
            <w:pPr>
              <w:suppressAutoHyphens/>
              <w:jc w:val="center"/>
              <w:rPr>
                <w:sz w:val="24"/>
                <w:szCs w:val="24"/>
              </w:rPr>
            </w:pPr>
          </w:p>
          <w:p w:rsidR="00B3140A" w:rsidRPr="00687274" w:rsidRDefault="00B3140A" w:rsidP="00B3140A">
            <w:pPr>
              <w:suppressAutoHyphens/>
              <w:jc w:val="center"/>
              <w:rPr>
                <w:sz w:val="24"/>
                <w:szCs w:val="24"/>
                <w:lang w:val="en-US"/>
              </w:rPr>
            </w:pPr>
            <w:r>
              <w:rPr>
                <w:sz w:val="24"/>
                <w:szCs w:val="24"/>
                <w:lang w:val="en-US"/>
              </w:rPr>
              <w:t>2246</w:t>
            </w:r>
          </w:p>
        </w:tc>
        <w:tc>
          <w:tcPr>
            <w:tcW w:w="992" w:type="dxa"/>
            <w:vAlign w:val="center"/>
          </w:tcPr>
          <w:p w:rsidR="00B3140A" w:rsidRPr="00687274" w:rsidRDefault="00B3140A" w:rsidP="00B3140A">
            <w:pPr>
              <w:suppressAutoHyphens/>
              <w:jc w:val="center"/>
              <w:rPr>
                <w:sz w:val="24"/>
                <w:szCs w:val="24"/>
                <w:lang w:val="en-US"/>
              </w:rPr>
            </w:pPr>
            <w:r>
              <w:rPr>
                <w:sz w:val="24"/>
                <w:szCs w:val="24"/>
                <w:lang w:val="en-US"/>
              </w:rPr>
              <w:t>13665</w:t>
            </w:r>
          </w:p>
          <w:p w:rsidR="00B3140A" w:rsidRPr="004F174B" w:rsidRDefault="00B3140A" w:rsidP="00B3140A">
            <w:pPr>
              <w:suppressAutoHyphens/>
              <w:jc w:val="center"/>
              <w:rPr>
                <w:sz w:val="24"/>
                <w:szCs w:val="24"/>
                <w:lang w:val="en-US"/>
              </w:rPr>
            </w:pPr>
          </w:p>
          <w:p w:rsidR="00B3140A" w:rsidRPr="00687274" w:rsidRDefault="00B3140A" w:rsidP="00B3140A">
            <w:pPr>
              <w:suppressAutoHyphens/>
              <w:jc w:val="center"/>
              <w:rPr>
                <w:sz w:val="24"/>
                <w:szCs w:val="24"/>
                <w:lang w:val="en-US"/>
              </w:rPr>
            </w:pPr>
            <w:r>
              <w:rPr>
                <w:sz w:val="24"/>
                <w:szCs w:val="24"/>
                <w:lang w:val="en-US"/>
              </w:rPr>
              <w:t>2268.4</w:t>
            </w:r>
          </w:p>
        </w:tc>
        <w:tc>
          <w:tcPr>
            <w:tcW w:w="992" w:type="dxa"/>
            <w:vAlign w:val="center"/>
          </w:tcPr>
          <w:p w:rsidR="00B3140A" w:rsidRPr="00687274" w:rsidRDefault="00B3140A" w:rsidP="00B3140A">
            <w:pPr>
              <w:suppressAutoHyphens/>
              <w:jc w:val="center"/>
              <w:rPr>
                <w:sz w:val="24"/>
                <w:szCs w:val="24"/>
                <w:lang w:val="en-US"/>
              </w:rPr>
            </w:pPr>
            <w:r>
              <w:rPr>
                <w:sz w:val="24"/>
                <w:szCs w:val="24"/>
                <w:lang w:val="en-US"/>
              </w:rPr>
              <w:t>13801</w:t>
            </w:r>
          </w:p>
          <w:p w:rsidR="00B3140A" w:rsidRPr="006638EA" w:rsidRDefault="00B3140A" w:rsidP="00B3140A">
            <w:pPr>
              <w:suppressAutoHyphens/>
              <w:jc w:val="center"/>
              <w:rPr>
                <w:sz w:val="24"/>
                <w:szCs w:val="24"/>
              </w:rPr>
            </w:pPr>
          </w:p>
          <w:p w:rsidR="00B3140A" w:rsidRPr="00687274" w:rsidRDefault="00B3140A" w:rsidP="00B3140A">
            <w:pPr>
              <w:suppressAutoHyphens/>
              <w:jc w:val="center"/>
              <w:rPr>
                <w:sz w:val="24"/>
                <w:szCs w:val="24"/>
                <w:lang w:val="en-US"/>
              </w:rPr>
            </w:pPr>
            <w:r>
              <w:rPr>
                <w:sz w:val="24"/>
                <w:szCs w:val="24"/>
                <w:lang w:val="en-US"/>
              </w:rPr>
              <w:t>22910</w:t>
            </w:r>
          </w:p>
        </w:tc>
        <w:tc>
          <w:tcPr>
            <w:tcW w:w="993" w:type="dxa"/>
            <w:vAlign w:val="center"/>
          </w:tcPr>
          <w:p w:rsidR="00B3140A" w:rsidRPr="00687274" w:rsidRDefault="00B3140A" w:rsidP="00B3140A">
            <w:pPr>
              <w:suppressAutoHyphens/>
              <w:jc w:val="center"/>
              <w:rPr>
                <w:sz w:val="24"/>
                <w:szCs w:val="24"/>
                <w:lang w:val="en-US"/>
              </w:rPr>
            </w:pPr>
            <w:r>
              <w:rPr>
                <w:sz w:val="24"/>
                <w:szCs w:val="24"/>
                <w:lang w:val="en-US"/>
              </w:rPr>
              <w:t>13939</w:t>
            </w:r>
          </w:p>
          <w:p w:rsidR="00B3140A" w:rsidRPr="006638EA" w:rsidRDefault="00B3140A" w:rsidP="00B3140A">
            <w:pPr>
              <w:suppressAutoHyphens/>
              <w:jc w:val="center"/>
              <w:rPr>
                <w:sz w:val="24"/>
                <w:szCs w:val="24"/>
              </w:rPr>
            </w:pPr>
          </w:p>
          <w:p w:rsidR="00B3140A" w:rsidRPr="00687274" w:rsidRDefault="00B3140A" w:rsidP="00B3140A">
            <w:pPr>
              <w:suppressAutoHyphens/>
              <w:jc w:val="center"/>
              <w:rPr>
                <w:sz w:val="24"/>
                <w:szCs w:val="24"/>
                <w:lang w:val="en-US"/>
              </w:rPr>
            </w:pPr>
            <w:r>
              <w:rPr>
                <w:sz w:val="24"/>
                <w:szCs w:val="24"/>
                <w:lang w:val="en-US"/>
              </w:rPr>
              <w:t>2313.8</w:t>
            </w:r>
          </w:p>
        </w:tc>
        <w:tc>
          <w:tcPr>
            <w:tcW w:w="992" w:type="dxa"/>
            <w:vAlign w:val="center"/>
          </w:tcPr>
          <w:p w:rsidR="00B3140A" w:rsidRPr="00687274" w:rsidRDefault="00B3140A" w:rsidP="00B3140A">
            <w:pPr>
              <w:suppressAutoHyphens/>
              <w:jc w:val="center"/>
              <w:rPr>
                <w:sz w:val="24"/>
                <w:szCs w:val="24"/>
                <w:lang w:val="en-US"/>
              </w:rPr>
            </w:pPr>
            <w:r>
              <w:rPr>
                <w:sz w:val="24"/>
                <w:szCs w:val="24"/>
                <w:lang w:val="en-US"/>
              </w:rPr>
              <w:t>14078</w:t>
            </w:r>
          </w:p>
          <w:p w:rsidR="00B3140A" w:rsidRPr="006638EA" w:rsidRDefault="00B3140A" w:rsidP="00B3140A">
            <w:pPr>
              <w:suppressAutoHyphens/>
              <w:jc w:val="center"/>
              <w:rPr>
                <w:sz w:val="24"/>
                <w:szCs w:val="24"/>
              </w:rPr>
            </w:pPr>
          </w:p>
          <w:p w:rsidR="00B3140A" w:rsidRPr="008D7DB5" w:rsidRDefault="00B3140A" w:rsidP="00B3140A">
            <w:pPr>
              <w:suppressAutoHyphens/>
              <w:jc w:val="center"/>
              <w:rPr>
                <w:sz w:val="24"/>
                <w:szCs w:val="24"/>
                <w:lang w:val="en-US"/>
              </w:rPr>
            </w:pPr>
            <w:r>
              <w:rPr>
                <w:sz w:val="24"/>
                <w:szCs w:val="24"/>
                <w:lang w:val="en-US"/>
              </w:rPr>
              <w:t>2337</w:t>
            </w:r>
          </w:p>
        </w:tc>
        <w:tc>
          <w:tcPr>
            <w:tcW w:w="992" w:type="dxa"/>
            <w:vAlign w:val="center"/>
          </w:tcPr>
          <w:p w:rsidR="00B3140A" w:rsidRPr="008D7DB5" w:rsidRDefault="00B3140A" w:rsidP="00B3140A">
            <w:pPr>
              <w:suppressAutoHyphens/>
              <w:jc w:val="center"/>
              <w:rPr>
                <w:sz w:val="24"/>
                <w:szCs w:val="24"/>
                <w:lang w:val="en-US"/>
              </w:rPr>
            </w:pPr>
            <w:r>
              <w:rPr>
                <w:sz w:val="24"/>
                <w:szCs w:val="24"/>
                <w:lang w:val="en-US"/>
              </w:rPr>
              <w:t>14218</w:t>
            </w:r>
          </w:p>
          <w:p w:rsidR="00B3140A" w:rsidRPr="006638EA" w:rsidRDefault="00B3140A" w:rsidP="00B3140A">
            <w:pPr>
              <w:suppressAutoHyphens/>
              <w:jc w:val="center"/>
              <w:rPr>
                <w:sz w:val="24"/>
                <w:szCs w:val="24"/>
              </w:rPr>
            </w:pPr>
          </w:p>
          <w:p w:rsidR="00B3140A" w:rsidRPr="008D7DB5" w:rsidRDefault="00B3140A" w:rsidP="00B3140A">
            <w:pPr>
              <w:suppressAutoHyphens/>
              <w:jc w:val="center"/>
              <w:rPr>
                <w:sz w:val="24"/>
                <w:szCs w:val="24"/>
                <w:lang w:val="en-US"/>
              </w:rPr>
            </w:pPr>
            <w:r>
              <w:rPr>
                <w:sz w:val="24"/>
                <w:szCs w:val="24"/>
                <w:lang w:val="en-US"/>
              </w:rPr>
              <w:t>2360.3</w:t>
            </w:r>
          </w:p>
        </w:tc>
        <w:tc>
          <w:tcPr>
            <w:tcW w:w="992" w:type="dxa"/>
            <w:vAlign w:val="center"/>
          </w:tcPr>
          <w:p w:rsidR="00B3140A" w:rsidRPr="008D7DB5" w:rsidRDefault="00B3140A" w:rsidP="00B3140A">
            <w:pPr>
              <w:suppressAutoHyphens/>
              <w:jc w:val="center"/>
              <w:rPr>
                <w:sz w:val="24"/>
                <w:szCs w:val="24"/>
                <w:lang w:val="en-US"/>
              </w:rPr>
            </w:pPr>
            <w:r>
              <w:rPr>
                <w:sz w:val="24"/>
                <w:szCs w:val="24"/>
                <w:lang w:val="en-US"/>
              </w:rPr>
              <w:t>14360</w:t>
            </w:r>
          </w:p>
          <w:p w:rsidR="00B3140A" w:rsidRPr="006638EA" w:rsidRDefault="00B3140A" w:rsidP="00B3140A">
            <w:pPr>
              <w:suppressAutoHyphens/>
              <w:jc w:val="center"/>
              <w:rPr>
                <w:sz w:val="24"/>
                <w:szCs w:val="24"/>
              </w:rPr>
            </w:pPr>
          </w:p>
          <w:p w:rsidR="00B3140A" w:rsidRPr="008D7DB5" w:rsidRDefault="00B3140A" w:rsidP="00B3140A">
            <w:pPr>
              <w:suppressAutoHyphens/>
              <w:jc w:val="center"/>
              <w:rPr>
                <w:sz w:val="24"/>
                <w:szCs w:val="24"/>
                <w:lang w:val="en-US"/>
              </w:rPr>
            </w:pPr>
            <w:r>
              <w:rPr>
                <w:sz w:val="24"/>
                <w:szCs w:val="24"/>
                <w:lang w:val="en-US"/>
              </w:rPr>
              <w:t>2383.8</w:t>
            </w:r>
          </w:p>
        </w:tc>
        <w:tc>
          <w:tcPr>
            <w:tcW w:w="993" w:type="dxa"/>
            <w:vAlign w:val="center"/>
          </w:tcPr>
          <w:p w:rsidR="00B3140A" w:rsidRPr="008D7DB5" w:rsidRDefault="00B3140A" w:rsidP="00B3140A">
            <w:pPr>
              <w:suppressAutoHyphens/>
              <w:jc w:val="center"/>
              <w:rPr>
                <w:sz w:val="24"/>
                <w:szCs w:val="24"/>
                <w:lang w:val="en-US"/>
              </w:rPr>
            </w:pPr>
            <w:r>
              <w:rPr>
                <w:sz w:val="24"/>
                <w:szCs w:val="24"/>
                <w:lang w:val="en-US"/>
              </w:rPr>
              <w:t>14503</w:t>
            </w:r>
          </w:p>
          <w:p w:rsidR="00B3140A" w:rsidRPr="006638EA" w:rsidRDefault="00B3140A" w:rsidP="00B3140A">
            <w:pPr>
              <w:suppressAutoHyphens/>
              <w:jc w:val="center"/>
              <w:rPr>
                <w:sz w:val="24"/>
                <w:szCs w:val="24"/>
              </w:rPr>
            </w:pPr>
          </w:p>
          <w:p w:rsidR="00B3140A" w:rsidRPr="008D7DB5" w:rsidRDefault="00B3140A" w:rsidP="00B3140A">
            <w:pPr>
              <w:suppressAutoHyphens/>
              <w:jc w:val="center"/>
              <w:rPr>
                <w:sz w:val="24"/>
                <w:szCs w:val="24"/>
                <w:lang w:val="en-US"/>
              </w:rPr>
            </w:pPr>
            <w:r>
              <w:rPr>
                <w:sz w:val="24"/>
                <w:szCs w:val="24"/>
                <w:lang w:val="en-US"/>
              </w:rPr>
              <w:t>2407.6</w:t>
            </w:r>
          </w:p>
        </w:tc>
      </w:tr>
      <w:tr w:rsidR="00B3140A" w:rsidTr="00A23823">
        <w:tc>
          <w:tcPr>
            <w:tcW w:w="567" w:type="dxa"/>
          </w:tcPr>
          <w:p w:rsidR="00B3140A" w:rsidRPr="006638EA" w:rsidRDefault="00B3140A" w:rsidP="00512612">
            <w:pPr>
              <w:suppressAutoHyphens/>
              <w:jc w:val="left"/>
              <w:rPr>
                <w:sz w:val="24"/>
                <w:szCs w:val="24"/>
              </w:rPr>
            </w:pPr>
            <w:r w:rsidRPr="006638EA">
              <w:rPr>
                <w:sz w:val="24"/>
                <w:szCs w:val="24"/>
              </w:rPr>
              <w:t>2.</w:t>
            </w:r>
          </w:p>
        </w:tc>
        <w:tc>
          <w:tcPr>
            <w:tcW w:w="2269" w:type="dxa"/>
          </w:tcPr>
          <w:p w:rsidR="00B3140A" w:rsidRPr="006638EA" w:rsidRDefault="00B3140A" w:rsidP="00ED453D">
            <w:pPr>
              <w:suppressAutoHyphens/>
              <w:jc w:val="left"/>
              <w:rPr>
                <w:sz w:val="24"/>
                <w:szCs w:val="24"/>
              </w:rPr>
            </w:pPr>
            <w:r w:rsidRPr="006638EA">
              <w:rPr>
                <w:sz w:val="24"/>
                <w:szCs w:val="24"/>
              </w:rPr>
              <w:t>Прогноз потребления с учётом энергосберегающей составляющей</w:t>
            </w:r>
          </w:p>
        </w:tc>
        <w:tc>
          <w:tcPr>
            <w:tcW w:w="1275" w:type="dxa"/>
          </w:tcPr>
          <w:p w:rsidR="00B3140A" w:rsidRPr="006638EA" w:rsidRDefault="00B3140A" w:rsidP="00ED453D">
            <w:pPr>
              <w:suppressAutoHyphens/>
              <w:jc w:val="left"/>
              <w:rPr>
                <w:sz w:val="24"/>
                <w:szCs w:val="24"/>
              </w:rPr>
            </w:pPr>
            <w:r w:rsidRPr="006638EA">
              <w:rPr>
                <w:sz w:val="24"/>
                <w:szCs w:val="24"/>
              </w:rPr>
              <w:t>Гкал</w:t>
            </w:r>
          </w:p>
          <w:p w:rsidR="00B3140A" w:rsidRPr="006638EA" w:rsidRDefault="00B3140A" w:rsidP="00ED453D">
            <w:pPr>
              <w:suppressAutoHyphens/>
              <w:jc w:val="left"/>
              <w:rPr>
                <w:sz w:val="24"/>
                <w:szCs w:val="24"/>
              </w:rPr>
            </w:pPr>
          </w:p>
          <w:p w:rsidR="00B3140A" w:rsidRPr="006638EA" w:rsidRDefault="00B3140A" w:rsidP="00ED453D">
            <w:pPr>
              <w:suppressAutoHyphens/>
              <w:jc w:val="left"/>
              <w:rPr>
                <w:sz w:val="24"/>
                <w:szCs w:val="24"/>
              </w:rPr>
            </w:pPr>
            <w:r w:rsidRPr="006638EA">
              <w:rPr>
                <w:sz w:val="24"/>
                <w:szCs w:val="24"/>
              </w:rPr>
              <w:t xml:space="preserve"> т.у.т.</w:t>
            </w:r>
          </w:p>
        </w:tc>
        <w:tc>
          <w:tcPr>
            <w:tcW w:w="1134" w:type="dxa"/>
          </w:tcPr>
          <w:p w:rsidR="00B3140A" w:rsidRDefault="00B3140A" w:rsidP="00B3140A">
            <w:pPr>
              <w:suppressAutoHyphens/>
              <w:jc w:val="left"/>
              <w:rPr>
                <w:sz w:val="24"/>
                <w:szCs w:val="24"/>
              </w:rPr>
            </w:pPr>
          </w:p>
          <w:p w:rsidR="00B3140A" w:rsidRPr="00CC1910" w:rsidRDefault="00B3140A" w:rsidP="00B3140A">
            <w:pPr>
              <w:suppressAutoHyphens/>
              <w:jc w:val="left"/>
              <w:rPr>
                <w:sz w:val="24"/>
                <w:szCs w:val="24"/>
                <w:lang w:val="en-US"/>
              </w:rPr>
            </w:pPr>
            <w:r>
              <w:rPr>
                <w:sz w:val="24"/>
                <w:szCs w:val="24"/>
                <w:lang w:val="en-US"/>
              </w:rPr>
              <w:t>118843.8</w:t>
            </w:r>
          </w:p>
          <w:p w:rsidR="00B3140A" w:rsidRDefault="00B3140A" w:rsidP="00B3140A">
            <w:pPr>
              <w:suppressAutoHyphens/>
              <w:jc w:val="left"/>
              <w:rPr>
                <w:sz w:val="24"/>
                <w:szCs w:val="24"/>
              </w:rPr>
            </w:pPr>
          </w:p>
          <w:p w:rsidR="00B3140A" w:rsidRPr="00CC1910" w:rsidRDefault="00B3140A" w:rsidP="00B3140A">
            <w:pPr>
              <w:suppressAutoHyphens/>
              <w:jc w:val="left"/>
              <w:rPr>
                <w:sz w:val="24"/>
                <w:szCs w:val="24"/>
                <w:lang w:val="en-US"/>
              </w:rPr>
            </w:pPr>
            <w:r>
              <w:rPr>
                <w:sz w:val="24"/>
                <w:szCs w:val="24"/>
              </w:rPr>
              <w:t>1</w:t>
            </w:r>
            <w:r>
              <w:rPr>
                <w:sz w:val="24"/>
                <w:szCs w:val="24"/>
                <w:lang w:val="en-US"/>
              </w:rPr>
              <w:t>9728.1</w:t>
            </w:r>
          </w:p>
        </w:tc>
        <w:tc>
          <w:tcPr>
            <w:tcW w:w="1134" w:type="dxa"/>
            <w:vAlign w:val="center"/>
          </w:tcPr>
          <w:p w:rsidR="00B3140A" w:rsidRPr="00B10D30" w:rsidRDefault="00B3140A" w:rsidP="00B3140A">
            <w:pPr>
              <w:suppressAutoHyphens/>
              <w:jc w:val="center"/>
              <w:rPr>
                <w:sz w:val="24"/>
                <w:szCs w:val="24"/>
                <w:lang w:val="en-US"/>
              </w:rPr>
            </w:pPr>
            <w:r>
              <w:rPr>
                <w:sz w:val="24"/>
                <w:szCs w:val="24"/>
                <w:lang w:val="en-US"/>
              </w:rPr>
              <w:t>12612.7</w:t>
            </w:r>
          </w:p>
          <w:p w:rsidR="00B3140A" w:rsidRPr="006638EA" w:rsidRDefault="00B3140A" w:rsidP="00B3140A">
            <w:pPr>
              <w:suppressAutoHyphens/>
              <w:jc w:val="center"/>
              <w:rPr>
                <w:sz w:val="24"/>
                <w:szCs w:val="24"/>
              </w:rPr>
            </w:pPr>
          </w:p>
          <w:p w:rsidR="00B3140A" w:rsidRPr="00B10D30" w:rsidRDefault="00B3140A" w:rsidP="00B3140A">
            <w:pPr>
              <w:suppressAutoHyphens/>
              <w:jc w:val="center"/>
              <w:rPr>
                <w:sz w:val="24"/>
                <w:szCs w:val="24"/>
                <w:lang w:val="en-US"/>
              </w:rPr>
            </w:pPr>
            <w:r>
              <w:rPr>
                <w:sz w:val="24"/>
                <w:szCs w:val="24"/>
                <w:lang w:val="en-US"/>
              </w:rPr>
              <w:t>2093.7</w:t>
            </w:r>
          </w:p>
        </w:tc>
        <w:tc>
          <w:tcPr>
            <w:tcW w:w="1134" w:type="dxa"/>
            <w:vAlign w:val="center"/>
          </w:tcPr>
          <w:p w:rsidR="00B3140A" w:rsidRPr="00B10D30" w:rsidRDefault="00B3140A" w:rsidP="00B3140A">
            <w:pPr>
              <w:suppressAutoHyphens/>
              <w:jc w:val="center"/>
              <w:rPr>
                <w:sz w:val="24"/>
                <w:szCs w:val="24"/>
                <w:lang w:val="en-US"/>
              </w:rPr>
            </w:pPr>
            <w:r>
              <w:rPr>
                <w:sz w:val="24"/>
                <w:szCs w:val="24"/>
                <w:lang w:val="en-US"/>
              </w:rPr>
              <w:t>12222.6</w:t>
            </w:r>
          </w:p>
          <w:p w:rsidR="00B3140A" w:rsidRPr="006638EA" w:rsidRDefault="00B3140A" w:rsidP="00B3140A">
            <w:pPr>
              <w:suppressAutoHyphens/>
              <w:jc w:val="center"/>
              <w:rPr>
                <w:sz w:val="24"/>
                <w:szCs w:val="24"/>
              </w:rPr>
            </w:pPr>
          </w:p>
          <w:p w:rsidR="00B3140A" w:rsidRPr="00155FE7" w:rsidRDefault="00B3140A" w:rsidP="00B3140A">
            <w:pPr>
              <w:suppressAutoHyphens/>
              <w:jc w:val="center"/>
              <w:rPr>
                <w:sz w:val="24"/>
                <w:szCs w:val="24"/>
                <w:lang w:val="en-US"/>
              </w:rPr>
            </w:pPr>
            <w:r>
              <w:rPr>
                <w:sz w:val="24"/>
                <w:szCs w:val="24"/>
                <w:lang w:val="en-US"/>
              </w:rPr>
              <w:t>2029</w:t>
            </w:r>
          </w:p>
        </w:tc>
        <w:tc>
          <w:tcPr>
            <w:tcW w:w="1134" w:type="dxa"/>
            <w:vAlign w:val="center"/>
          </w:tcPr>
          <w:p w:rsidR="00B3140A" w:rsidRPr="00155FE7" w:rsidRDefault="00B3140A" w:rsidP="00B3140A">
            <w:pPr>
              <w:suppressAutoHyphens/>
              <w:jc w:val="center"/>
              <w:rPr>
                <w:sz w:val="24"/>
                <w:szCs w:val="24"/>
                <w:lang w:val="en-US"/>
              </w:rPr>
            </w:pPr>
            <w:r>
              <w:rPr>
                <w:sz w:val="24"/>
                <w:szCs w:val="24"/>
                <w:lang w:val="en-US"/>
              </w:rPr>
              <w:t>11832.5</w:t>
            </w:r>
          </w:p>
          <w:p w:rsidR="00B3140A" w:rsidRPr="006638EA" w:rsidRDefault="00B3140A" w:rsidP="00B3140A">
            <w:pPr>
              <w:suppressAutoHyphens/>
              <w:jc w:val="center"/>
              <w:rPr>
                <w:sz w:val="24"/>
                <w:szCs w:val="24"/>
              </w:rPr>
            </w:pPr>
          </w:p>
          <w:p w:rsidR="00B3140A" w:rsidRPr="00155FE7" w:rsidRDefault="00B3140A" w:rsidP="00B3140A">
            <w:pPr>
              <w:suppressAutoHyphens/>
              <w:jc w:val="center"/>
              <w:rPr>
                <w:sz w:val="24"/>
                <w:szCs w:val="24"/>
                <w:lang w:val="en-US"/>
              </w:rPr>
            </w:pPr>
            <w:r>
              <w:rPr>
                <w:sz w:val="24"/>
                <w:szCs w:val="24"/>
                <w:lang w:val="en-US"/>
              </w:rPr>
              <w:t>1964.2</w:t>
            </w:r>
          </w:p>
        </w:tc>
        <w:tc>
          <w:tcPr>
            <w:tcW w:w="851" w:type="dxa"/>
            <w:vAlign w:val="center"/>
          </w:tcPr>
          <w:p w:rsidR="00B3140A" w:rsidRPr="00155FE7" w:rsidRDefault="00B3140A" w:rsidP="00B3140A">
            <w:pPr>
              <w:suppressAutoHyphens/>
              <w:jc w:val="center"/>
              <w:rPr>
                <w:sz w:val="24"/>
                <w:szCs w:val="24"/>
                <w:lang w:val="en-US"/>
              </w:rPr>
            </w:pPr>
            <w:r>
              <w:rPr>
                <w:sz w:val="24"/>
                <w:szCs w:val="24"/>
                <w:lang w:val="en-US"/>
              </w:rPr>
              <w:t>11442</w:t>
            </w:r>
          </w:p>
          <w:p w:rsidR="00B3140A" w:rsidRPr="006638EA" w:rsidRDefault="00B3140A" w:rsidP="00B3140A">
            <w:pPr>
              <w:suppressAutoHyphens/>
              <w:jc w:val="center"/>
              <w:rPr>
                <w:sz w:val="24"/>
                <w:szCs w:val="24"/>
              </w:rPr>
            </w:pPr>
          </w:p>
          <w:p w:rsidR="00B3140A" w:rsidRPr="00155FE7" w:rsidRDefault="00B3140A" w:rsidP="00B3140A">
            <w:pPr>
              <w:suppressAutoHyphens/>
              <w:jc w:val="center"/>
              <w:rPr>
                <w:sz w:val="24"/>
                <w:szCs w:val="24"/>
                <w:lang w:val="en-US"/>
              </w:rPr>
            </w:pPr>
            <w:r>
              <w:rPr>
                <w:sz w:val="24"/>
                <w:szCs w:val="24"/>
                <w:lang w:val="en-US"/>
              </w:rPr>
              <w:t>1899</w:t>
            </w:r>
          </w:p>
        </w:tc>
        <w:tc>
          <w:tcPr>
            <w:tcW w:w="992" w:type="dxa"/>
            <w:vAlign w:val="center"/>
          </w:tcPr>
          <w:p w:rsidR="00B3140A" w:rsidRPr="00D6150A" w:rsidRDefault="00B3140A" w:rsidP="00B3140A">
            <w:pPr>
              <w:suppressAutoHyphens/>
              <w:jc w:val="center"/>
              <w:rPr>
                <w:sz w:val="24"/>
                <w:szCs w:val="24"/>
                <w:lang w:val="en-US"/>
              </w:rPr>
            </w:pPr>
            <w:r>
              <w:rPr>
                <w:sz w:val="24"/>
                <w:szCs w:val="24"/>
                <w:lang w:val="en-US"/>
              </w:rPr>
              <w:t>11052</w:t>
            </w:r>
          </w:p>
          <w:p w:rsidR="00B3140A" w:rsidRPr="006638EA" w:rsidRDefault="00B3140A" w:rsidP="00B3140A">
            <w:pPr>
              <w:suppressAutoHyphens/>
              <w:jc w:val="center"/>
              <w:rPr>
                <w:sz w:val="24"/>
                <w:szCs w:val="24"/>
              </w:rPr>
            </w:pPr>
          </w:p>
          <w:p w:rsidR="00B3140A" w:rsidRPr="00D6150A" w:rsidRDefault="00B3140A" w:rsidP="00B3140A">
            <w:pPr>
              <w:suppressAutoHyphens/>
              <w:jc w:val="center"/>
              <w:rPr>
                <w:sz w:val="24"/>
                <w:szCs w:val="24"/>
                <w:lang w:val="en-US"/>
              </w:rPr>
            </w:pPr>
            <w:r>
              <w:rPr>
                <w:sz w:val="24"/>
                <w:szCs w:val="24"/>
              </w:rPr>
              <w:t>1</w:t>
            </w:r>
            <w:r>
              <w:rPr>
                <w:sz w:val="24"/>
                <w:szCs w:val="24"/>
                <w:lang w:val="en-US"/>
              </w:rPr>
              <w:t>834</w:t>
            </w:r>
          </w:p>
        </w:tc>
        <w:tc>
          <w:tcPr>
            <w:tcW w:w="992" w:type="dxa"/>
            <w:vAlign w:val="center"/>
          </w:tcPr>
          <w:p w:rsidR="00B3140A" w:rsidRPr="00D6150A" w:rsidRDefault="00B3140A" w:rsidP="00B3140A">
            <w:pPr>
              <w:suppressAutoHyphens/>
              <w:jc w:val="center"/>
              <w:rPr>
                <w:sz w:val="24"/>
                <w:szCs w:val="24"/>
                <w:lang w:val="en-US"/>
              </w:rPr>
            </w:pPr>
            <w:r>
              <w:rPr>
                <w:sz w:val="24"/>
                <w:szCs w:val="24"/>
                <w:lang w:val="en-US"/>
              </w:rPr>
              <w:t>10792</w:t>
            </w:r>
          </w:p>
          <w:p w:rsidR="00B3140A" w:rsidRPr="006638EA" w:rsidRDefault="00B3140A" w:rsidP="00B3140A">
            <w:pPr>
              <w:suppressAutoHyphens/>
              <w:jc w:val="center"/>
              <w:rPr>
                <w:sz w:val="24"/>
                <w:szCs w:val="24"/>
              </w:rPr>
            </w:pPr>
          </w:p>
          <w:p w:rsidR="00B3140A" w:rsidRPr="00D6150A" w:rsidRDefault="00B3140A" w:rsidP="00B3140A">
            <w:pPr>
              <w:suppressAutoHyphens/>
              <w:jc w:val="center"/>
              <w:rPr>
                <w:sz w:val="24"/>
                <w:szCs w:val="24"/>
                <w:lang w:val="en-US"/>
              </w:rPr>
            </w:pPr>
            <w:r>
              <w:rPr>
                <w:sz w:val="24"/>
                <w:szCs w:val="24"/>
              </w:rPr>
              <w:t>1</w:t>
            </w:r>
            <w:r>
              <w:rPr>
                <w:sz w:val="24"/>
                <w:szCs w:val="24"/>
                <w:lang w:val="en-US"/>
              </w:rPr>
              <w:t>1791</w:t>
            </w:r>
          </w:p>
        </w:tc>
        <w:tc>
          <w:tcPr>
            <w:tcW w:w="993" w:type="dxa"/>
            <w:vAlign w:val="center"/>
          </w:tcPr>
          <w:p w:rsidR="00B3140A" w:rsidRPr="00D6150A" w:rsidRDefault="00B3140A" w:rsidP="00B3140A">
            <w:pPr>
              <w:suppressAutoHyphens/>
              <w:jc w:val="center"/>
              <w:rPr>
                <w:sz w:val="24"/>
                <w:szCs w:val="24"/>
                <w:lang w:val="en-US"/>
              </w:rPr>
            </w:pPr>
            <w:r>
              <w:rPr>
                <w:sz w:val="24"/>
                <w:szCs w:val="24"/>
                <w:lang w:val="en-US"/>
              </w:rPr>
              <w:t>10402</w:t>
            </w:r>
          </w:p>
          <w:p w:rsidR="00B3140A" w:rsidRPr="006638EA" w:rsidRDefault="00B3140A" w:rsidP="00B3140A">
            <w:pPr>
              <w:suppressAutoHyphens/>
              <w:jc w:val="center"/>
              <w:rPr>
                <w:sz w:val="24"/>
                <w:szCs w:val="24"/>
              </w:rPr>
            </w:pPr>
          </w:p>
          <w:p w:rsidR="00B3140A" w:rsidRPr="00D6150A" w:rsidRDefault="00B3140A" w:rsidP="00B3140A">
            <w:pPr>
              <w:suppressAutoHyphens/>
              <w:jc w:val="center"/>
              <w:rPr>
                <w:sz w:val="24"/>
                <w:szCs w:val="24"/>
                <w:lang w:val="en-US"/>
              </w:rPr>
            </w:pPr>
            <w:r>
              <w:rPr>
                <w:sz w:val="24"/>
                <w:szCs w:val="24"/>
                <w:lang w:val="en-US"/>
              </w:rPr>
              <w:t>1727</w:t>
            </w:r>
          </w:p>
        </w:tc>
        <w:tc>
          <w:tcPr>
            <w:tcW w:w="992" w:type="dxa"/>
            <w:vAlign w:val="center"/>
          </w:tcPr>
          <w:p w:rsidR="00B3140A" w:rsidRPr="00D3300E" w:rsidRDefault="00B3140A" w:rsidP="00B3140A">
            <w:pPr>
              <w:suppressAutoHyphens/>
              <w:jc w:val="center"/>
              <w:rPr>
                <w:sz w:val="24"/>
                <w:szCs w:val="24"/>
                <w:lang w:val="en-US"/>
              </w:rPr>
            </w:pPr>
            <w:r>
              <w:rPr>
                <w:sz w:val="24"/>
                <w:szCs w:val="24"/>
                <w:lang w:val="en-US"/>
              </w:rPr>
              <w:t>10142</w:t>
            </w:r>
          </w:p>
          <w:p w:rsidR="00B3140A" w:rsidRPr="006638EA" w:rsidRDefault="00B3140A" w:rsidP="00B3140A">
            <w:pPr>
              <w:suppressAutoHyphens/>
              <w:jc w:val="center"/>
              <w:rPr>
                <w:sz w:val="24"/>
                <w:szCs w:val="24"/>
              </w:rPr>
            </w:pPr>
          </w:p>
          <w:p w:rsidR="00B3140A" w:rsidRPr="00D3300E" w:rsidRDefault="00B3140A" w:rsidP="00B3140A">
            <w:pPr>
              <w:suppressAutoHyphens/>
              <w:jc w:val="center"/>
              <w:rPr>
                <w:sz w:val="24"/>
                <w:szCs w:val="24"/>
                <w:lang w:val="en-US"/>
              </w:rPr>
            </w:pPr>
            <w:r>
              <w:rPr>
                <w:sz w:val="24"/>
                <w:szCs w:val="24"/>
                <w:lang w:val="en-US"/>
              </w:rPr>
              <w:t>1683</w:t>
            </w:r>
          </w:p>
        </w:tc>
        <w:tc>
          <w:tcPr>
            <w:tcW w:w="992" w:type="dxa"/>
            <w:vAlign w:val="center"/>
          </w:tcPr>
          <w:p w:rsidR="00B3140A" w:rsidRPr="00D3300E" w:rsidRDefault="00B3140A" w:rsidP="00B3140A">
            <w:pPr>
              <w:suppressAutoHyphens/>
              <w:jc w:val="center"/>
              <w:rPr>
                <w:sz w:val="24"/>
                <w:szCs w:val="24"/>
                <w:lang w:val="en-US"/>
              </w:rPr>
            </w:pPr>
            <w:r>
              <w:rPr>
                <w:sz w:val="24"/>
                <w:szCs w:val="24"/>
                <w:lang w:val="en-US"/>
              </w:rPr>
              <w:t>9752</w:t>
            </w:r>
          </w:p>
          <w:p w:rsidR="00B3140A" w:rsidRPr="006638EA" w:rsidRDefault="00B3140A" w:rsidP="00B3140A">
            <w:pPr>
              <w:suppressAutoHyphens/>
              <w:jc w:val="center"/>
              <w:rPr>
                <w:sz w:val="24"/>
                <w:szCs w:val="24"/>
              </w:rPr>
            </w:pPr>
          </w:p>
          <w:p w:rsidR="00B3140A" w:rsidRPr="00D3300E" w:rsidRDefault="00B3140A" w:rsidP="00B3140A">
            <w:pPr>
              <w:suppressAutoHyphens/>
              <w:jc w:val="center"/>
              <w:rPr>
                <w:sz w:val="24"/>
                <w:szCs w:val="24"/>
                <w:lang w:val="en-US"/>
              </w:rPr>
            </w:pPr>
            <w:r>
              <w:rPr>
                <w:sz w:val="24"/>
                <w:szCs w:val="24"/>
              </w:rPr>
              <w:t>1</w:t>
            </w:r>
            <w:r>
              <w:rPr>
                <w:sz w:val="24"/>
                <w:szCs w:val="24"/>
                <w:lang w:val="en-US"/>
              </w:rPr>
              <w:t>1619</w:t>
            </w:r>
          </w:p>
        </w:tc>
        <w:tc>
          <w:tcPr>
            <w:tcW w:w="992" w:type="dxa"/>
            <w:vAlign w:val="center"/>
          </w:tcPr>
          <w:p w:rsidR="00B3140A" w:rsidRPr="00D3300E" w:rsidRDefault="00B3140A" w:rsidP="00B3140A">
            <w:pPr>
              <w:suppressAutoHyphens/>
              <w:jc w:val="center"/>
              <w:rPr>
                <w:sz w:val="24"/>
                <w:szCs w:val="24"/>
                <w:lang w:val="en-US"/>
              </w:rPr>
            </w:pPr>
            <w:r>
              <w:rPr>
                <w:sz w:val="24"/>
                <w:szCs w:val="24"/>
                <w:lang w:val="en-US"/>
              </w:rPr>
              <w:t>9492</w:t>
            </w:r>
          </w:p>
          <w:p w:rsidR="00B3140A" w:rsidRPr="006638EA" w:rsidRDefault="00B3140A" w:rsidP="00B3140A">
            <w:pPr>
              <w:suppressAutoHyphens/>
              <w:jc w:val="center"/>
              <w:rPr>
                <w:sz w:val="24"/>
                <w:szCs w:val="24"/>
              </w:rPr>
            </w:pPr>
          </w:p>
          <w:p w:rsidR="00B3140A" w:rsidRPr="00D3300E" w:rsidRDefault="00B3140A" w:rsidP="00B3140A">
            <w:pPr>
              <w:suppressAutoHyphens/>
              <w:jc w:val="center"/>
              <w:rPr>
                <w:sz w:val="24"/>
                <w:szCs w:val="24"/>
                <w:lang w:val="en-US"/>
              </w:rPr>
            </w:pPr>
            <w:r>
              <w:rPr>
                <w:sz w:val="24"/>
                <w:szCs w:val="24"/>
              </w:rPr>
              <w:t>1</w:t>
            </w:r>
            <w:r>
              <w:rPr>
                <w:sz w:val="24"/>
                <w:szCs w:val="24"/>
                <w:lang w:val="en-US"/>
              </w:rPr>
              <w:t>576</w:t>
            </w:r>
          </w:p>
        </w:tc>
        <w:tc>
          <w:tcPr>
            <w:tcW w:w="993" w:type="dxa"/>
            <w:vAlign w:val="center"/>
          </w:tcPr>
          <w:p w:rsidR="00B3140A" w:rsidRPr="0063450A" w:rsidRDefault="00B3140A" w:rsidP="00B3140A">
            <w:pPr>
              <w:suppressAutoHyphens/>
              <w:jc w:val="center"/>
              <w:rPr>
                <w:sz w:val="24"/>
                <w:szCs w:val="24"/>
                <w:lang w:val="en-US"/>
              </w:rPr>
            </w:pPr>
            <w:r>
              <w:rPr>
                <w:sz w:val="24"/>
                <w:szCs w:val="24"/>
                <w:lang w:val="en-US"/>
              </w:rPr>
              <w:t>9102</w:t>
            </w:r>
          </w:p>
          <w:p w:rsidR="00B3140A" w:rsidRPr="006638EA" w:rsidRDefault="00B3140A" w:rsidP="00B3140A">
            <w:pPr>
              <w:suppressAutoHyphens/>
              <w:jc w:val="center"/>
              <w:rPr>
                <w:sz w:val="24"/>
                <w:szCs w:val="24"/>
              </w:rPr>
            </w:pPr>
          </w:p>
          <w:p w:rsidR="00B3140A" w:rsidRPr="0063450A" w:rsidRDefault="00B3140A" w:rsidP="00B3140A">
            <w:pPr>
              <w:suppressAutoHyphens/>
              <w:jc w:val="center"/>
              <w:rPr>
                <w:sz w:val="24"/>
                <w:szCs w:val="24"/>
                <w:lang w:val="en-US"/>
              </w:rPr>
            </w:pPr>
            <w:r>
              <w:rPr>
                <w:sz w:val="24"/>
                <w:szCs w:val="24"/>
              </w:rPr>
              <w:t>1</w:t>
            </w:r>
            <w:r>
              <w:rPr>
                <w:sz w:val="24"/>
                <w:szCs w:val="24"/>
                <w:lang w:val="en-US"/>
              </w:rPr>
              <w:t>511</w:t>
            </w:r>
          </w:p>
        </w:tc>
      </w:tr>
      <w:tr w:rsidR="00B3140A" w:rsidTr="00A23823">
        <w:tc>
          <w:tcPr>
            <w:tcW w:w="567" w:type="dxa"/>
          </w:tcPr>
          <w:p w:rsidR="00B3140A" w:rsidRPr="006638EA" w:rsidRDefault="00B3140A" w:rsidP="00512612">
            <w:pPr>
              <w:suppressAutoHyphens/>
              <w:jc w:val="left"/>
              <w:rPr>
                <w:sz w:val="24"/>
                <w:szCs w:val="24"/>
              </w:rPr>
            </w:pPr>
            <w:r w:rsidRPr="006638EA">
              <w:rPr>
                <w:sz w:val="24"/>
                <w:szCs w:val="24"/>
              </w:rPr>
              <w:t>3.</w:t>
            </w:r>
          </w:p>
        </w:tc>
        <w:tc>
          <w:tcPr>
            <w:tcW w:w="2269" w:type="dxa"/>
          </w:tcPr>
          <w:p w:rsidR="00B3140A" w:rsidRPr="006638EA" w:rsidRDefault="00B3140A" w:rsidP="00512612">
            <w:pPr>
              <w:suppressAutoHyphens/>
              <w:jc w:val="left"/>
              <w:rPr>
                <w:sz w:val="24"/>
                <w:szCs w:val="24"/>
              </w:rPr>
            </w:pPr>
            <w:r w:rsidRPr="006638EA">
              <w:rPr>
                <w:sz w:val="24"/>
                <w:szCs w:val="24"/>
              </w:rPr>
              <w:t xml:space="preserve">Общее снижение </w:t>
            </w:r>
          </w:p>
        </w:tc>
        <w:tc>
          <w:tcPr>
            <w:tcW w:w="1275" w:type="dxa"/>
          </w:tcPr>
          <w:p w:rsidR="00B3140A" w:rsidRPr="006638EA" w:rsidRDefault="00B3140A" w:rsidP="00ED453D">
            <w:pPr>
              <w:suppressAutoHyphens/>
              <w:jc w:val="left"/>
              <w:rPr>
                <w:sz w:val="24"/>
                <w:szCs w:val="24"/>
              </w:rPr>
            </w:pPr>
            <w:r w:rsidRPr="006638EA">
              <w:rPr>
                <w:sz w:val="24"/>
                <w:szCs w:val="24"/>
              </w:rPr>
              <w:t>Гкал</w:t>
            </w:r>
          </w:p>
          <w:p w:rsidR="00B3140A" w:rsidRPr="006638EA" w:rsidRDefault="00B3140A" w:rsidP="00ED453D">
            <w:pPr>
              <w:suppressAutoHyphens/>
              <w:jc w:val="left"/>
              <w:rPr>
                <w:sz w:val="24"/>
                <w:szCs w:val="24"/>
              </w:rPr>
            </w:pPr>
            <w:r w:rsidRPr="006638EA">
              <w:rPr>
                <w:sz w:val="24"/>
                <w:szCs w:val="24"/>
              </w:rPr>
              <w:t xml:space="preserve"> т.у.т.</w:t>
            </w:r>
          </w:p>
        </w:tc>
        <w:tc>
          <w:tcPr>
            <w:tcW w:w="1134" w:type="dxa"/>
          </w:tcPr>
          <w:p w:rsidR="00B3140A" w:rsidRPr="008D7DB5" w:rsidRDefault="00B3140A" w:rsidP="00B3140A">
            <w:pPr>
              <w:suppressAutoHyphens/>
              <w:jc w:val="left"/>
              <w:rPr>
                <w:sz w:val="24"/>
                <w:szCs w:val="24"/>
                <w:lang w:val="en-US"/>
              </w:rPr>
            </w:pPr>
            <w:r>
              <w:rPr>
                <w:sz w:val="24"/>
                <w:szCs w:val="24"/>
                <w:lang w:val="en-US"/>
              </w:rPr>
              <w:t>33043.8</w:t>
            </w:r>
          </w:p>
          <w:p w:rsidR="00B3140A" w:rsidRPr="006638EA" w:rsidRDefault="00B3140A" w:rsidP="00B3140A">
            <w:pPr>
              <w:suppressAutoHyphens/>
              <w:jc w:val="left"/>
              <w:rPr>
                <w:sz w:val="24"/>
                <w:szCs w:val="24"/>
              </w:rPr>
            </w:pPr>
          </w:p>
          <w:p w:rsidR="00B3140A" w:rsidRPr="008D7DB5" w:rsidRDefault="00B3140A" w:rsidP="00B3140A">
            <w:pPr>
              <w:suppressAutoHyphens/>
              <w:jc w:val="left"/>
              <w:rPr>
                <w:sz w:val="24"/>
                <w:szCs w:val="24"/>
                <w:lang w:val="en-US"/>
              </w:rPr>
            </w:pPr>
            <w:r>
              <w:rPr>
                <w:sz w:val="24"/>
                <w:szCs w:val="24"/>
                <w:lang w:val="en-US"/>
              </w:rPr>
              <w:t>5485.3</w:t>
            </w:r>
          </w:p>
        </w:tc>
        <w:tc>
          <w:tcPr>
            <w:tcW w:w="1134" w:type="dxa"/>
            <w:vAlign w:val="center"/>
          </w:tcPr>
          <w:p w:rsidR="00B3140A" w:rsidRPr="008D7DB5" w:rsidRDefault="00B3140A" w:rsidP="00B3140A">
            <w:pPr>
              <w:suppressAutoHyphens/>
              <w:jc w:val="center"/>
              <w:rPr>
                <w:sz w:val="24"/>
                <w:szCs w:val="24"/>
                <w:lang w:val="en-US"/>
              </w:rPr>
            </w:pPr>
            <w:r>
              <w:rPr>
                <w:sz w:val="24"/>
                <w:szCs w:val="24"/>
                <w:lang w:val="en-US"/>
              </w:rPr>
              <w:t>520.1</w:t>
            </w:r>
          </w:p>
          <w:p w:rsidR="00B3140A" w:rsidRPr="006638EA" w:rsidRDefault="00B3140A" w:rsidP="00B3140A">
            <w:pPr>
              <w:suppressAutoHyphens/>
              <w:jc w:val="center"/>
              <w:rPr>
                <w:sz w:val="24"/>
                <w:szCs w:val="24"/>
              </w:rPr>
            </w:pPr>
          </w:p>
          <w:p w:rsidR="00B3140A" w:rsidRPr="008D7DB5" w:rsidRDefault="00B3140A" w:rsidP="00B3140A">
            <w:pPr>
              <w:suppressAutoHyphens/>
              <w:jc w:val="center"/>
              <w:rPr>
                <w:sz w:val="24"/>
                <w:szCs w:val="24"/>
                <w:lang w:val="en-US"/>
              </w:rPr>
            </w:pPr>
            <w:r>
              <w:rPr>
                <w:sz w:val="24"/>
                <w:szCs w:val="24"/>
                <w:lang w:val="en-US"/>
              </w:rPr>
              <w:t>86.3</w:t>
            </w:r>
          </w:p>
        </w:tc>
        <w:tc>
          <w:tcPr>
            <w:tcW w:w="1134" w:type="dxa"/>
            <w:vAlign w:val="center"/>
          </w:tcPr>
          <w:p w:rsidR="00B3140A" w:rsidRPr="008D7DB5" w:rsidRDefault="00B3140A" w:rsidP="00B3140A">
            <w:pPr>
              <w:suppressAutoHyphens/>
              <w:jc w:val="center"/>
              <w:rPr>
                <w:sz w:val="24"/>
                <w:szCs w:val="24"/>
                <w:lang w:val="en-US"/>
              </w:rPr>
            </w:pPr>
            <w:r>
              <w:rPr>
                <w:sz w:val="24"/>
                <w:szCs w:val="24"/>
                <w:lang w:val="en-US"/>
              </w:rPr>
              <w:t>1041.5</w:t>
            </w:r>
          </w:p>
          <w:p w:rsidR="00B3140A" w:rsidRPr="006638EA" w:rsidRDefault="00B3140A" w:rsidP="00B3140A">
            <w:pPr>
              <w:suppressAutoHyphens/>
              <w:jc w:val="center"/>
              <w:rPr>
                <w:sz w:val="24"/>
                <w:szCs w:val="24"/>
              </w:rPr>
            </w:pPr>
          </w:p>
          <w:p w:rsidR="00B3140A" w:rsidRPr="008D7DB5" w:rsidRDefault="00B3140A" w:rsidP="00B3140A">
            <w:pPr>
              <w:suppressAutoHyphens/>
              <w:jc w:val="center"/>
              <w:rPr>
                <w:sz w:val="24"/>
                <w:szCs w:val="24"/>
                <w:lang w:val="en-US"/>
              </w:rPr>
            </w:pPr>
            <w:r>
              <w:rPr>
                <w:sz w:val="24"/>
                <w:szCs w:val="24"/>
                <w:lang w:val="en-US"/>
              </w:rPr>
              <w:t>172.9</w:t>
            </w:r>
          </w:p>
        </w:tc>
        <w:tc>
          <w:tcPr>
            <w:tcW w:w="1134" w:type="dxa"/>
            <w:vAlign w:val="center"/>
          </w:tcPr>
          <w:p w:rsidR="00B3140A" w:rsidRPr="008D7DB5" w:rsidRDefault="00B3140A" w:rsidP="00B3140A">
            <w:pPr>
              <w:suppressAutoHyphens/>
              <w:jc w:val="center"/>
              <w:rPr>
                <w:sz w:val="24"/>
                <w:szCs w:val="24"/>
                <w:lang w:val="en-US"/>
              </w:rPr>
            </w:pPr>
            <w:r>
              <w:rPr>
                <w:sz w:val="24"/>
                <w:szCs w:val="24"/>
                <w:lang w:val="en-US"/>
              </w:rPr>
              <w:t>1564.2</w:t>
            </w:r>
          </w:p>
          <w:p w:rsidR="00B3140A" w:rsidRPr="006638EA" w:rsidRDefault="00B3140A" w:rsidP="00B3140A">
            <w:pPr>
              <w:suppressAutoHyphens/>
              <w:jc w:val="center"/>
              <w:rPr>
                <w:sz w:val="24"/>
                <w:szCs w:val="24"/>
              </w:rPr>
            </w:pPr>
          </w:p>
          <w:p w:rsidR="00B3140A" w:rsidRPr="008D7DB5" w:rsidRDefault="00B3140A" w:rsidP="00B3140A">
            <w:pPr>
              <w:suppressAutoHyphens/>
              <w:jc w:val="center"/>
              <w:rPr>
                <w:sz w:val="24"/>
                <w:szCs w:val="24"/>
                <w:lang w:val="en-US"/>
              </w:rPr>
            </w:pPr>
            <w:r>
              <w:rPr>
                <w:sz w:val="24"/>
                <w:szCs w:val="24"/>
                <w:lang w:val="en-US"/>
              </w:rPr>
              <w:t>259.6</w:t>
            </w:r>
          </w:p>
        </w:tc>
        <w:tc>
          <w:tcPr>
            <w:tcW w:w="851" w:type="dxa"/>
            <w:vAlign w:val="center"/>
          </w:tcPr>
          <w:p w:rsidR="00B3140A" w:rsidRPr="008D7DB5" w:rsidRDefault="00B3140A" w:rsidP="00B3140A">
            <w:pPr>
              <w:suppressAutoHyphens/>
              <w:jc w:val="center"/>
              <w:rPr>
                <w:sz w:val="24"/>
                <w:szCs w:val="24"/>
                <w:lang w:val="en-US"/>
              </w:rPr>
            </w:pPr>
            <w:r>
              <w:rPr>
                <w:sz w:val="24"/>
                <w:szCs w:val="24"/>
                <w:lang w:val="en-US"/>
              </w:rPr>
              <w:t>2088</w:t>
            </w:r>
          </w:p>
          <w:p w:rsidR="00B3140A" w:rsidRPr="006638EA" w:rsidRDefault="00B3140A" w:rsidP="00B3140A">
            <w:pPr>
              <w:suppressAutoHyphens/>
              <w:jc w:val="center"/>
              <w:rPr>
                <w:sz w:val="24"/>
                <w:szCs w:val="24"/>
              </w:rPr>
            </w:pPr>
          </w:p>
          <w:p w:rsidR="00B3140A" w:rsidRPr="008D7DB5" w:rsidRDefault="00B3140A" w:rsidP="00B3140A">
            <w:pPr>
              <w:suppressAutoHyphens/>
              <w:jc w:val="center"/>
              <w:rPr>
                <w:sz w:val="24"/>
                <w:szCs w:val="24"/>
                <w:lang w:val="en-US"/>
              </w:rPr>
            </w:pPr>
            <w:r>
              <w:rPr>
                <w:sz w:val="24"/>
                <w:szCs w:val="24"/>
                <w:lang w:val="en-US"/>
              </w:rPr>
              <w:t>346.6</w:t>
            </w:r>
          </w:p>
        </w:tc>
        <w:tc>
          <w:tcPr>
            <w:tcW w:w="992" w:type="dxa"/>
            <w:vAlign w:val="center"/>
          </w:tcPr>
          <w:p w:rsidR="00B3140A" w:rsidRPr="008D7DB5" w:rsidRDefault="00B3140A" w:rsidP="00B3140A">
            <w:pPr>
              <w:suppressAutoHyphens/>
              <w:jc w:val="center"/>
              <w:rPr>
                <w:sz w:val="24"/>
                <w:szCs w:val="24"/>
                <w:lang w:val="en-US"/>
              </w:rPr>
            </w:pPr>
            <w:r>
              <w:rPr>
                <w:sz w:val="24"/>
                <w:szCs w:val="24"/>
                <w:lang w:val="en-US"/>
              </w:rPr>
              <w:t>2613</w:t>
            </w:r>
          </w:p>
          <w:p w:rsidR="00B3140A" w:rsidRPr="006638EA" w:rsidRDefault="00B3140A" w:rsidP="00B3140A">
            <w:pPr>
              <w:suppressAutoHyphens/>
              <w:jc w:val="center"/>
              <w:rPr>
                <w:sz w:val="24"/>
                <w:szCs w:val="24"/>
              </w:rPr>
            </w:pPr>
          </w:p>
          <w:p w:rsidR="00B3140A" w:rsidRPr="008D7DB5" w:rsidRDefault="00B3140A" w:rsidP="00B3140A">
            <w:pPr>
              <w:suppressAutoHyphens/>
              <w:jc w:val="center"/>
              <w:rPr>
                <w:sz w:val="24"/>
                <w:szCs w:val="24"/>
                <w:lang w:val="en-US"/>
              </w:rPr>
            </w:pPr>
            <w:r>
              <w:rPr>
                <w:sz w:val="24"/>
                <w:szCs w:val="24"/>
                <w:lang w:val="en-US"/>
              </w:rPr>
              <w:t>433.7</w:t>
            </w:r>
          </w:p>
        </w:tc>
        <w:tc>
          <w:tcPr>
            <w:tcW w:w="992" w:type="dxa"/>
            <w:vAlign w:val="center"/>
          </w:tcPr>
          <w:p w:rsidR="00B3140A" w:rsidRPr="008D7DB5" w:rsidRDefault="00B3140A" w:rsidP="00B3140A">
            <w:pPr>
              <w:suppressAutoHyphens/>
              <w:jc w:val="center"/>
              <w:rPr>
                <w:sz w:val="24"/>
                <w:szCs w:val="24"/>
                <w:lang w:val="en-US"/>
              </w:rPr>
            </w:pPr>
            <w:r>
              <w:rPr>
                <w:sz w:val="24"/>
                <w:szCs w:val="24"/>
                <w:lang w:val="en-US"/>
              </w:rPr>
              <w:t>3009</w:t>
            </w:r>
          </w:p>
          <w:p w:rsidR="00B3140A" w:rsidRPr="006638EA" w:rsidRDefault="00B3140A" w:rsidP="00B3140A">
            <w:pPr>
              <w:suppressAutoHyphens/>
              <w:jc w:val="center"/>
              <w:rPr>
                <w:sz w:val="24"/>
                <w:szCs w:val="24"/>
              </w:rPr>
            </w:pPr>
          </w:p>
          <w:p w:rsidR="00B3140A" w:rsidRPr="008D7DB5" w:rsidRDefault="00B3140A" w:rsidP="00B3140A">
            <w:pPr>
              <w:suppressAutoHyphens/>
              <w:jc w:val="center"/>
              <w:rPr>
                <w:sz w:val="24"/>
                <w:szCs w:val="24"/>
                <w:lang w:val="en-US"/>
              </w:rPr>
            </w:pPr>
            <w:r>
              <w:rPr>
                <w:sz w:val="24"/>
                <w:szCs w:val="24"/>
                <w:lang w:val="en-US"/>
              </w:rPr>
              <w:t>499.5</w:t>
            </w:r>
          </w:p>
        </w:tc>
        <w:tc>
          <w:tcPr>
            <w:tcW w:w="993" w:type="dxa"/>
            <w:vAlign w:val="center"/>
          </w:tcPr>
          <w:p w:rsidR="00B3140A" w:rsidRPr="008D7DB5" w:rsidRDefault="00B3140A" w:rsidP="00B3140A">
            <w:pPr>
              <w:suppressAutoHyphens/>
              <w:jc w:val="center"/>
              <w:rPr>
                <w:sz w:val="24"/>
                <w:szCs w:val="24"/>
                <w:lang w:val="en-US"/>
              </w:rPr>
            </w:pPr>
            <w:r>
              <w:rPr>
                <w:sz w:val="24"/>
                <w:szCs w:val="24"/>
                <w:lang w:val="en-US"/>
              </w:rPr>
              <w:t>3797</w:t>
            </w:r>
          </w:p>
          <w:p w:rsidR="00B3140A" w:rsidRPr="006638EA" w:rsidRDefault="00B3140A" w:rsidP="00B3140A">
            <w:pPr>
              <w:suppressAutoHyphens/>
              <w:jc w:val="center"/>
              <w:rPr>
                <w:sz w:val="24"/>
                <w:szCs w:val="24"/>
              </w:rPr>
            </w:pPr>
          </w:p>
          <w:p w:rsidR="00B3140A" w:rsidRPr="008D7DB5" w:rsidRDefault="00B3140A" w:rsidP="00B3140A">
            <w:pPr>
              <w:suppressAutoHyphens/>
              <w:jc w:val="center"/>
              <w:rPr>
                <w:sz w:val="24"/>
                <w:szCs w:val="24"/>
                <w:lang w:val="en-US"/>
              </w:rPr>
            </w:pPr>
            <w:r>
              <w:rPr>
                <w:sz w:val="24"/>
                <w:szCs w:val="24"/>
                <w:lang w:val="en-US"/>
              </w:rPr>
              <w:t>630.3</w:t>
            </w:r>
          </w:p>
        </w:tc>
        <w:tc>
          <w:tcPr>
            <w:tcW w:w="992" w:type="dxa"/>
            <w:vAlign w:val="center"/>
          </w:tcPr>
          <w:p w:rsidR="00B3140A" w:rsidRPr="008D7DB5" w:rsidRDefault="00B3140A" w:rsidP="00B3140A">
            <w:pPr>
              <w:suppressAutoHyphens/>
              <w:jc w:val="center"/>
              <w:rPr>
                <w:sz w:val="24"/>
                <w:szCs w:val="24"/>
                <w:lang w:val="en-US"/>
              </w:rPr>
            </w:pPr>
            <w:r>
              <w:rPr>
                <w:sz w:val="24"/>
                <w:szCs w:val="24"/>
                <w:lang w:val="en-US"/>
              </w:rPr>
              <w:t>3936</w:t>
            </w:r>
          </w:p>
          <w:p w:rsidR="00B3140A" w:rsidRPr="006638EA" w:rsidRDefault="00B3140A" w:rsidP="00B3140A">
            <w:pPr>
              <w:suppressAutoHyphens/>
              <w:jc w:val="center"/>
              <w:rPr>
                <w:sz w:val="24"/>
                <w:szCs w:val="24"/>
              </w:rPr>
            </w:pPr>
          </w:p>
          <w:p w:rsidR="00B3140A" w:rsidRPr="008D7DB5" w:rsidRDefault="00B3140A" w:rsidP="00B3140A">
            <w:pPr>
              <w:suppressAutoHyphens/>
              <w:jc w:val="center"/>
              <w:rPr>
                <w:sz w:val="24"/>
                <w:szCs w:val="24"/>
                <w:lang w:val="en-US"/>
              </w:rPr>
            </w:pPr>
            <w:r>
              <w:rPr>
                <w:sz w:val="24"/>
                <w:szCs w:val="24"/>
                <w:lang w:val="en-US"/>
              </w:rPr>
              <w:t>653.3</w:t>
            </w:r>
          </w:p>
        </w:tc>
        <w:tc>
          <w:tcPr>
            <w:tcW w:w="992" w:type="dxa"/>
            <w:vAlign w:val="center"/>
          </w:tcPr>
          <w:p w:rsidR="00B3140A" w:rsidRPr="008D7DB5" w:rsidRDefault="00B3140A" w:rsidP="00B3140A">
            <w:pPr>
              <w:suppressAutoHyphens/>
              <w:jc w:val="center"/>
              <w:rPr>
                <w:sz w:val="24"/>
                <w:szCs w:val="24"/>
                <w:lang w:val="en-US"/>
              </w:rPr>
            </w:pPr>
            <w:r>
              <w:rPr>
                <w:sz w:val="24"/>
                <w:szCs w:val="24"/>
                <w:lang w:val="en-US"/>
              </w:rPr>
              <w:t>4466</w:t>
            </w:r>
          </w:p>
          <w:p w:rsidR="00B3140A" w:rsidRPr="006638EA" w:rsidRDefault="00B3140A" w:rsidP="00B3140A">
            <w:pPr>
              <w:suppressAutoHyphens/>
              <w:jc w:val="center"/>
              <w:rPr>
                <w:sz w:val="24"/>
                <w:szCs w:val="24"/>
              </w:rPr>
            </w:pPr>
          </w:p>
          <w:p w:rsidR="00B3140A" w:rsidRPr="008D7DB5" w:rsidRDefault="00B3140A" w:rsidP="00B3140A">
            <w:pPr>
              <w:suppressAutoHyphens/>
              <w:jc w:val="center"/>
              <w:rPr>
                <w:sz w:val="24"/>
                <w:szCs w:val="24"/>
                <w:lang w:val="en-US"/>
              </w:rPr>
            </w:pPr>
            <w:r>
              <w:rPr>
                <w:sz w:val="24"/>
                <w:szCs w:val="24"/>
                <w:lang w:val="en-US"/>
              </w:rPr>
              <w:t>741.3</w:t>
            </w:r>
          </w:p>
        </w:tc>
        <w:tc>
          <w:tcPr>
            <w:tcW w:w="992" w:type="dxa"/>
            <w:vAlign w:val="center"/>
          </w:tcPr>
          <w:p w:rsidR="00B3140A" w:rsidRPr="008D7DB5" w:rsidRDefault="00B3140A" w:rsidP="00B3140A">
            <w:pPr>
              <w:suppressAutoHyphens/>
              <w:jc w:val="center"/>
              <w:rPr>
                <w:sz w:val="24"/>
                <w:szCs w:val="24"/>
                <w:lang w:val="en-US"/>
              </w:rPr>
            </w:pPr>
            <w:r>
              <w:rPr>
                <w:sz w:val="24"/>
                <w:szCs w:val="24"/>
                <w:lang w:val="en-US"/>
              </w:rPr>
              <w:t>4868</w:t>
            </w:r>
          </w:p>
          <w:p w:rsidR="00B3140A" w:rsidRPr="006638EA" w:rsidRDefault="00B3140A" w:rsidP="00B3140A">
            <w:pPr>
              <w:suppressAutoHyphens/>
              <w:jc w:val="center"/>
              <w:rPr>
                <w:sz w:val="24"/>
                <w:szCs w:val="24"/>
              </w:rPr>
            </w:pPr>
          </w:p>
          <w:p w:rsidR="00B3140A" w:rsidRPr="008D7DB5" w:rsidRDefault="00B3140A" w:rsidP="00B3140A">
            <w:pPr>
              <w:suppressAutoHyphens/>
              <w:jc w:val="center"/>
              <w:rPr>
                <w:sz w:val="24"/>
                <w:szCs w:val="24"/>
                <w:lang w:val="en-US"/>
              </w:rPr>
            </w:pPr>
            <w:r>
              <w:rPr>
                <w:sz w:val="24"/>
                <w:szCs w:val="24"/>
                <w:lang w:val="en-US"/>
              </w:rPr>
              <w:t>808.1</w:t>
            </w:r>
          </w:p>
        </w:tc>
        <w:tc>
          <w:tcPr>
            <w:tcW w:w="993" w:type="dxa"/>
            <w:vAlign w:val="center"/>
          </w:tcPr>
          <w:p w:rsidR="00B3140A" w:rsidRPr="008D7DB5" w:rsidRDefault="00B3140A" w:rsidP="00B3140A">
            <w:pPr>
              <w:suppressAutoHyphens/>
              <w:jc w:val="center"/>
              <w:rPr>
                <w:sz w:val="24"/>
                <w:szCs w:val="24"/>
                <w:lang w:val="en-US"/>
              </w:rPr>
            </w:pPr>
            <w:r>
              <w:rPr>
                <w:sz w:val="24"/>
                <w:szCs w:val="24"/>
                <w:lang w:val="en-US"/>
              </w:rPr>
              <w:t>5401</w:t>
            </w:r>
          </w:p>
          <w:p w:rsidR="00B3140A" w:rsidRPr="006638EA" w:rsidRDefault="00B3140A" w:rsidP="00B3140A">
            <w:pPr>
              <w:suppressAutoHyphens/>
              <w:jc w:val="center"/>
              <w:rPr>
                <w:sz w:val="24"/>
                <w:szCs w:val="24"/>
              </w:rPr>
            </w:pPr>
          </w:p>
          <w:p w:rsidR="00B3140A" w:rsidRPr="008D7DB5" w:rsidRDefault="00B3140A" w:rsidP="00B3140A">
            <w:pPr>
              <w:suppressAutoHyphens/>
              <w:jc w:val="center"/>
              <w:rPr>
                <w:sz w:val="24"/>
                <w:szCs w:val="24"/>
                <w:lang w:val="en-US"/>
              </w:rPr>
            </w:pPr>
            <w:r>
              <w:rPr>
                <w:sz w:val="24"/>
                <w:szCs w:val="24"/>
                <w:lang w:val="en-US"/>
              </w:rPr>
              <w:t>896.6</w:t>
            </w:r>
          </w:p>
        </w:tc>
      </w:tr>
    </w:tbl>
    <w:p w:rsidR="00A23823" w:rsidRPr="00A23823" w:rsidRDefault="00A23823" w:rsidP="00967097">
      <w:pPr>
        <w:pStyle w:val="1"/>
        <w:suppressAutoHyphens/>
        <w:jc w:val="center"/>
        <w:rPr>
          <w:b/>
          <w:sz w:val="28"/>
          <w:szCs w:val="28"/>
        </w:rPr>
      </w:pPr>
      <w:bookmarkStart w:id="23" w:name="_Toc246320051"/>
      <w:r w:rsidRPr="00A23823">
        <w:rPr>
          <w:b/>
          <w:sz w:val="28"/>
          <w:szCs w:val="28"/>
        </w:rPr>
        <w:lastRenderedPageBreak/>
        <w:t>Экономия газа</w:t>
      </w:r>
    </w:p>
    <w:p w:rsidR="00A23823" w:rsidRDefault="00A23823" w:rsidP="00A23823">
      <w:pPr>
        <w:suppressAutoHyphens/>
        <w:rPr>
          <w:sz w:val="28"/>
          <w:szCs w:val="28"/>
        </w:rPr>
      </w:pPr>
      <w:r>
        <w:rPr>
          <w:sz w:val="28"/>
          <w:szCs w:val="28"/>
        </w:rPr>
        <w:t xml:space="preserve">                 Таблица 3</w:t>
      </w:r>
    </w:p>
    <w:tbl>
      <w:tblPr>
        <w:tblW w:w="148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269"/>
        <w:gridCol w:w="1417"/>
        <w:gridCol w:w="993"/>
        <w:gridCol w:w="850"/>
        <w:gridCol w:w="992"/>
        <w:gridCol w:w="851"/>
        <w:gridCol w:w="850"/>
        <w:gridCol w:w="851"/>
        <w:gridCol w:w="850"/>
        <w:gridCol w:w="851"/>
        <w:gridCol w:w="850"/>
        <w:gridCol w:w="851"/>
        <w:gridCol w:w="850"/>
        <w:gridCol w:w="993"/>
      </w:tblGrid>
      <w:tr w:rsidR="00A23823" w:rsidTr="00F13EF8">
        <w:trPr>
          <w:cantSplit/>
        </w:trPr>
        <w:tc>
          <w:tcPr>
            <w:tcW w:w="567" w:type="dxa"/>
            <w:vMerge w:val="restart"/>
          </w:tcPr>
          <w:p w:rsidR="00A23823" w:rsidRPr="006638EA" w:rsidRDefault="00A23823" w:rsidP="00F13EF8">
            <w:pPr>
              <w:suppressAutoHyphens/>
              <w:jc w:val="left"/>
              <w:rPr>
                <w:sz w:val="24"/>
                <w:szCs w:val="24"/>
              </w:rPr>
            </w:pPr>
            <w:r w:rsidRPr="006638EA">
              <w:rPr>
                <w:sz w:val="24"/>
                <w:szCs w:val="24"/>
              </w:rPr>
              <w:t>№</w:t>
            </w:r>
          </w:p>
          <w:p w:rsidR="00A23823" w:rsidRPr="006638EA" w:rsidRDefault="00A23823" w:rsidP="00F13EF8">
            <w:pPr>
              <w:suppressAutoHyphens/>
              <w:jc w:val="left"/>
              <w:rPr>
                <w:sz w:val="24"/>
                <w:szCs w:val="24"/>
              </w:rPr>
            </w:pPr>
            <w:proofErr w:type="gramStart"/>
            <w:r w:rsidRPr="006638EA">
              <w:rPr>
                <w:sz w:val="24"/>
                <w:szCs w:val="24"/>
              </w:rPr>
              <w:t>п</w:t>
            </w:r>
            <w:proofErr w:type="gramEnd"/>
            <w:r w:rsidRPr="006638EA">
              <w:rPr>
                <w:sz w:val="24"/>
                <w:szCs w:val="24"/>
              </w:rPr>
              <w:t>/п</w:t>
            </w:r>
          </w:p>
        </w:tc>
        <w:tc>
          <w:tcPr>
            <w:tcW w:w="2269" w:type="dxa"/>
            <w:vMerge w:val="restart"/>
          </w:tcPr>
          <w:p w:rsidR="00A23823" w:rsidRPr="006638EA" w:rsidRDefault="00A23823" w:rsidP="00F13EF8">
            <w:pPr>
              <w:suppressAutoHyphens/>
              <w:jc w:val="left"/>
              <w:rPr>
                <w:sz w:val="24"/>
                <w:szCs w:val="24"/>
              </w:rPr>
            </w:pPr>
            <w:r w:rsidRPr="006638EA">
              <w:rPr>
                <w:sz w:val="24"/>
                <w:szCs w:val="24"/>
              </w:rPr>
              <w:t>Наименование</w:t>
            </w:r>
          </w:p>
          <w:p w:rsidR="00A23823" w:rsidRPr="006638EA" w:rsidRDefault="00A23823" w:rsidP="00F13EF8">
            <w:pPr>
              <w:suppressAutoHyphens/>
              <w:jc w:val="left"/>
              <w:rPr>
                <w:sz w:val="24"/>
                <w:szCs w:val="24"/>
              </w:rPr>
            </w:pPr>
            <w:r w:rsidRPr="006638EA">
              <w:rPr>
                <w:sz w:val="24"/>
                <w:szCs w:val="24"/>
              </w:rPr>
              <w:t xml:space="preserve">показателя </w:t>
            </w:r>
          </w:p>
        </w:tc>
        <w:tc>
          <w:tcPr>
            <w:tcW w:w="1417" w:type="dxa"/>
            <w:vMerge w:val="restart"/>
          </w:tcPr>
          <w:p w:rsidR="00A23823" w:rsidRPr="006638EA" w:rsidRDefault="00A23823" w:rsidP="00F13EF8">
            <w:pPr>
              <w:suppressAutoHyphens/>
              <w:jc w:val="left"/>
              <w:rPr>
                <w:sz w:val="24"/>
                <w:szCs w:val="24"/>
              </w:rPr>
            </w:pPr>
            <w:r w:rsidRPr="006638EA">
              <w:rPr>
                <w:sz w:val="24"/>
                <w:szCs w:val="24"/>
              </w:rPr>
              <w:t>Единица</w:t>
            </w:r>
          </w:p>
          <w:p w:rsidR="00A23823" w:rsidRPr="006638EA" w:rsidRDefault="00A23823" w:rsidP="00F13EF8">
            <w:pPr>
              <w:suppressAutoHyphens/>
              <w:jc w:val="left"/>
              <w:rPr>
                <w:sz w:val="24"/>
                <w:szCs w:val="24"/>
              </w:rPr>
            </w:pPr>
            <w:r w:rsidRPr="006638EA">
              <w:rPr>
                <w:sz w:val="24"/>
                <w:szCs w:val="24"/>
              </w:rPr>
              <w:t>измерения</w:t>
            </w:r>
          </w:p>
        </w:tc>
        <w:tc>
          <w:tcPr>
            <w:tcW w:w="993" w:type="dxa"/>
            <w:vMerge w:val="restart"/>
          </w:tcPr>
          <w:p w:rsidR="00A23823" w:rsidRPr="006638EA" w:rsidRDefault="00A23823" w:rsidP="00F13EF8">
            <w:pPr>
              <w:pStyle w:val="bodytext"/>
              <w:suppressAutoHyphens/>
              <w:spacing w:before="240" w:beforeAutospacing="0" w:after="0" w:afterAutospacing="0"/>
              <w:ind w:right="-66"/>
              <w:jc w:val="left"/>
              <w:rPr>
                <w:lang w:val="ru-RU" w:eastAsia="ru-RU"/>
              </w:rPr>
            </w:pPr>
            <w:r w:rsidRPr="006638EA">
              <w:rPr>
                <w:lang w:val="ru-RU" w:eastAsia="ru-RU"/>
              </w:rPr>
              <w:t>2010-2020 годы</w:t>
            </w:r>
          </w:p>
        </w:tc>
        <w:tc>
          <w:tcPr>
            <w:tcW w:w="9639" w:type="dxa"/>
            <w:gridSpan w:val="11"/>
            <w:vAlign w:val="center"/>
          </w:tcPr>
          <w:p w:rsidR="00A23823" w:rsidRPr="006638EA" w:rsidRDefault="00A23823" w:rsidP="00F13EF8">
            <w:pPr>
              <w:suppressAutoHyphens/>
              <w:jc w:val="center"/>
              <w:rPr>
                <w:sz w:val="24"/>
                <w:szCs w:val="24"/>
              </w:rPr>
            </w:pPr>
            <w:r w:rsidRPr="006638EA">
              <w:rPr>
                <w:sz w:val="24"/>
                <w:szCs w:val="24"/>
              </w:rPr>
              <w:t>Объём потребления по годам</w:t>
            </w:r>
          </w:p>
        </w:tc>
      </w:tr>
      <w:tr w:rsidR="00A23823" w:rsidTr="00F13EF8">
        <w:trPr>
          <w:cantSplit/>
        </w:trPr>
        <w:tc>
          <w:tcPr>
            <w:tcW w:w="567" w:type="dxa"/>
            <w:vMerge/>
          </w:tcPr>
          <w:p w:rsidR="00A23823" w:rsidRPr="006638EA" w:rsidRDefault="00A23823" w:rsidP="00F13EF8">
            <w:pPr>
              <w:suppressAutoHyphens/>
              <w:jc w:val="left"/>
              <w:rPr>
                <w:sz w:val="24"/>
                <w:szCs w:val="24"/>
              </w:rPr>
            </w:pPr>
          </w:p>
        </w:tc>
        <w:tc>
          <w:tcPr>
            <w:tcW w:w="2269" w:type="dxa"/>
            <w:vMerge/>
          </w:tcPr>
          <w:p w:rsidR="00A23823" w:rsidRPr="006638EA" w:rsidRDefault="00A23823" w:rsidP="00F13EF8">
            <w:pPr>
              <w:suppressAutoHyphens/>
              <w:jc w:val="left"/>
              <w:rPr>
                <w:sz w:val="24"/>
                <w:szCs w:val="24"/>
              </w:rPr>
            </w:pPr>
          </w:p>
        </w:tc>
        <w:tc>
          <w:tcPr>
            <w:tcW w:w="1417" w:type="dxa"/>
            <w:vMerge/>
          </w:tcPr>
          <w:p w:rsidR="00A23823" w:rsidRPr="006638EA" w:rsidRDefault="00A23823" w:rsidP="00F13EF8">
            <w:pPr>
              <w:suppressAutoHyphens/>
              <w:jc w:val="left"/>
              <w:rPr>
                <w:sz w:val="24"/>
                <w:szCs w:val="24"/>
              </w:rPr>
            </w:pPr>
          </w:p>
        </w:tc>
        <w:tc>
          <w:tcPr>
            <w:tcW w:w="993" w:type="dxa"/>
            <w:vMerge/>
          </w:tcPr>
          <w:p w:rsidR="00A23823" w:rsidRPr="006638EA" w:rsidRDefault="00A23823" w:rsidP="00F13EF8">
            <w:pPr>
              <w:suppressAutoHyphens/>
              <w:jc w:val="left"/>
              <w:rPr>
                <w:sz w:val="24"/>
                <w:szCs w:val="24"/>
              </w:rPr>
            </w:pPr>
          </w:p>
        </w:tc>
        <w:tc>
          <w:tcPr>
            <w:tcW w:w="850" w:type="dxa"/>
            <w:vAlign w:val="center"/>
          </w:tcPr>
          <w:p w:rsidR="00A23823" w:rsidRPr="006638EA" w:rsidRDefault="00A23823" w:rsidP="00F13EF8">
            <w:pPr>
              <w:suppressAutoHyphens/>
              <w:jc w:val="center"/>
              <w:rPr>
                <w:sz w:val="24"/>
                <w:szCs w:val="24"/>
              </w:rPr>
            </w:pPr>
            <w:r w:rsidRPr="006638EA">
              <w:rPr>
                <w:sz w:val="24"/>
                <w:szCs w:val="24"/>
              </w:rPr>
              <w:t>2010</w:t>
            </w:r>
          </w:p>
        </w:tc>
        <w:tc>
          <w:tcPr>
            <w:tcW w:w="992" w:type="dxa"/>
            <w:vAlign w:val="center"/>
          </w:tcPr>
          <w:p w:rsidR="00A23823" w:rsidRPr="006638EA" w:rsidRDefault="00A23823" w:rsidP="00F13EF8">
            <w:pPr>
              <w:suppressAutoHyphens/>
              <w:jc w:val="center"/>
              <w:rPr>
                <w:sz w:val="24"/>
                <w:szCs w:val="24"/>
              </w:rPr>
            </w:pPr>
            <w:r w:rsidRPr="006638EA">
              <w:rPr>
                <w:sz w:val="24"/>
                <w:szCs w:val="24"/>
              </w:rPr>
              <w:t>2011</w:t>
            </w:r>
          </w:p>
        </w:tc>
        <w:tc>
          <w:tcPr>
            <w:tcW w:w="851" w:type="dxa"/>
            <w:vAlign w:val="center"/>
          </w:tcPr>
          <w:p w:rsidR="00A23823" w:rsidRPr="006638EA" w:rsidRDefault="00A23823" w:rsidP="00F13EF8">
            <w:pPr>
              <w:suppressAutoHyphens/>
              <w:jc w:val="center"/>
              <w:rPr>
                <w:sz w:val="24"/>
                <w:szCs w:val="24"/>
              </w:rPr>
            </w:pPr>
            <w:r w:rsidRPr="006638EA">
              <w:rPr>
                <w:sz w:val="24"/>
                <w:szCs w:val="24"/>
              </w:rPr>
              <w:t>2012</w:t>
            </w:r>
          </w:p>
        </w:tc>
        <w:tc>
          <w:tcPr>
            <w:tcW w:w="850" w:type="dxa"/>
            <w:vAlign w:val="center"/>
          </w:tcPr>
          <w:p w:rsidR="00A23823" w:rsidRPr="006638EA" w:rsidRDefault="00A23823" w:rsidP="00F13EF8">
            <w:pPr>
              <w:suppressAutoHyphens/>
              <w:jc w:val="center"/>
              <w:rPr>
                <w:sz w:val="24"/>
                <w:szCs w:val="24"/>
              </w:rPr>
            </w:pPr>
            <w:r w:rsidRPr="006638EA">
              <w:rPr>
                <w:sz w:val="24"/>
                <w:szCs w:val="24"/>
              </w:rPr>
              <w:t>2013</w:t>
            </w:r>
          </w:p>
        </w:tc>
        <w:tc>
          <w:tcPr>
            <w:tcW w:w="851" w:type="dxa"/>
            <w:vAlign w:val="center"/>
          </w:tcPr>
          <w:p w:rsidR="00A23823" w:rsidRPr="006638EA" w:rsidRDefault="00A23823" w:rsidP="00F13EF8">
            <w:pPr>
              <w:suppressAutoHyphens/>
              <w:jc w:val="center"/>
              <w:rPr>
                <w:sz w:val="24"/>
                <w:szCs w:val="24"/>
              </w:rPr>
            </w:pPr>
            <w:r w:rsidRPr="006638EA">
              <w:rPr>
                <w:sz w:val="24"/>
                <w:szCs w:val="24"/>
              </w:rPr>
              <w:t>2014</w:t>
            </w:r>
          </w:p>
        </w:tc>
        <w:tc>
          <w:tcPr>
            <w:tcW w:w="850" w:type="dxa"/>
            <w:vAlign w:val="center"/>
          </w:tcPr>
          <w:p w:rsidR="00A23823" w:rsidRPr="006638EA" w:rsidRDefault="00A23823" w:rsidP="00F13EF8">
            <w:pPr>
              <w:suppressAutoHyphens/>
              <w:jc w:val="center"/>
              <w:rPr>
                <w:sz w:val="24"/>
                <w:szCs w:val="24"/>
              </w:rPr>
            </w:pPr>
            <w:r w:rsidRPr="006638EA">
              <w:rPr>
                <w:sz w:val="24"/>
                <w:szCs w:val="24"/>
              </w:rPr>
              <w:t>2015</w:t>
            </w:r>
          </w:p>
        </w:tc>
        <w:tc>
          <w:tcPr>
            <w:tcW w:w="851" w:type="dxa"/>
            <w:vAlign w:val="center"/>
          </w:tcPr>
          <w:p w:rsidR="00A23823" w:rsidRPr="006638EA" w:rsidRDefault="00A23823" w:rsidP="00F13EF8">
            <w:pPr>
              <w:suppressAutoHyphens/>
              <w:jc w:val="center"/>
              <w:rPr>
                <w:sz w:val="24"/>
                <w:szCs w:val="24"/>
              </w:rPr>
            </w:pPr>
            <w:r w:rsidRPr="006638EA">
              <w:rPr>
                <w:sz w:val="24"/>
                <w:szCs w:val="24"/>
              </w:rPr>
              <w:t>2016</w:t>
            </w:r>
          </w:p>
        </w:tc>
        <w:tc>
          <w:tcPr>
            <w:tcW w:w="850" w:type="dxa"/>
            <w:vAlign w:val="center"/>
          </w:tcPr>
          <w:p w:rsidR="00A23823" w:rsidRPr="006638EA" w:rsidRDefault="00A23823" w:rsidP="00F13EF8">
            <w:pPr>
              <w:suppressAutoHyphens/>
              <w:jc w:val="center"/>
              <w:rPr>
                <w:sz w:val="24"/>
                <w:szCs w:val="24"/>
              </w:rPr>
            </w:pPr>
            <w:r w:rsidRPr="006638EA">
              <w:rPr>
                <w:sz w:val="24"/>
                <w:szCs w:val="24"/>
              </w:rPr>
              <w:t>2017</w:t>
            </w:r>
          </w:p>
        </w:tc>
        <w:tc>
          <w:tcPr>
            <w:tcW w:w="851" w:type="dxa"/>
            <w:vAlign w:val="center"/>
          </w:tcPr>
          <w:p w:rsidR="00A23823" w:rsidRPr="006638EA" w:rsidRDefault="00A23823" w:rsidP="00F13EF8">
            <w:pPr>
              <w:suppressAutoHyphens/>
              <w:jc w:val="center"/>
              <w:rPr>
                <w:sz w:val="24"/>
                <w:szCs w:val="24"/>
              </w:rPr>
            </w:pPr>
            <w:r w:rsidRPr="006638EA">
              <w:rPr>
                <w:sz w:val="24"/>
                <w:szCs w:val="24"/>
              </w:rPr>
              <w:t>2018</w:t>
            </w:r>
          </w:p>
        </w:tc>
        <w:tc>
          <w:tcPr>
            <w:tcW w:w="850" w:type="dxa"/>
            <w:vAlign w:val="center"/>
          </w:tcPr>
          <w:p w:rsidR="00A23823" w:rsidRPr="006638EA" w:rsidRDefault="00A23823" w:rsidP="00F13EF8">
            <w:pPr>
              <w:suppressAutoHyphens/>
              <w:jc w:val="center"/>
              <w:rPr>
                <w:sz w:val="24"/>
                <w:szCs w:val="24"/>
              </w:rPr>
            </w:pPr>
            <w:r w:rsidRPr="006638EA">
              <w:rPr>
                <w:sz w:val="24"/>
                <w:szCs w:val="24"/>
              </w:rPr>
              <w:t>2019</w:t>
            </w:r>
          </w:p>
        </w:tc>
        <w:tc>
          <w:tcPr>
            <w:tcW w:w="993" w:type="dxa"/>
            <w:vAlign w:val="center"/>
          </w:tcPr>
          <w:p w:rsidR="00A23823" w:rsidRPr="006638EA" w:rsidRDefault="00A23823" w:rsidP="00F13EF8">
            <w:pPr>
              <w:suppressAutoHyphens/>
              <w:jc w:val="center"/>
              <w:rPr>
                <w:sz w:val="24"/>
                <w:szCs w:val="24"/>
              </w:rPr>
            </w:pPr>
            <w:r w:rsidRPr="006638EA">
              <w:rPr>
                <w:sz w:val="24"/>
                <w:szCs w:val="24"/>
              </w:rPr>
              <w:t>2020</w:t>
            </w:r>
          </w:p>
        </w:tc>
      </w:tr>
      <w:tr w:rsidR="00A23823" w:rsidTr="00F13EF8">
        <w:tc>
          <w:tcPr>
            <w:tcW w:w="567" w:type="dxa"/>
          </w:tcPr>
          <w:p w:rsidR="00A23823" w:rsidRPr="006638EA" w:rsidRDefault="00A23823" w:rsidP="00F13EF8">
            <w:pPr>
              <w:suppressAutoHyphens/>
              <w:jc w:val="left"/>
              <w:rPr>
                <w:sz w:val="24"/>
                <w:szCs w:val="24"/>
              </w:rPr>
            </w:pPr>
            <w:r w:rsidRPr="006638EA">
              <w:rPr>
                <w:sz w:val="24"/>
                <w:szCs w:val="24"/>
              </w:rPr>
              <w:t>1.</w:t>
            </w:r>
          </w:p>
        </w:tc>
        <w:tc>
          <w:tcPr>
            <w:tcW w:w="2269" w:type="dxa"/>
          </w:tcPr>
          <w:p w:rsidR="00A23823" w:rsidRPr="00A23823" w:rsidRDefault="00A23823" w:rsidP="00F13EF8">
            <w:pPr>
              <w:suppressAutoHyphens/>
              <w:jc w:val="left"/>
              <w:rPr>
                <w:sz w:val="24"/>
                <w:szCs w:val="24"/>
              </w:rPr>
            </w:pPr>
            <w:r w:rsidRPr="006638EA">
              <w:rPr>
                <w:sz w:val="24"/>
                <w:szCs w:val="24"/>
              </w:rPr>
              <w:t>Прогноз потребления без энергосберегающей составляющей</w:t>
            </w:r>
          </w:p>
        </w:tc>
        <w:tc>
          <w:tcPr>
            <w:tcW w:w="1417" w:type="dxa"/>
          </w:tcPr>
          <w:p w:rsidR="009B19C8" w:rsidRDefault="009B19C8" w:rsidP="00F13EF8">
            <w:pPr>
              <w:suppressAutoHyphens/>
              <w:jc w:val="left"/>
              <w:rPr>
                <w:sz w:val="24"/>
                <w:szCs w:val="24"/>
              </w:rPr>
            </w:pPr>
          </w:p>
          <w:p w:rsidR="00A23823" w:rsidRPr="007216D8" w:rsidRDefault="00A23823" w:rsidP="00F13EF8">
            <w:pPr>
              <w:suppressAutoHyphens/>
              <w:jc w:val="left"/>
              <w:rPr>
                <w:sz w:val="24"/>
                <w:szCs w:val="24"/>
                <w:vertAlign w:val="superscript"/>
              </w:rPr>
            </w:pPr>
            <w:r>
              <w:rPr>
                <w:sz w:val="24"/>
                <w:szCs w:val="24"/>
              </w:rPr>
              <w:t>тыс</w:t>
            </w:r>
            <w:r w:rsidRPr="006638EA">
              <w:rPr>
                <w:sz w:val="24"/>
                <w:szCs w:val="24"/>
              </w:rPr>
              <w:t xml:space="preserve">. </w:t>
            </w:r>
            <w:r w:rsidR="007216D8">
              <w:rPr>
                <w:sz w:val="24"/>
                <w:szCs w:val="24"/>
              </w:rPr>
              <w:t>м</w:t>
            </w:r>
            <w:r w:rsidR="007216D8">
              <w:rPr>
                <w:sz w:val="24"/>
                <w:szCs w:val="24"/>
                <w:vertAlign w:val="superscript"/>
              </w:rPr>
              <w:t>3</w:t>
            </w:r>
          </w:p>
          <w:p w:rsidR="00A23823" w:rsidRPr="006638EA" w:rsidRDefault="00A23823" w:rsidP="00F13EF8">
            <w:pPr>
              <w:suppressAutoHyphens/>
              <w:jc w:val="left"/>
              <w:rPr>
                <w:sz w:val="24"/>
                <w:szCs w:val="24"/>
              </w:rPr>
            </w:pPr>
          </w:p>
          <w:p w:rsidR="00A23823" w:rsidRPr="006638EA" w:rsidRDefault="00A23823" w:rsidP="00F13EF8">
            <w:pPr>
              <w:suppressAutoHyphens/>
              <w:jc w:val="left"/>
              <w:rPr>
                <w:sz w:val="24"/>
                <w:szCs w:val="24"/>
              </w:rPr>
            </w:pPr>
          </w:p>
        </w:tc>
        <w:tc>
          <w:tcPr>
            <w:tcW w:w="993" w:type="dxa"/>
          </w:tcPr>
          <w:p w:rsidR="00A23823" w:rsidRDefault="00A23823" w:rsidP="00F13EF8">
            <w:pPr>
              <w:suppressAutoHyphens/>
              <w:jc w:val="left"/>
              <w:rPr>
                <w:sz w:val="24"/>
                <w:szCs w:val="24"/>
              </w:rPr>
            </w:pPr>
          </w:p>
          <w:p w:rsidR="009B19C8" w:rsidRPr="009B19C8" w:rsidRDefault="009B19C8" w:rsidP="00F13EF8">
            <w:pPr>
              <w:suppressAutoHyphens/>
              <w:jc w:val="left"/>
              <w:rPr>
                <w:sz w:val="24"/>
                <w:szCs w:val="24"/>
              </w:rPr>
            </w:pPr>
            <w:r>
              <w:rPr>
                <w:sz w:val="24"/>
                <w:szCs w:val="24"/>
              </w:rPr>
              <w:t>2402,2</w:t>
            </w:r>
          </w:p>
        </w:tc>
        <w:tc>
          <w:tcPr>
            <w:tcW w:w="850" w:type="dxa"/>
            <w:vAlign w:val="center"/>
          </w:tcPr>
          <w:p w:rsidR="00A23823" w:rsidRPr="009B19C8" w:rsidRDefault="009B19C8" w:rsidP="00F13EF8">
            <w:pPr>
              <w:suppressAutoHyphens/>
              <w:jc w:val="center"/>
              <w:rPr>
                <w:sz w:val="24"/>
                <w:szCs w:val="24"/>
              </w:rPr>
            </w:pPr>
            <w:r>
              <w:rPr>
                <w:sz w:val="24"/>
                <w:szCs w:val="24"/>
              </w:rPr>
              <w:t>209,1</w:t>
            </w:r>
          </w:p>
        </w:tc>
        <w:tc>
          <w:tcPr>
            <w:tcW w:w="992" w:type="dxa"/>
            <w:vAlign w:val="center"/>
          </w:tcPr>
          <w:p w:rsidR="00A23823" w:rsidRPr="009B19C8" w:rsidRDefault="009B19C8" w:rsidP="00F13EF8">
            <w:pPr>
              <w:suppressAutoHyphens/>
              <w:jc w:val="center"/>
              <w:rPr>
                <w:sz w:val="24"/>
                <w:szCs w:val="24"/>
              </w:rPr>
            </w:pPr>
            <w:r>
              <w:rPr>
                <w:sz w:val="24"/>
                <w:szCs w:val="24"/>
              </w:rPr>
              <w:t>211,1</w:t>
            </w:r>
          </w:p>
        </w:tc>
        <w:tc>
          <w:tcPr>
            <w:tcW w:w="851" w:type="dxa"/>
            <w:vAlign w:val="center"/>
          </w:tcPr>
          <w:p w:rsidR="00A23823" w:rsidRPr="009B19C8" w:rsidRDefault="009B19C8" w:rsidP="00F13EF8">
            <w:pPr>
              <w:suppressAutoHyphens/>
              <w:jc w:val="center"/>
              <w:rPr>
                <w:sz w:val="24"/>
                <w:szCs w:val="24"/>
              </w:rPr>
            </w:pPr>
            <w:r>
              <w:rPr>
                <w:sz w:val="24"/>
                <w:szCs w:val="24"/>
              </w:rPr>
              <w:t>213,2</w:t>
            </w:r>
          </w:p>
        </w:tc>
        <w:tc>
          <w:tcPr>
            <w:tcW w:w="850" w:type="dxa"/>
            <w:vAlign w:val="center"/>
          </w:tcPr>
          <w:p w:rsidR="00A23823" w:rsidRPr="009B19C8" w:rsidRDefault="009B19C8" w:rsidP="00F13EF8">
            <w:pPr>
              <w:suppressAutoHyphens/>
              <w:jc w:val="center"/>
              <w:rPr>
                <w:sz w:val="24"/>
                <w:szCs w:val="24"/>
              </w:rPr>
            </w:pPr>
            <w:r>
              <w:rPr>
                <w:sz w:val="24"/>
                <w:szCs w:val="24"/>
              </w:rPr>
              <w:t>215,4</w:t>
            </w:r>
          </w:p>
        </w:tc>
        <w:tc>
          <w:tcPr>
            <w:tcW w:w="851" w:type="dxa"/>
            <w:vAlign w:val="center"/>
          </w:tcPr>
          <w:p w:rsidR="00A23823" w:rsidRPr="009B19C8" w:rsidRDefault="009B19C8" w:rsidP="00F13EF8">
            <w:pPr>
              <w:suppressAutoHyphens/>
              <w:jc w:val="center"/>
              <w:rPr>
                <w:sz w:val="24"/>
                <w:szCs w:val="24"/>
              </w:rPr>
            </w:pPr>
            <w:r>
              <w:rPr>
                <w:sz w:val="24"/>
                <w:szCs w:val="24"/>
              </w:rPr>
              <w:t>217,5</w:t>
            </w:r>
          </w:p>
        </w:tc>
        <w:tc>
          <w:tcPr>
            <w:tcW w:w="850" w:type="dxa"/>
            <w:vAlign w:val="center"/>
          </w:tcPr>
          <w:p w:rsidR="00A23823" w:rsidRPr="009B19C8" w:rsidRDefault="009B19C8" w:rsidP="00F13EF8">
            <w:pPr>
              <w:suppressAutoHyphens/>
              <w:jc w:val="center"/>
              <w:rPr>
                <w:sz w:val="24"/>
                <w:szCs w:val="24"/>
              </w:rPr>
            </w:pPr>
            <w:r>
              <w:rPr>
                <w:sz w:val="24"/>
                <w:szCs w:val="24"/>
              </w:rPr>
              <w:t>219,2</w:t>
            </w:r>
          </w:p>
        </w:tc>
        <w:tc>
          <w:tcPr>
            <w:tcW w:w="851" w:type="dxa"/>
            <w:vAlign w:val="center"/>
          </w:tcPr>
          <w:p w:rsidR="00A23823" w:rsidRPr="009B19C8" w:rsidRDefault="009B19C8" w:rsidP="00F13EF8">
            <w:pPr>
              <w:suppressAutoHyphens/>
              <w:jc w:val="center"/>
              <w:rPr>
                <w:sz w:val="24"/>
                <w:szCs w:val="24"/>
              </w:rPr>
            </w:pPr>
            <w:r>
              <w:rPr>
                <w:sz w:val="24"/>
                <w:szCs w:val="24"/>
              </w:rPr>
              <w:t>220,3</w:t>
            </w:r>
          </w:p>
        </w:tc>
        <w:tc>
          <w:tcPr>
            <w:tcW w:w="850" w:type="dxa"/>
            <w:vAlign w:val="center"/>
          </w:tcPr>
          <w:p w:rsidR="00A23823" w:rsidRPr="009B19C8" w:rsidRDefault="009B19C8" w:rsidP="00F13EF8">
            <w:pPr>
              <w:suppressAutoHyphens/>
              <w:jc w:val="center"/>
              <w:rPr>
                <w:sz w:val="24"/>
                <w:szCs w:val="24"/>
              </w:rPr>
            </w:pPr>
            <w:r>
              <w:rPr>
                <w:sz w:val="24"/>
                <w:szCs w:val="24"/>
              </w:rPr>
              <w:t>221,4</w:t>
            </w:r>
          </w:p>
        </w:tc>
        <w:tc>
          <w:tcPr>
            <w:tcW w:w="851" w:type="dxa"/>
            <w:vAlign w:val="center"/>
          </w:tcPr>
          <w:p w:rsidR="00A23823" w:rsidRPr="009B19C8" w:rsidRDefault="009B19C8" w:rsidP="00F13EF8">
            <w:pPr>
              <w:suppressAutoHyphens/>
              <w:jc w:val="center"/>
              <w:rPr>
                <w:sz w:val="24"/>
                <w:szCs w:val="24"/>
              </w:rPr>
            </w:pPr>
            <w:r>
              <w:rPr>
                <w:sz w:val="24"/>
                <w:szCs w:val="24"/>
              </w:rPr>
              <w:t>223,2</w:t>
            </w:r>
          </w:p>
        </w:tc>
        <w:tc>
          <w:tcPr>
            <w:tcW w:w="850" w:type="dxa"/>
            <w:vAlign w:val="center"/>
          </w:tcPr>
          <w:p w:rsidR="00A23823" w:rsidRPr="009B19C8" w:rsidRDefault="009B19C8" w:rsidP="00F13EF8">
            <w:pPr>
              <w:suppressAutoHyphens/>
              <w:jc w:val="center"/>
              <w:rPr>
                <w:sz w:val="24"/>
                <w:szCs w:val="24"/>
              </w:rPr>
            </w:pPr>
            <w:r>
              <w:rPr>
                <w:sz w:val="24"/>
                <w:szCs w:val="24"/>
              </w:rPr>
              <w:t>225,0</w:t>
            </w:r>
          </w:p>
        </w:tc>
        <w:tc>
          <w:tcPr>
            <w:tcW w:w="993" w:type="dxa"/>
            <w:vAlign w:val="center"/>
          </w:tcPr>
          <w:p w:rsidR="00A23823" w:rsidRPr="009B19C8" w:rsidRDefault="009B19C8" w:rsidP="00F13EF8">
            <w:pPr>
              <w:suppressAutoHyphens/>
              <w:jc w:val="center"/>
              <w:rPr>
                <w:sz w:val="24"/>
                <w:szCs w:val="24"/>
              </w:rPr>
            </w:pPr>
            <w:r>
              <w:rPr>
                <w:sz w:val="24"/>
                <w:szCs w:val="24"/>
              </w:rPr>
              <w:t>226,8</w:t>
            </w:r>
          </w:p>
        </w:tc>
      </w:tr>
      <w:tr w:rsidR="00A23823" w:rsidTr="00F13EF8">
        <w:tc>
          <w:tcPr>
            <w:tcW w:w="567" w:type="dxa"/>
          </w:tcPr>
          <w:p w:rsidR="00A23823" w:rsidRPr="006638EA" w:rsidRDefault="00A23823" w:rsidP="00F13EF8">
            <w:pPr>
              <w:suppressAutoHyphens/>
              <w:jc w:val="left"/>
              <w:rPr>
                <w:sz w:val="24"/>
                <w:szCs w:val="24"/>
              </w:rPr>
            </w:pPr>
            <w:r w:rsidRPr="006638EA">
              <w:rPr>
                <w:sz w:val="24"/>
                <w:szCs w:val="24"/>
              </w:rPr>
              <w:t>2.</w:t>
            </w:r>
          </w:p>
        </w:tc>
        <w:tc>
          <w:tcPr>
            <w:tcW w:w="2269" w:type="dxa"/>
          </w:tcPr>
          <w:p w:rsidR="00A23823" w:rsidRPr="006638EA" w:rsidRDefault="00A23823" w:rsidP="00F13EF8">
            <w:pPr>
              <w:suppressAutoHyphens/>
              <w:jc w:val="left"/>
              <w:rPr>
                <w:sz w:val="24"/>
                <w:szCs w:val="24"/>
              </w:rPr>
            </w:pPr>
            <w:r w:rsidRPr="006638EA">
              <w:rPr>
                <w:sz w:val="24"/>
                <w:szCs w:val="24"/>
              </w:rPr>
              <w:t>Прогноз потребления с учётом энергосберегающей составляющей</w:t>
            </w:r>
          </w:p>
        </w:tc>
        <w:tc>
          <w:tcPr>
            <w:tcW w:w="1417" w:type="dxa"/>
          </w:tcPr>
          <w:p w:rsidR="009B19C8" w:rsidRDefault="009B19C8" w:rsidP="00F13EF8">
            <w:pPr>
              <w:suppressAutoHyphens/>
              <w:jc w:val="left"/>
              <w:rPr>
                <w:sz w:val="24"/>
                <w:szCs w:val="24"/>
              </w:rPr>
            </w:pPr>
          </w:p>
          <w:p w:rsidR="009B19C8" w:rsidRDefault="009B19C8" w:rsidP="00F13EF8">
            <w:pPr>
              <w:suppressAutoHyphens/>
              <w:jc w:val="left"/>
              <w:rPr>
                <w:sz w:val="24"/>
                <w:szCs w:val="24"/>
              </w:rPr>
            </w:pPr>
          </w:p>
          <w:p w:rsidR="00A23823" w:rsidRPr="007216D8" w:rsidRDefault="00A23823" w:rsidP="00F13EF8">
            <w:pPr>
              <w:suppressAutoHyphens/>
              <w:jc w:val="left"/>
              <w:rPr>
                <w:sz w:val="24"/>
                <w:szCs w:val="24"/>
                <w:vertAlign w:val="superscript"/>
                <w:lang w:val="en-US"/>
              </w:rPr>
            </w:pPr>
            <w:r>
              <w:rPr>
                <w:sz w:val="24"/>
                <w:szCs w:val="24"/>
              </w:rPr>
              <w:t>тыс</w:t>
            </w:r>
            <w:r w:rsidR="007216D8">
              <w:rPr>
                <w:sz w:val="24"/>
                <w:szCs w:val="24"/>
              </w:rPr>
              <w:t>. м</w:t>
            </w:r>
            <w:r w:rsidR="007216D8">
              <w:rPr>
                <w:sz w:val="24"/>
                <w:szCs w:val="24"/>
                <w:vertAlign w:val="superscript"/>
                <w:lang w:val="en-US"/>
              </w:rPr>
              <w:t>3</w:t>
            </w:r>
          </w:p>
          <w:p w:rsidR="00A23823" w:rsidRPr="006638EA" w:rsidRDefault="00A23823" w:rsidP="00F13EF8">
            <w:pPr>
              <w:suppressAutoHyphens/>
              <w:jc w:val="left"/>
              <w:rPr>
                <w:sz w:val="24"/>
                <w:szCs w:val="24"/>
              </w:rPr>
            </w:pPr>
          </w:p>
          <w:p w:rsidR="00A23823" w:rsidRPr="006638EA" w:rsidRDefault="00A23823" w:rsidP="00F13EF8">
            <w:pPr>
              <w:suppressAutoHyphens/>
              <w:jc w:val="left"/>
              <w:rPr>
                <w:sz w:val="24"/>
                <w:szCs w:val="24"/>
              </w:rPr>
            </w:pPr>
          </w:p>
        </w:tc>
        <w:tc>
          <w:tcPr>
            <w:tcW w:w="993" w:type="dxa"/>
          </w:tcPr>
          <w:p w:rsidR="00A23823" w:rsidRDefault="00A23823" w:rsidP="00F13EF8">
            <w:pPr>
              <w:suppressAutoHyphens/>
              <w:jc w:val="left"/>
              <w:rPr>
                <w:sz w:val="24"/>
                <w:szCs w:val="24"/>
              </w:rPr>
            </w:pPr>
          </w:p>
          <w:p w:rsidR="009B19C8" w:rsidRDefault="009B19C8" w:rsidP="00F13EF8">
            <w:pPr>
              <w:suppressAutoHyphens/>
              <w:jc w:val="left"/>
              <w:rPr>
                <w:sz w:val="24"/>
                <w:szCs w:val="24"/>
              </w:rPr>
            </w:pPr>
          </w:p>
          <w:p w:rsidR="00A23823" w:rsidRDefault="009B19C8" w:rsidP="00F13EF8">
            <w:pPr>
              <w:suppressAutoHyphens/>
              <w:jc w:val="left"/>
              <w:rPr>
                <w:sz w:val="24"/>
                <w:szCs w:val="24"/>
              </w:rPr>
            </w:pPr>
            <w:r>
              <w:rPr>
                <w:sz w:val="24"/>
                <w:szCs w:val="24"/>
              </w:rPr>
              <w:t>1892,3</w:t>
            </w:r>
          </w:p>
          <w:p w:rsidR="00A23823" w:rsidRPr="006638EA" w:rsidRDefault="00A23823" w:rsidP="00F13EF8">
            <w:pPr>
              <w:suppressAutoHyphens/>
              <w:jc w:val="left"/>
              <w:rPr>
                <w:sz w:val="24"/>
                <w:szCs w:val="24"/>
              </w:rPr>
            </w:pPr>
          </w:p>
        </w:tc>
        <w:tc>
          <w:tcPr>
            <w:tcW w:w="850" w:type="dxa"/>
            <w:vAlign w:val="center"/>
          </w:tcPr>
          <w:p w:rsidR="009B19C8" w:rsidRDefault="009B19C8" w:rsidP="00F13EF8">
            <w:pPr>
              <w:suppressAutoHyphens/>
              <w:jc w:val="center"/>
              <w:rPr>
                <w:sz w:val="24"/>
                <w:szCs w:val="24"/>
              </w:rPr>
            </w:pPr>
          </w:p>
          <w:p w:rsidR="009B19C8" w:rsidRDefault="009B19C8" w:rsidP="00F13EF8">
            <w:pPr>
              <w:suppressAutoHyphens/>
              <w:jc w:val="center"/>
              <w:rPr>
                <w:sz w:val="24"/>
                <w:szCs w:val="24"/>
              </w:rPr>
            </w:pPr>
          </w:p>
          <w:p w:rsidR="00A23823" w:rsidRDefault="009B19C8" w:rsidP="00F13EF8">
            <w:pPr>
              <w:suppressAutoHyphens/>
              <w:jc w:val="center"/>
              <w:rPr>
                <w:sz w:val="24"/>
                <w:szCs w:val="24"/>
              </w:rPr>
            </w:pPr>
            <w:r>
              <w:rPr>
                <w:sz w:val="24"/>
                <w:szCs w:val="24"/>
              </w:rPr>
              <w:t>200,8</w:t>
            </w:r>
          </w:p>
          <w:p w:rsidR="009B19C8" w:rsidRDefault="009B19C8" w:rsidP="00F13EF8">
            <w:pPr>
              <w:suppressAutoHyphens/>
              <w:jc w:val="center"/>
              <w:rPr>
                <w:sz w:val="24"/>
                <w:szCs w:val="24"/>
              </w:rPr>
            </w:pPr>
          </w:p>
          <w:p w:rsidR="009B19C8" w:rsidRPr="006638EA" w:rsidRDefault="009B19C8" w:rsidP="00F13EF8">
            <w:pPr>
              <w:suppressAutoHyphens/>
              <w:jc w:val="center"/>
              <w:rPr>
                <w:sz w:val="24"/>
                <w:szCs w:val="24"/>
              </w:rPr>
            </w:pPr>
          </w:p>
        </w:tc>
        <w:tc>
          <w:tcPr>
            <w:tcW w:w="992" w:type="dxa"/>
            <w:vAlign w:val="center"/>
          </w:tcPr>
          <w:p w:rsidR="00A23823" w:rsidRPr="006638EA" w:rsidRDefault="009B19C8" w:rsidP="00F13EF8">
            <w:pPr>
              <w:suppressAutoHyphens/>
              <w:jc w:val="center"/>
              <w:rPr>
                <w:sz w:val="24"/>
                <w:szCs w:val="24"/>
              </w:rPr>
            </w:pPr>
            <w:r>
              <w:rPr>
                <w:sz w:val="24"/>
                <w:szCs w:val="24"/>
              </w:rPr>
              <w:t>194,6</w:t>
            </w:r>
          </w:p>
        </w:tc>
        <w:tc>
          <w:tcPr>
            <w:tcW w:w="851" w:type="dxa"/>
            <w:vAlign w:val="center"/>
          </w:tcPr>
          <w:p w:rsidR="00A23823" w:rsidRPr="006638EA" w:rsidRDefault="009B19C8" w:rsidP="00F13EF8">
            <w:pPr>
              <w:suppressAutoHyphens/>
              <w:jc w:val="center"/>
              <w:rPr>
                <w:sz w:val="24"/>
                <w:szCs w:val="24"/>
              </w:rPr>
            </w:pPr>
            <w:r>
              <w:rPr>
                <w:sz w:val="24"/>
                <w:szCs w:val="24"/>
              </w:rPr>
              <w:t>188,4</w:t>
            </w:r>
          </w:p>
        </w:tc>
        <w:tc>
          <w:tcPr>
            <w:tcW w:w="850" w:type="dxa"/>
            <w:vAlign w:val="center"/>
          </w:tcPr>
          <w:p w:rsidR="00A23823" w:rsidRPr="006638EA" w:rsidRDefault="009B19C8" w:rsidP="00F13EF8">
            <w:pPr>
              <w:suppressAutoHyphens/>
              <w:jc w:val="center"/>
              <w:rPr>
                <w:sz w:val="24"/>
                <w:szCs w:val="24"/>
              </w:rPr>
            </w:pPr>
            <w:r>
              <w:rPr>
                <w:sz w:val="24"/>
                <w:szCs w:val="24"/>
              </w:rPr>
              <w:t>182,2</w:t>
            </w:r>
          </w:p>
        </w:tc>
        <w:tc>
          <w:tcPr>
            <w:tcW w:w="851" w:type="dxa"/>
            <w:vAlign w:val="center"/>
          </w:tcPr>
          <w:p w:rsidR="00A23823" w:rsidRPr="006638EA" w:rsidRDefault="009B19C8" w:rsidP="00F13EF8">
            <w:pPr>
              <w:suppressAutoHyphens/>
              <w:jc w:val="center"/>
              <w:rPr>
                <w:sz w:val="24"/>
                <w:szCs w:val="24"/>
              </w:rPr>
            </w:pPr>
            <w:r>
              <w:rPr>
                <w:sz w:val="24"/>
                <w:szCs w:val="24"/>
              </w:rPr>
              <w:t>176,0</w:t>
            </w:r>
          </w:p>
        </w:tc>
        <w:tc>
          <w:tcPr>
            <w:tcW w:w="850" w:type="dxa"/>
            <w:vAlign w:val="center"/>
          </w:tcPr>
          <w:p w:rsidR="00A23823" w:rsidRPr="006638EA" w:rsidRDefault="009B19C8" w:rsidP="00F13EF8">
            <w:pPr>
              <w:suppressAutoHyphens/>
              <w:jc w:val="center"/>
              <w:rPr>
                <w:sz w:val="24"/>
                <w:szCs w:val="24"/>
              </w:rPr>
            </w:pPr>
            <w:r>
              <w:rPr>
                <w:sz w:val="24"/>
                <w:szCs w:val="24"/>
              </w:rPr>
              <w:t>171,8</w:t>
            </w:r>
          </w:p>
        </w:tc>
        <w:tc>
          <w:tcPr>
            <w:tcW w:w="851" w:type="dxa"/>
            <w:vAlign w:val="center"/>
          </w:tcPr>
          <w:p w:rsidR="00A23823" w:rsidRPr="006638EA" w:rsidRDefault="009B19C8" w:rsidP="00F13EF8">
            <w:pPr>
              <w:suppressAutoHyphens/>
              <w:jc w:val="center"/>
              <w:rPr>
                <w:sz w:val="24"/>
                <w:szCs w:val="24"/>
              </w:rPr>
            </w:pPr>
            <w:r>
              <w:rPr>
                <w:sz w:val="24"/>
                <w:szCs w:val="24"/>
              </w:rPr>
              <w:t>165,6</w:t>
            </w:r>
          </w:p>
        </w:tc>
        <w:tc>
          <w:tcPr>
            <w:tcW w:w="850" w:type="dxa"/>
            <w:vAlign w:val="center"/>
          </w:tcPr>
          <w:p w:rsidR="00A23823" w:rsidRPr="006638EA" w:rsidRDefault="009B19C8" w:rsidP="00F13EF8">
            <w:pPr>
              <w:suppressAutoHyphens/>
              <w:jc w:val="center"/>
              <w:rPr>
                <w:sz w:val="24"/>
                <w:szCs w:val="24"/>
              </w:rPr>
            </w:pPr>
            <w:r>
              <w:rPr>
                <w:sz w:val="24"/>
                <w:szCs w:val="24"/>
              </w:rPr>
              <w:t>161,5</w:t>
            </w:r>
          </w:p>
        </w:tc>
        <w:tc>
          <w:tcPr>
            <w:tcW w:w="851" w:type="dxa"/>
            <w:vAlign w:val="center"/>
          </w:tcPr>
          <w:p w:rsidR="00A23823" w:rsidRPr="006638EA" w:rsidRDefault="009B19C8" w:rsidP="00F13EF8">
            <w:pPr>
              <w:suppressAutoHyphens/>
              <w:jc w:val="center"/>
              <w:rPr>
                <w:sz w:val="24"/>
                <w:szCs w:val="24"/>
              </w:rPr>
            </w:pPr>
            <w:r>
              <w:rPr>
                <w:sz w:val="24"/>
                <w:szCs w:val="24"/>
              </w:rPr>
              <w:t>155,3</w:t>
            </w:r>
          </w:p>
        </w:tc>
        <w:tc>
          <w:tcPr>
            <w:tcW w:w="850" w:type="dxa"/>
            <w:vAlign w:val="center"/>
          </w:tcPr>
          <w:p w:rsidR="00A23823" w:rsidRPr="006638EA" w:rsidRDefault="009B19C8" w:rsidP="00F13EF8">
            <w:pPr>
              <w:suppressAutoHyphens/>
              <w:jc w:val="center"/>
              <w:rPr>
                <w:sz w:val="24"/>
                <w:szCs w:val="24"/>
              </w:rPr>
            </w:pPr>
            <w:r>
              <w:rPr>
                <w:sz w:val="24"/>
                <w:szCs w:val="24"/>
              </w:rPr>
              <w:t>151,1</w:t>
            </w:r>
          </w:p>
        </w:tc>
        <w:tc>
          <w:tcPr>
            <w:tcW w:w="993" w:type="dxa"/>
            <w:vAlign w:val="center"/>
          </w:tcPr>
          <w:p w:rsidR="00A23823" w:rsidRPr="006638EA" w:rsidRDefault="009B19C8" w:rsidP="00F13EF8">
            <w:pPr>
              <w:suppressAutoHyphens/>
              <w:jc w:val="center"/>
              <w:rPr>
                <w:sz w:val="24"/>
                <w:szCs w:val="24"/>
              </w:rPr>
            </w:pPr>
            <w:r>
              <w:rPr>
                <w:sz w:val="24"/>
                <w:szCs w:val="24"/>
              </w:rPr>
              <w:t>145,0</w:t>
            </w:r>
          </w:p>
        </w:tc>
      </w:tr>
      <w:tr w:rsidR="00A23823" w:rsidTr="00F13EF8">
        <w:tc>
          <w:tcPr>
            <w:tcW w:w="567" w:type="dxa"/>
          </w:tcPr>
          <w:p w:rsidR="00A23823" w:rsidRPr="006638EA" w:rsidRDefault="00A23823" w:rsidP="00F13EF8">
            <w:pPr>
              <w:suppressAutoHyphens/>
              <w:jc w:val="left"/>
              <w:rPr>
                <w:sz w:val="24"/>
                <w:szCs w:val="24"/>
              </w:rPr>
            </w:pPr>
            <w:r w:rsidRPr="006638EA">
              <w:rPr>
                <w:sz w:val="24"/>
                <w:szCs w:val="24"/>
              </w:rPr>
              <w:t>3.</w:t>
            </w:r>
          </w:p>
        </w:tc>
        <w:tc>
          <w:tcPr>
            <w:tcW w:w="2269" w:type="dxa"/>
          </w:tcPr>
          <w:p w:rsidR="00A23823" w:rsidRPr="006638EA" w:rsidRDefault="00A23823" w:rsidP="00F13EF8">
            <w:pPr>
              <w:suppressAutoHyphens/>
              <w:jc w:val="left"/>
              <w:rPr>
                <w:sz w:val="24"/>
                <w:szCs w:val="24"/>
              </w:rPr>
            </w:pPr>
            <w:r w:rsidRPr="006638EA">
              <w:rPr>
                <w:sz w:val="24"/>
                <w:szCs w:val="24"/>
              </w:rPr>
              <w:t xml:space="preserve">Общее снижение </w:t>
            </w:r>
          </w:p>
        </w:tc>
        <w:tc>
          <w:tcPr>
            <w:tcW w:w="1417" w:type="dxa"/>
          </w:tcPr>
          <w:p w:rsidR="009B19C8" w:rsidRDefault="009B19C8" w:rsidP="00F13EF8">
            <w:pPr>
              <w:suppressAutoHyphens/>
              <w:jc w:val="left"/>
              <w:rPr>
                <w:sz w:val="24"/>
                <w:szCs w:val="24"/>
              </w:rPr>
            </w:pPr>
          </w:p>
          <w:p w:rsidR="00A23823" w:rsidRPr="007216D8" w:rsidRDefault="00A23823" w:rsidP="00F13EF8">
            <w:pPr>
              <w:suppressAutoHyphens/>
              <w:jc w:val="left"/>
              <w:rPr>
                <w:sz w:val="24"/>
                <w:szCs w:val="24"/>
                <w:vertAlign w:val="superscript"/>
              </w:rPr>
            </w:pPr>
            <w:r>
              <w:rPr>
                <w:sz w:val="24"/>
                <w:szCs w:val="24"/>
              </w:rPr>
              <w:t>тыс</w:t>
            </w:r>
            <w:r w:rsidR="007216D8">
              <w:rPr>
                <w:sz w:val="24"/>
                <w:szCs w:val="24"/>
              </w:rPr>
              <w:t>. м</w:t>
            </w:r>
            <w:r w:rsidR="007216D8">
              <w:rPr>
                <w:sz w:val="24"/>
                <w:szCs w:val="24"/>
                <w:vertAlign w:val="superscript"/>
              </w:rPr>
              <w:t>3</w:t>
            </w:r>
          </w:p>
          <w:p w:rsidR="00A23823" w:rsidRPr="006638EA" w:rsidRDefault="00A23823" w:rsidP="00F13EF8">
            <w:pPr>
              <w:suppressAutoHyphens/>
              <w:jc w:val="left"/>
              <w:rPr>
                <w:sz w:val="24"/>
                <w:szCs w:val="24"/>
              </w:rPr>
            </w:pPr>
          </w:p>
        </w:tc>
        <w:tc>
          <w:tcPr>
            <w:tcW w:w="993" w:type="dxa"/>
          </w:tcPr>
          <w:p w:rsidR="00963559" w:rsidRDefault="00963559" w:rsidP="00F13EF8">
            <w:pPr>
              <w:suppressAutoHyphens/>
              <w:jc w:val="left"/>
              <w:rPr>
                <w:sz w:val="24"/>
                <w:szCs w:val="24"/>
              </w:rPr>
            </w:pPr>
            <w:r>
              <w:rPr>
                <w:sz w:val="24"/>
                <w:szCs w:val="24"/>
              </w:rPr>
              <w:t xml:space="preserve">      </w:t>
            </w:r>
          </w:p>
          <w:p w:rsidR="00A23823" w:rsidRPr="00963559" w:rsidRDefault="00963559" w:rsidP="00F13EF8">
            <w:pPr>
              <w:suppressAutoHyphens/>
              <w:jc w:val="left"/>
              <w:rPr>
                <w:sz w:val="24"/>
                <w:szCs w:val="24"/>
              </w:rPr>
            </w:pPr>
            <w:r>
              <w:rPr>
                <w:sz w:val="24"/>
                <w:szCs w:val="24"/>
              </w:rPr>
              <w:t xml:space="preserve">509,9             </w:t>
            </w:r>
          </w:p>
        </w:tc>
        <w:tc>
          <w:tcPr>
            <w:tcW w:w="850" w:type="dxa"/>
            <w:vAlign w:val="center"/>
          </w:tcPr>
          <w:p w:rsidR="00A23823" w:rsidRPr="00963559" w:rsidRDefault="00963559" w:rsidP="00F13EF8">
            <w:pPr>
              <w:suppressAutoHyphens/>
              <w:jc w:val="center"/>
              <w:rPr>
                <w:sz w:val="24"/>
                <w:szCs w:val="24"/>
              </w:rPr>
            </w:pPr>
            <w:r>
              <w:rPr>
                <w:sz w:val="24"/>
                <w:szCs w:val="24"/>
              </w:rPr>
              <w:t>8,3</w:t>
            </w:r>
          </w:p>
        </w:tc>
        <w:tc>
          <w:tcPr>
            <w:tcW w:w="992" w:type="dxa"/>
            <w:vAlign w:val="center"/>
          </w:tcPr>
          <w:p w:rsidR="00A23823" w:rsidRPr="00963559" w:rsidRDefault="00963559" w:rsidP="00F13EF8">
            <w:pPr>
              <w:suppressAutoHyphens/>
              <w:jc w:val="center"/>
              <w:rPr>
                <w:sz w:val="24"/>
                <w:szCs w:val="24"/>
              </w:rPr>
            </w:pPr>
            <w:r>
              <w:rPr>
                <w:sz w:val="24"/>
                <w:szCs w:val="24"/>
              </w:rPr>
              <w:t>16,5</w:t>
            </w:r>
          </w:p>
        </w:tc>
        <w:tc>
          <w:tcPr>
            <w:tcW w:w="851" w:type="dxa"/>
            <w:vAlign w:val="center"/>
          </w:tcPr>
          <w:p w:rsidR="00A23823" w:rsidRPr="00963559" w:rsidRDefault="00963559" w:rsidP="00F13EF8">
            <w:pPr>
              <w:suppressAutoHyphens/>
              <w:jc w:val="center"/>
              <w:rPr>
                <w:sz w:val="24"/>
                <w:szCs w:val="24"/>
              </w:rPr>
            </w:pPr>
            <w:r>
              <w:rPr>
                <w:sz w:val="24"/>
                <w:szCs w:val="24"/>
              </w:rPr>
              <w:t>24,8</w:t>
            </w:r>
          </w:p>
        </w:tc>
        <w:tc>
          <w:tcPr>
            <w:tcW w:w="850" w:type="dxa"/>
            <w:vAlign w:val="center"/>
          </w:tcPr>
          <w:p w:rsidR="00A23823" w:rsidRPr="00963559" w:rsidRDefault="00963559" w:rsidP="00F13EF8">
            <w:pPr>
              <w:suppressAutoHyphens/>
              <w:jc w:val="center"/>
              <w:rPr>
                <w:sz w:val="24"/>
                <w:szCs w:val="24"/>
              </w:rPr>
            </w:pPr>
            <w:r>
              <w:rPr>
                <w:sz w:val="24"/>
                <w:szCs w:val="24"/>
              </w:rPr>
              <w:t>33,2</w:t>
            </w:r>
          </w:p>
        </w:tc>
        <w:tc>
          <w:tcPr>
            <w:tcW w:w="851" w:type="dxa"/>
            <w:vAlign w:val="center"/>
          </w:tcPr>
          <w:p w:rsidR="00A23823" w:rsidRPr="00963559" w:rsidRDefault="00963559" w:rsidP="00F13EF8">
            <w:pPr>
              <w:suppressAutoHyphens/>
              <w:jc w:val="center"/>
              <w:rPr>
                <w:sz w:val="24"/>
                <w:szCs w:val="24"/>
              </w:rPr>
            </w:pPr>
            <w:r>
              <w:rPr>
                <w:sz w:val="24"/>
                <w:szCs w:val="24"/>
              </w:rPr>
              <w:t>41,5</w:t>
            </w:r>
          </w:p>
        </w:tc>
        <w:tc>
          <w:tcPr>
            <w:tcW w:w="850" w:type="dxa"/>
            <w:vAlign w:val="center"/>
          </w:tcPr>
          <w:p w:rsidR="00A23823" w:rsidRPr="00963559" w:rsidRDefault="00963559" w:rsidP="00F13EF8">
            <w:pPr>
              <w:suppressAutoHyphens/>
              <w:jc w:val="center"/>
              <w:rPr>
                <w:sz w:val="24"/>
                <w:szCs w:val="24"/>
              </w:rPr>
            </w:pPr>
            <w:r>
              <w:rPr>
                <w:sz w:val="24"/>
                <w:szCs w:val="24"/>
              </w:rPr>
              <w:t>47,4</w:t>
            </w:r>
          </w:p>
        </w:tc>
        <w:tc>
          <w:tcPr>
            <w:tcW w:w="851" w:type="dxa"/>
            <w:vAlign w:val="center"/>
          </w:tcPr>
          <w:p w:rsidR="00A23823" w:rsidRPr="00963559" w:rsidRDefault="00963559" w:rsidP="00F13EF8">
            <w:pPr>
              <w:suppressAutoHyphens/>
              <w:jc w:val="center"/>
              <w:rPr>
                <w:sz w:val="24"/>
                <w:szCs w:val="24"/>
              </w:rPr>
            </w:pPr>
            <w:r>
              <w:rPr>
                <w:sz w:val="24"/>
                <w:szCs w:val="24"/>
              </w:rPr>
              <w:t>54,7</w:t>
            </w:r>
          </w:p>
        </w:tc>
        <w:tc>
          <w:tcPr>
            <w:tcW w:w="850" w:type="dxa"/>
            <w:vAlign w:val="center"/>
          </w:tcPr>
          <w:p w:rsidR="00A23823" w:rsidRPr="00963559" w:rsidRDefault="00963559" w:rsidP="00F13EF8">
            <w:pPr>
              <w:suppressAutoHyphens/>
              <w:jc w:val="center"/>
              <w:rPr>
                <w:sz w:val="24"/>
                <w:szCs w:val="24"/>
              </w:rPr>
            </w:pPr>
            <w:r>
              <w:rPr>
                <w:sz w:val="24"/>
                <w:szCs w:val="24"/>
              </w:rPr>
              <w:t>59,9</w:t>
            </w:r>
          </w:p>
        </w:tc>
        <w:tc>
          <w:tcPr>
            <w:tcW w:w="851" w:type="dxa"/>
            <w:vAlign w:val="center"/>
          </w:tcPr>
          <w:p w:rsidR="00A23823" w:rsidRPr="00963559" w:rsidRDefault="00963559" w:rsidP="00F13EF8">
            <w:pPr>
              <w:suppressAutoHyphens/>
              <w:jc w:val="center"/>
              <w:rPr>
                <w:sz w:val="24"/>
                <w:szCs w:val="24"/>
              </w:rPr>
            </w:pPr>
            <w:r>
              <w:rPr>
                <w:sz w:val="24"/>
                <w:szCs w:val="24"/>
              </w:rPr>
              <w:t>67,9</w:t>
            </w:r>
          </w:p>
        </w:tc>
        <w:tc>
          <w:tcPr>
            <w:tcW w:w="850" w:type="dxa"/>
            <w:vAlign w:val="center"/>
          </w:tcPr>
          <w:p w:rsidR="00A23823" w:rsidRPr="00963559" w:rsidRDefault="00963559" w:rsidP="00F13EF8">
            <w:pPr>
              <w:suppressAutoHyphens/>
              <w:jc w:val="center"/>
              <w:rPr>
                <w:sz w:val="24"/>
                <w:szCs w:val="24"/>
              </w:rPr>
            </w:pPr>
            <w:r>
              <w:rPr>
                <w:sz w:val="24"/>
                <w:szCs w:val="24"/>
              </w:rPr>
              <w:t>73,9</w:t>
            </w:r>
          </w:p>
        </w:tc>
        <w:tc>
          <w:tcPr>
            <w:tcW w:w="993" w:type="dxa"/>
            <w:vAlign w:val="center"/>
          </w:tcPr>
          <w:p w:rsidR="00A23823" w:rsidRPr="00963559" w:rsidRDefault="00963559" w:rsidP="00F13EF8">
            <w:pPr>
              <w:suppressAutoHyphens/>
              <w:jc w:val="center"/>
              <w:rPr>
                <w:sz w:val="24"/>
                <w:szCs w:val="24"/>
              </w:rPr>
            </w:pPr>
            <w:r>
              <w:rPr>
                <w:sz w:val="24"/>
                <w:szCs w:val="24"/>
              </w:rPr>
              <w:t>81,8</w:t>
            </w:r>
          </w:p>
        </w:tc>
      </w:tr>
    </w:tbl>
    <w:p w:rsidR="00A23823" w:rsidRPr="00A23823" w:rsidRDefault="00A23823" w:rsidP="00A23823">
      <w:pPr>
        <w:pStyle w:val="1"/>
        <w:suppressAutoHyphens/>
        <w:jc w:val="center"/>
        <w:rPr>
          <w:b/>
          <w:sz w:val="28"/>
          <w:szCs w:val="28"/>
        </w:rPr>
      </w:pPr>
      <w:r>
        <w:rPr>
          <w:sz w:val="20"/>
          <w:szCs w:val="20"/>
        </w:rPr>
        <w:t xml:space="preserve">      </w:t>
      </w:r>
      <w:r w:rsidRPr="00A23823">
        <w:rPr>
          <w:b/>
          <w:sz w:val="28"/>
          <w:szCs w:val="28"/>
        </w:rPr>
        <w:t xml:space="preserve">Экономия </w:t>
      </w:r>
      <w:r>
        <w:rPr>
          <w:b/>
          <w:sz w:val="28"/>
          <w:szCs w:val="28"/>
        </w:rPr>
        <w:t>воды</w:t>
      </w:r>
    </w:p>
    <w:p w:rsidR="00A23823" w:rsidRDefault="00A23823" w:rsidP="00A23823">
      <w:pPr>
        <w:suppressAutoHyphens/>
        <w:rPr>
          <w:sz w:val="28"/>
          <w:szCs w:val="28"/>
        </w:rPr>
      </w:pPr>
      <w:r>
        <w:rPr>
          <w:sz w:val="28"/>
          <w:szCs w:val="28"/>
        </w:rPr>
        <w:t xml:space="preserve">                 Таблица 4</w:t>
      </w:r>
    </w:p>
    <w:tbl>
      <w:tblPr>
        <w:tblW w:w="148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269"/>
        <w:gridCol w:w="1417"/>
        <w:gridCol w:w="993"/>
        <w:gridCol w:w="850"/>
        <w:gridCol w:w="992"/>
        <w:gridCol w:w="851"/>
        <w:gridCol w:w="850"/>
        <w:gridCol w:w="851"/>
        <w:gridCol w:w="850"/>
        <w:gridCol w:w="851"/>
        <w:gridCol w:w="850"/>
        <w:gridCol w:w="851"/>
        <w:gridCol w:w="850"/>
        <w:gridCol w:w="993"/>
      </w:tblGrid>
      <w:tr w:rsidR="00A23823" w:rsidTr="00F13EF8">
        <w:trPr>
          <w:cantSplit/>
        </w:trPr>
        <w:tc>
          <w:tcPr>
            <w:tcW w:w="567" w:type="dxa"/>
            <w:vMerge w:val="restart"/>
          </w:tcPr>
          <w:p w:rsidR="00A23823" w:rsidRPr="006638EA" w:rsidRDefault="00A23823" w:rsidP="00F13EF8">
            <w:pPr>
              <w:suppressAutoHyphens/>
              <w:jc w:val="left"/>
              <w:rPr>
                <w:sz w:val="24"/>
                <w:szCs w:val="24"/>
              </w:rPr>
            </w:pPr>
            <w:r w:rsidRPr="006638EA">
              <w:rPr>
                <w:sz w:val="24"/>
                <w:szCs w:val="24"/>
              </w:rPr>
              <w:t>№</w:t>
            </w:r>
          </w:p>
          <w:p w:rsidR="00A23823" w:rsidRPr="006638EA" w:rsidRDefault="00A23823" w:rsidP="00F13EF8">
            <w:pPr>
              <w:suppressAutoHyphens/>
              <w:jc w:val="left"/>
              <w:rPr>
                <w:sz w:val="24"/>
                <w:szCs w:val="24"/>
              </w:rPr>
            </w:pPr>
            <w:proofErr w:type="gramStart"/>
            <w:r w:rsidRPr="006638EA">
              <w:rPr>
                <w:sz w:val="24"/>
                <w:szCs w:val="24"/>
              </w:rPr>
              <w:t>п</w:t>
            </w:r>
            <w:proofErr w:type="gramEnd"/>
            <w:r w:rsidRPr="006638EA">
              <w:rPr>
                <w:sz w:val="24"/>
                <w:szCs w:val="24"/>
              </w:rPr>
              <w:t>/п</w:t>
            </w:r>
          </w:p>
        </w:tc>
        <w:tc>
          <w:tcPr>
            <w:tcW w:w="2269" w:type="dxa"/>
            <w:vMerge w:val="restart"/>
          </w:tcPr>
          <w:p w:rsidR="00A23823" w:rsidRPr="006638EA" w:rsidRDefault="00A23823" w:rsidP="00F13EF8">
            <w:pPr>
              <w:suppressAutoHyphens/>
              <w:jc w:val="left"/>
              <w:rPr>
                <w:sz w:val="24"/>
                <w:szCs w:val="24"/>
              </w:rPr>
            </w:pPr>
            <w:r w:rsidRPr="006638EA">
              <w:rPr>
                <w:sz w:val="24"/>
                <w:szCs w:val="24"/>
              </w:rPr>
              <w:t>Наименование</w:t>
            </w:r>
          </w:p>
          <w:p w:rsidR="00A23823" w:rsidRPr="006638EA" w:rsidRDefault="00A23823" w:rsidP="00F13EF8">
            <w:pPr>
              <w:suppressAutoHyphens/>
              <w:jc w:val="left"/>
              <w:rPr>
                <w:sz w:val="24"/>
                <w:szCs w:val="24"/>
              </w:rPr>
            </w:pPr>
            <w:r w:rsidRPr="006638EA">
              <w:rPr>
                <w:sz w:val="24"/>
                <w:szCs w:val="24"/>
              </w:rPr>
              <w:t xml:space="preserve">показателя </w:t>
            </w:r>
          </w:p>
        </w:tc>
        <w:tc>
          <w:tcPr>
            <w:tcW w:w="1417" w:type="dxa"/>
            <w:vMerge w:val="restart"/>
          </w:tcPr>
          <w:p w:rsidR="00A23823" w:rsidRPr="006638EA" w:rsidRDefault="00A23823" w:rsidP="00F13EF8">
            <w:pPr>
              <w:suppressAutoHyphens/>
              <w:jc w:val="left"/>
              <w:rPr>
                <w:sz w:val="24"/>
                <w:szCs w:val="24"/>
              </w:rPr>
            </w:pPr>
            <w:r w:rsidRPr="006638EA">
              <w:rPr>
                <w:sz w:val="24"/>
                <w:szCs w:val="24"/>
              </w:rPr>
              <w:t>Единица</w:t>
            </w:r>
          </w:p>
          <w:p w:rsidR="00A23823" w:rsidRPr="006638EA" w:rsidRDefault="00A23823" w:rsidP="00F13EF8">
            <w:pPr>
              <w:suppressAutoHyphens/>
              <w:jc w:val="left"/>
              <w:rPr>
                <w:sz w:val="24"/>
                <w:szCs w:val="24"/>
              </w:rPr>
            </w:pPr>
            <w:r w:rsidRPr="006638EA">
              <w:rPr>
                <w:sz w:val="24"/>
                <w:szCs w:val="24"/>
              </w:rPr>
              <w:t>измерения</w:t>
            </w:r>
          </w:p>
        </w:tc>
        <w:tc>
          <w:tcPr>
            <w:tcW w:w="993" w:type="dxa"/>
            <w:vMerge w:val="restart"/>
          </w:tcPr>
          <w:p w:rsidR="00A23823" w:rsidRPr="006638EA" w:rsidRDefault="00A23823" w:rsidP="00F13EF8">
            <w:pPr>
              <w:pStyle w:val="bodytext"/>
              <w:suppressAutoHyphens/>
              <w:spacing w:before="240" w:beforeAutospacing="0" w:after="0" w:afterAutospacing="0"/>
              <w:ind w:right="-66"/>
              <w:jc w:val="left"/>
              <w:rPr>
                <w:lang w:val="ru-RU" w:eastAsia="ru-RU"/>
              </w:rPr>
            </w:pPr>
            <w:r w:rsidRPr="006638EA">
              <w:rPr>
                <w:lang w:val="ru-RU" w:eastAsia="ru-RU"/>
              </w:rPr>
              <w:t>2010-2020 годы</w:t>
            </w:r>
          </w:p>
        </w:tc>
        <w:tc>
          <w:tcPr>
            <w:tcW w:w="9639" w:type="dxa"/>
            <w:gridSpan w:val="11"/>
            <w:vAlign w:val="center"/>
          </w:tcPr>
          <w:p w:rsidR="00A23823" w:rsidRPr="006638EA" w:rsidRDefault="00A23823" w:rsidP="00F13EF8">
            <w:pPr>
              <w:suppressAutoHyphens/>
              <w:jc w:val="center"/>
              <w:rPr>
                <w:sz w:val="24"/>
                <w:szCs w:val="24"/>
              </w:rPr>
            </w:pPr>
            <w:r w:rsidRPr="006638EA">
              <w:rPr>
                <w:sz w:val="24"/>
                <w:szCs w:val="24"/>
              </w:rPr>
              <w:t>Объём потребления по годам</w:t>
            </w:r>
          </w:p>
        </w:tc>
      </w:tr>
      <w:tr w:rsidR="00A23823" w:rsidTr="00F13EF8">
        <w:trPr>
          <w:cantSplit/>
        </w:trPr>
        <w:tc>
          <w:tcPr>
            <w:tcW w:w="567" w:type="dxa"/>
            <w:vMerge/>
          </w:tcPr>
          <w:p w:rsidR="00A23823" w:rsidRPr="006638EA" w:rsidRDefault="00A23823" w:rsidP="00F13EF8">
            <w:pPr>
              <w:suppressAutoHyphens/>
              <w:jc w:val="left"/>
              <w:rPr>
                <w:sz w:val="24"/>
                <w:szCs w:val="24"/>
              </w:rPr>
            </w:pPr>
          </w:p>
        </w:tc>
        <w:tc>
          <w:tcPr>
            <w:tcW w:w="2269" w:type="dxa"/>
            <w:vMerge/>
          </w:tcPr>
          <w:p w:rsidR="00A23823" w:rsidRPr="006638EA" w:rsidRDefault="00A23823" w:rsidP="00F13EF8">
            <w:pPr>
              <w:suppressAutoHyphens/>
              <w:jc w:val="left"/>
              <w:rPr>
                <w:sz w:val="24"/>
                <w:szCs w:val="24"/>
              </w:rPr>
            </w:pPr>
          </w:p>
        </w:tc>
        <w:tc>
          <w:tcPr>
            <w:tcW w:w="1417" w:type="dxa"/>
            <w:vMerge/>
          </w:tcPr>
          <w:p w:rsidR="00A23823" w:rsidRPr="006638EA" w:rsidRDefault="00A23823" w:rsidP="00F13EF8">
            <w:pPr>
              <w:suppressAutoHyphens/>
              <w:jc w:val="left"/>
              <w:rPr>
                <w:sz w:val="24"/>
                <w:szCs w:val="24"/>
              </w:rPr>
            </w:pPr>
          </w:p>
        </w:tc>
        <w:tc>
          <w:tcPr>
            <w:tcW w:w="993" w:type="dxa"/>
            <w:vMerge/>
          </w:tcPr>
          <w:p w:rsidR="00A23823" w:rsidRPr="006638EA" w:rsidRDefault="00A23823" w:rsidP="00F13EF8">
            <w:pPr>
              <w:suppressAutoHyphens/>
              <w:jc w:val="left"/>
              <w:rPr>
                <w:sz w:val="24"/>
                <w:szCs w:val="24"/>
              </w:rPr>
            </w:pPr>
          </w:p>
        </w:tc>
        <w:tc>
          <w:tcPr>
            <w:tcW w:w="850" w:type="dxa"/>
            <w:vAlign w:val="center"/>
          </w:tcPr>
          <w:p w:rsidR="00A23823" w:rsidRPr="006638EA" w:rsidRDefault="00A23823" w:rsidP="00F13EF8">
            <w:pPr>
              <w:suppressAutoHyphens/>
              <w:jc w:val="center"/>
              <w:rPr>
                <w:sz w:val="24"/>
                <w:szCs w:val="24"/>
              </w:rPr>
            </w:pPr>
            <w:r w:rsidRPr="006638EA">
              <w:rPr>
                <w:sz w:val="24"/>
                <w:szCs w:val="24"/>
              </w:rPr>
              <w:t>2010</w:t>
            </w:r>
          </w:p>
        </w:tc>
        <w:tc>
          <w:tcPr>
            <w:tcW w:w="992" w:type="dxa"/>
            <w:vAlign w:val="center"/>
          </w:tcPr>
          <w:p w:rsidR="00A23823" w:rsidRPr="006638EA" w:rsidRDefault="00A23823" w:rsidP="00F13EF8">
            <w:pPr>
              <w:suppressAutoHyphens/>
              <w:jc w:val="center"/>
              <w:rPr>
                <w:sz w:val="24"/>
                <w:szCs w:val="24"/>
              </w:rPr>
            </w:pPr>
            <w:r w:rsidRPr="006638EA">
              <w:rPr>
                <w:sz w:val="24"/>
                <w:szCs w:val="24"/>
              </w:rPr>
              <w:t>2011</w:t>
            </w:r>
          </w:p>
        </w:tc>
        <w:tc>
          <w:tcPr>
            <w:tcW w:w="851" w:type="dxa"/>
            <w:vAlign w:val="center"/>
          </w:tcPr>
          <w:p w:rsidR="00A23823" w:rsidRPr="006638EA" w:rsidRDefault="00A23823" w:rsidP="00F13EF8">
            <w:pPr>
              <w:suppressAutoHyphens/>
              <w:jc w:val="center"/>
              <w:rPr>
                <w:sz w:val="24"/>
                <w:szCs w:val="24"/>
              </w:rPr>
            </w:pPr>
            <w:r w:rsidRPr="006638EA">
              <w:rPr>
                <w:sz w:val="24"/>
                <w:szCs w:val="24"/>
              </w:rPr>
              <w:t>2012</w:t>
            </w:r>
          </w:p>
        </w:tc>
        <w:tc>
          <w:tcPr>
            <w:tcW w:w="850" w:type="dxa"/>
            <w:vAlign w:val="center"/>
          </w:tcPr>
          <w:p w:rsidR="00A23823" w:rsidRPr="006638EA" w:rsidRDefault="00A23823" w:rsidP="00F13EF8">
            <w:pPr>
              <w:suppressAutoHyphens/>
              <w:jc w:val="center"/>
              <w:rPr>
                <w:sz w:val="24"/>
                <w:szCs w:val="24"/>
              </w:rPr>
            </w:pPr>
            <w:r w:rsidRPr="006638EA">
              <w:rPr>
                <w:sz w:val="24"/>
                <w:szCs w:val="24"/>
              </w:rPr>
              <w:t>2013</w:t>
            </w:r>
          </w:p>
        </w:tc>
        <w:tc>
          <w:tcPr>
            <w:tcW w:w="851" w:type="dxa"/>
            <w:vAlign w:val="center"/>
          </w:tcPr>
          <w:p w:rsidR="00A23823" w:rsidRPr="006638EA" w:rsidRDefault="00A23823" w:rsidP="00F13EF8">
            <w:pPr>
              <w:suppressAutoHyphens/>
              <w:jc w:val="center"/>
              <w:rPr>
                <w:sz w:val="24"/>
                <w:szCs w:val="24"/>
              </w:rPr>
            </w:pPr>
            <w:r w:rsidRPr="006638EA">
              <w:rPr>
                <w:sz w:val="24"/>
                <w:szCs w:val="24"/>
              </w:rPr>
              <w:t>2014</w:t>
            </w:r>
          </w:p>
        </w:tc>
        <w:tc>
          <w:tcPr>
            <w:tcW w:w="850" w:type="dxa"/>
            <w:vAlign w:val="center"/>
          </w:tcPr>
          <w:p w:rsidR="00A23823" w:rsidRPr="006638EA" w:rsidRDefault="00A23823" w:rsidP="00F13EF8">
            <w:pPr>
              <w:suppressAutoHyphens/>
              <w:jc w:val="center"/>
              <w:rPr>
                <w:sz w:val="24"/>
                <w:szCs w:val="24"/>
              </w:rPr>
            </w:pPr>
            <w:r w:rsidRPr="006638EA">
              <w:rPr>
                <w:sz w:val="24"/>
                <w:szCs w:val="24"/>
              </w:rPr>
              <w:t>2015</w:t>
            </w:r>
          </w:p>
        </w:tc>
        <w:tc>
          <w:tcPr>
            <w:tcW w:w="851" w:type="dxa"/>
            <w:vAlign w:val="center"/>
          </w:tcPr>
          <w:p w:rsidR="00A23823" w:rsidRPr="006638EA" w:rsidRDefault="00A23823" w:rsidP="00F13EF8">
            <w:pPr>
              <w:suppressAutoHyphens/>
              <w:jc w:val="center"/>
              <w:rPr>
                <w:sz w:val="24"/>
                <w:szCs w:val="24"/>
              </w:rPr>
            </w:pPr>
            <w:r w:rsidRPr="006638EA">
              <w:rPr>
                <w:sz w:val="24"/>
                <w:szCs w:val="24"/>
              </w:rPr>
              <w:t>2016</w:t>
            </w:r>
          </w:p>
        </w:tc>
        <w:tc>
          <w:tcPr>
            <w:tcW w:w="850" w:type="dxa"/>
            <w:vAlign w:val="center"/>
          </w:tcPr>
          <w:p w:rsidR="00A23823" w:rsidRPr="006638EA" w:rsidRDefault="00A23823" w:rsidP="00F13EF8">
            <w:pPr>
              <w:suppressAutoHyphens/>
              <w:jc w:val="center"/>
              <w:rPr>
                <w:sz w:val="24"/>
                <w:szCs w:val="24"/>
              </w:rPr>
            </w:pPr>
            <w:r w:rsidRPr="006638EA">
              <w:rPr>
                <w:sz w:val="24"/>
                <w:szCs w:val="24"/>
              </w:rPr>
              <w:t>2017</w:t>
            </w:r>
          </w:p>
        </w:tc>
        <w:tc>
          <w:tcPr>
            <w:tcW w:w="851" w:type="dxa"/>
            <w:vAlign w:val="center"/>
          </w:tcPr>
          <w:p w:rsidR="00A23823" w:rsidRPr="006638EA" w:rsidRDefault="00A23823" w:rsidP="00F13EF8">
            <w:pPr>
              <w:suppressAutoHyphens/>
              <w:jc w:val="center"/>
              <w:rPr>
                <w:sz w:val="24"/>
                <w:szCs w:val="24"/>
              </w:rPr>
            </w:pPr>
            <w:r w:rsidRPr="006638EA">
              <w:rPr>
                <w:sz w:val="24"/>
                <w:szCs w:val="24"/>
              </w:rPr>
              <w:t>2018</w:t>
            </w:r>
          </w:p>
        </w:tc>
        <w:tc>
          <w:tcPr>
            <w:tcW w:w="850" w:type="dxa"/>
            <w:vAlign w:val="center"/>
          </w:tcPr>
          <w:p w:rsidR="00A23823" w:rsidRPr="006638EA" w:rsidRDefault="00A23823" w:rsidP="00F13EF8">
            <w:pPr>
              <w:suppressAutoHyphens/>
              <w:jc w:val="center"/>
              <w:rPr>
                <w:sz w:val="24"/>
                <w:szCs w:val="24"/>
              </w:rPr>
            </w:pPr>
            <w:r w:rsidRPr="006638EA">
              <w:rPr>
                <w:sz w:val="24"/>
                <w:szCs w:val="24"/>
              </w:rPr>
              <w:t>2019</w:t>
            </w:r>
          </w:p>
        </w:tc>
        <w:tc>
          <w:tcPr>
            <w:tcW w:w="993" w:type="dxa"/>
            <w:vAlign w:val="center"/>
          </w:tcPr>
          <w:p w:rsidR="00A23823" w:rsidRPr="006638EA" w:rsidRDefault="00A23823" w:rsidP="00F13EF8">
            <w:pPr>
              <w:suppressAutoHyphens/>
              <w:jc w:val="center"/>
              <w:rPr>
                <w:sz w:val="24"/>
                <w:szCs w:val="24"/>
              </w:rPr>
            </w:pPr>
            <w:r w:rsidRPr="006638EA">
              <w:rPr>
                <w:sz w:val="24"/>
                <w:szCs w:val="24"/>
              </w:rPr>
              <w:t>2020</w:t>
            </w:r>
          </w:p>
        </w:tc>
      </w:tr>
      <w:tr w:rsidR="00A23823" w:rsidTr="00F13EF8">
        <w:tc>
          <w:tcPr>
            <w:tcW w:w="567" w:type="dxa"/>
          </w:tcPr>
          <w:p w:rsidR="00A23823" w:rsidRPr="006638EA" w:rsidRDefault="00A23823" w:rsidP="00F13EF8">
            <w:pPr>
              <w:suppressAutoHyphens/>
              <w:jc w:val="left"/>
              <w:rPr>
                <w:sz w:val="24"/>
                <w:szCs w:val="24"/>
              </w:rPr>
            </w:pPr>
            <w:r w:rsidRPr="006638EA">
              <w:rPr>
                <w:sz w:val="24"/>
                <w:szCs w:val="24"/>
              </w:rPr>
              <w:t>1.</w:t>
            </w:r>
          </w:p>
        </w:tc>
        <w:tc>
          <w:tcPr>
            <w:tcW w:w="2269" w:type="dxa"/>
          </w:tcPr>
          <w:p w:rsidR="00A23823" w:rsidRPr="00A23823" w:rsidRDefault="00A23823" w:rsidP="00F13EF8">
            <w:pPr>
              <w:suppressAutoHyphens/>
              <w:jc w:val="left"/>
              <w:rPr>
                <w:sz w:val="24"/>
                <w:szCs w:val="24"/>
              </w:rPr>
            </w:pPr>
            <w:r w:rsidRPr="006638EA">
              <w:rPr>
                <w:sz w:val="24"/>
                <w:szCs w:val="24"/>
              </w:rPr>
              <w:t>Прогноз потребления без энергосберегающей составляющей</w:t>
            </w:r>
          </w:p>
        </w:tc>
        <w:tc>
          <w:tcPr>
            <w:tcW w:w="1417" w:type="dxa"/>
          </w:tcPr>
          <w:p w:rsidR="00963559" w:rsidRDefault="00963559" w:rsidP="00F13EF8">
            <w:pPr>
              <w:suppressAutoHyphens/>
              <w:jc w:val="left"/>
              <w:rPr>
                <w:sz w:val="24"/>
                <w:szCs w:val="24"/>
              </w:rPr>
            </w:pPr>
          </w:p>
          <w:p w:rsidR="00A23823" w:rsidRPr="0058315A" w:rsidRDefault="00A23823" w:rsidP="00F13EF8">
            <w:pPr>
              <w:suppressAutoHyphens/>
              <w:jc w:val="left"/>
              <w:rPr>
                <w:sz w:val="24"/>
                <w:szCs w:val="24"/>
                <w:vertAlign w:val="superscript"/>
              </w:rPr>
            </w:pPr>
            <w:r>
              <w:rPr>
                <w:sz w:val="24"/>
                <w:szCs w:val="24"/>
              </w:rPr>
              <w:t>тыс</w:t>
            </w:r>
            <w:r w:rsidRPr="006638EA">
              <w:rPr>
                <w:sz w:val="24"/>
                <w:szCs w:val="24"/>
              </w:rPr>
              <w:t>.</w:t>
            </w:r>
            <w:r w:rsidR="001F254F">
              <w:rPr>
                <w:sz w:val="24"/>
                <w:szCs w:val="24"/>
              </w:rPr>
              <w:t xml:space="preserve"> </w:t>
            </w:r>
            <w:r w:rsidR="0058315A">
              <w:rPr>
                <w:sz w:val="24"/>
                <w:szCs w:val="24"/>
              </w:rPr>
              <w:t>м</w:t>
            </w:r>
            <w:r w:rsidR="0058315A">
              <w:rPr>
                <w:sz w:val="24"/>
                <w:szCs w:val="24"/>
                <w:vertAlign w:val="superscript"/>
              </w:rPr>
              <w:t>3</w:t>
            </w:r>
          </w:p>
          <w:p w:rsidR="00A23823" w:rsidRPr="006638EA" w:rsidRDefault="00A23823" w:rsidP="00F13EF8">
            <w:pPr>
              <w:suppressAutoHyphens/>
              <w:jc w:val="left"/>
              <w:rPr>
                <w:sz w:val="24"/>
                <w:szCs w:val="24"/>
              </w:rPr>
            </w:pPr>
          </w:p>
          <w:p w:rsidR="00A23823" w:rsidRPr="006638EA" w:rsidRDefault="00A23823" w:rsidP="00F13EF8">
            <w:pPr>
              <w:suppressAutoHyphens/>
              <w:jc w:val="left"/>
              <w:rPr>
                <w:sz w:val="24"/>
                <w:szCs w:val="24"/>
              </w:rPr>
            </w:pPr>
          </w:p>
        </w:tc>
        <w:tc>
          <w:tcPr>
            <w:tcW w:w="993" w:type="dxa"/>
          </w:tcPr>
          <w:p w:rsidR="00A23823" w:rsidRDefault="00A23823" w:rsidP="00F13EF8">
            <w:pPr>
              <w:suppressAutoHyphens/>
              <w:jc w:val="left"/>
              <w:rPr>
                <w:sz w:val="24"/>
                <w:szCs w:val="24"/>
              </w:rPr>
            </w:pPr>
          </w:p>
          <w:p w:rsidR="00963559" w:rsidRPr="00963559" w:rsidRDefault="00963559" w:rsidP="00F13EF8">
            <w:pPr>
              <w:suppressAutoHyphens/>
              <w:jc w:val="left"/>
              <w:rPr>
                <w:sz w:val="24"/>
                <w:szCs w:val="24"/>
              </w:rPr>
            </w:pPr>
            <w:r>
              <w:rPr>
                <w:sz w:val="24"/>
                <w:szCs w:val="24"/>
              </w:rPr>
              <w:t>745,3</w:t>
            </w:r>
          </w:p>
        </w:tc>
        <w:tc>
          <w:tcPr>
            <w:tcW w:w="850" w:type="dxa"/>
            <w:vAlign w:val="center"/>
          </w:tcPr>
          <w:p w:rsidR="00A23823" w:rsidRPr="00963559" w:rsidRDefault="00963559" w:rsidP="00F13EF8">
            <w:pPr>
              <w:suppressAutoHyphens/>
              <w:jc w:val="center"/>
              <w:rPr>
                <w:sz w:val="24"/>
                <w:szCs w:val="24"/>
              </w:rPr>
            </w:pPr>
            <w:r>
              <w:rPr>
                <w:sz w:val="24"/>
                <w:szCs w:val="24"/>
              </w:rPr>
              <w:t>64,7</w:t>
            </w:r>
          </w:p>
        </w:tc>
        <w:tc>
          <w:tcPr>
            <w:tcW w:w="992" w:type="dxa"/>
            <w:vAlign w:val="center"/>
          </w:tcPr>
          <w:p w:rsidR="00A23823" w:rsidRPr="00963559" w:rsidRDefault="00963559" w:rsidP="00F13EF8">
            <w:pPr>
              <w:suppressAutoHyphens/>
              <w:jc w:val="center"/>
              <w:rPr>
                <w:sz w:val="24"/>
                <w:szCs w:val="24"/>
              </w:rPr>
            </w:pPr>
            <w:r>
              <w:rPr>
                <w:sz w:val="24"/>
                <w:szCs w:val="24"/>
              </w:rPr>
              <w:t>65,3</w:t>
            </w:r>
          </w:p>
        </w:tc>
        <w:tc>
          <w:tcPr>
            <w:tcW w:w="851" w:type="dxa"/>
            <w:vAlign w:val="center"/>
          </w:tcPr>
          <w:p w:rsidR="00A23823" w:rsidRPr="00963559" w:rsidRDefault="00963559" w:rsidP="00F13EF8">
            <w:pPr>
              <w:suppressAutoHyphens/>
              <w:jc w:val="center"/>
              <w:rPr>
                <w:sz w:val="24"/>
                <w:szCs w:val="24"/>
              </w:rPr>
            </w:pPr>
            <w:r>
              <w:rPr>
                <w:sz w:val="24"/>
                <w:szCs w:val="24"/>
              </w:rPr>
              <w:t>66,0</w:t>
            </w:r>
          </w:p>
        </w:tc>
        <w:tc>
          <w:tcPr>
            <w:tcW w:w="850" w:type="dxa"/>
            <w:vAlign w:val="center"/>
          </w:tcPr>
          <w:p w:rsidR="00A23823" w:rsidRPr="00963559" w:rsidRDefault="00963559" w:rsidP="00F13EF8">
            <w:pPr>
              <w:suppressAutoHyphens/>
              <w:jc w:val="center"/>
              <w:rPr>
                <w:sz w:val="24"/>
                <w:szCs w:val="24"/>
              </w:rPr>
            </w:pPr>
            <w:r>
              <w:rPr>
                <w:sz w:val="24"/>
                <w:szCs w:val="24"/>
              </w:rPr>
              <w:t>66,6</w:t>
            </w:r>
          </w:p>
        </w:tc>
        <w:tc>
          <w:tcPr>
            <w:tcW w:w="851" w:type="dxa"/>
            <w:vAlign w:val="center"/>
          </w:tcPr>
          <w:p w:rsidR="00A23823" w:rsidRPr="00963559" w:rsidRDefault="00963559" w:rsidP="00F13EF8">
            <w:pPr>
              <w:suppressAutoHyphens/>
              <w:jc w:val="center"/>
              <w:rPr>
                <w:sz w:val="24"/>
                <w:szCs w:val="24"/>
              </w:rPr>
            </w:pPr>
            <w:r>
              <w:rPr>
                <w:sz w:val="24"/>
                <w:szCs w:val="24"/>
              </w:rPr>
              <w:t>67,3</w:t>
            </w:r>
          </w:p>
        </w:tc>
        <w:tc>
          <w:tcPr>
            <w:tcW w:w="850" w:type="dxa"/>
            <w:vAlign w:val="center"/>
          </w:tcPr>
          <w:p w:rsidR="00A23823" w:rsidRPr="00963559" w:rsidRDefault="00963559" w:rsidP="00F13EF8">
            <w:pPr>
              <w:suppressAutoHyphens/>
              <w:jc w:val="center"/>
              <w:rPr>
                <w:sz w:val="24"/>
                <w:szCs w:val="24"/>
              </w:rPr>
            </w:pPr>
            <w:r>
              <w:rPr>
                <w:sz w:val="24"/>
                <w:szCs w:val="24"/>
              </w:rPr>
              <w:t>67,8</w:t>
            </w:r>
          </w:p>
        </w:tc>
        <w:tc>
          <w:tcPr>
            <w:tcW w:w="851" w:type="dxa"/>
            <w:vAlign w:val="center"/>
          </w:tcPr>
          <w:p w:rsidR="00A23823" w:rsidRPr="00963559" w:rsidRDefault="00963559" w:rsidP="00F13EF8">
            <w:pPr>
              <w:suppressAutoHyphens/>
              <w:jc w:val="center"/>
              <w:rPr>
                <w:sz w:val="24"/>
                <w:szCs w:val="24"/>
              </w:rPr>
            </w:pPr>
            <w:r>
              <w:rPr>
                <w:sz w:val="24"/>
                <w:szCs w:val="24"/>
              </w:rPr>
              <w:t>68,4</w:t>
            </w:r>
          </w:p>
        </w:tc>
        <w:tc>
          <w:tcPr>
            <w:tcW w:w="850" w:type="dxa"/>
            <w:vAlign w:val="center"/>
          </w:tcPr>
          <w:p w:rsidR="00A23823" w:rsidRPr="00963559" w:rsidRDefault="00963559" w:rsidP="00F13EF8">
            <w:pPr>
              <w:suppressAutoHyphens/>
              <w:jc w:val="center"/>
              <w:rPr>
                <w:sz w:val="24"/>
                <w:szCs w:val="24"/>
              </w:rPr>
            </w:pPr>
            <w:r>
              <w:rPr>
                <w:sz w:val="24"/>
                <w:szCs w:val="24"/>
              </w:rPr>
              <w:t>69,0</w:t>
            </w:r>
          </w:p>
        </w:tc>
        <w:tc>
          <w:tcPr>
            <w:tcW w:w="851" w:type="dxa"/>
            <w:vAlign w:val="center"/>
          </w:tcPr>
          <w:p w:rsidR="00A23823" w:rsidRPr="00963559" w:rsidRDefault="00963559" w:rsidP="00F13EF8">
            <w:pPr>
              <w:suppressAutoHyphens/>
              <w:jc w:val="center"/>
              <w:rPr>
                <w:sz w:val="24"/>
                <w:szCs w:val="24"/>
              </w:rPr>
            </w:pPr>
            <w:r>
              <w:rPr>
                <w:sz w:val="24"/>
                <w:szCs w:val="24"/>
              </w:rPr>
              <w:t>69,5</w:t>
            </w:r>
          </w:p>
        </w:tc>
        <w:tc>
          <w:tcPr>
            <w:tcW w:w="850" w:type="dxa"/>
            <w:vAlign w:val="center"/>
          </w:tcPr>
          <w:p w:rsidR="00A23823" w:rsidRPr="00963559" w:rsidRDefault="00963559" w:rsidP="00F13EF8">
            <w:pPr>
              <w:suppressAutoHyphens/>
              <w:jc w:val="center"/>
              <w:rPr>
                <w:sz w:val="24"/>
                <w:szCs w:val="24"/>
              </w:rPr>
            </w:pPr>
            <w:r>
              <w:rPr>
                <w:sz w:val="24"/>
                <w:szCs w:val="24"/>
              </w:rPr>
              <w:t>70,0</w:t>
            </w:r>
          </w:p>
        </w:tc>
        <w:tc>
          <w:tcPr>
            <w:tcW w:w="993" w:type="dxa"/>
            <w:vAlign w:val="center"/>
          </w:tcPr>
          <w:p w:rsidR="00A23823" w:rsidRPr="00963559" w:rsidRDefault="00963559" w:rsidP="00F13EF8">
            <w:pPr>
              <w:suppressAutoHyphens/>
              <w:jc w:val="center"/>
              <w:rPr>
                <w:sz w:val="24"/>
                <w:szCs w:val="24"/>
              </w:rPr>
            </w:pPr>
            <w:r>
              <w:rPr>
                <w:sz w:val="24"/>
                <w:szCs w:val="24"/>
              </w:rPr>
              <w:t>70,7</w:t>
            </w:r>
          </w:p>
        </w:tc>
      </w:tr>
      <w:tr w:rsidR="00A23823" w:rsidTr="00F13EF8">
        <w:tc>
          <w:tcPr>
            <w:tcW w:w="567" w:type="dxa"/>
          </w:tcPr>
          <w:p w:rsidR="00A23823" w:rsidRPr="006638EA" w:rsidRDefault="00A23823" w:rsidP="00F13EF8">
            <w:pPr>
              <w:suppressAutoHyphens/>
              <w:jc w:val="left"/>
              <w:rPr>
                <w:sz w:val="24"/>
                <w:szCs w:val="24"/>
              </w:rPr>
            </w:pPr>
            <w:r w:rsidRPr="006638EA">
              <w:rPr>
                <w:sz w:val="24"/>
                <w:szCs w:val="24"/>
              </w:rPr>
              <w:t>2.</w:t>
            </w:r>
          </w:p>
        </w:tc>
        <w:tc>
          <w:tcPr>
            <w:tcW w:w="2269" w:type="dxa"/>
          </w:tcPr>
          <w:p w:rsidR="00A23823" w:rsidRPr="006638EA" w:rsidRDefault="00A23823" w:rsidP="00F13EF8">
            <w:pPr>
              <w:suppressAutoHyphens/>
              <w:jc w:val="left"/>
              <w:rPr>
                <w:sz w:val="24"/>
                <w:szCs w:val="24"/>
              </w:rPr>
            </w:pPr>
            <w:r w:rsidRPr="006638EA">
              <w:rPr>
                <w:sz w:val="24"/>
                <w:szCs w:val="24"/>
              </w:rPr>
              <w:t>Прогноз потребления с учётом энергосберегающей составляющей</w:t>
            </w:r>
          </w:p>
        </w:tc>
        <w:tc>
          <w:tcPr>
            <w:tcW w:w="1417" w:type="dxa"/>
          </w:tcPr>
          <w:p w:rsidR="00963559" w:rsidRDefault="00963559" w:rsidP="00F13EF8">
            <w:pPr>
              <w:suppressAutoHyphens/>
              <w:jc w:val="left"/>
              <w:rPr>
                <w:sz w:val="24"/>
                <w:szCs w:val="24"/>
              </w:rPr>
            </w:pPr>
          </w:p>
          <w:p w:rsidR="00963559" w:rsidRDefault="00963559" w:rsidP="00F13EF8">
            <w:pPr>
              <w:suppressAutoHyphens/>
              <w:jc w:val="left"/>
              <w:rPr>
                <w:sz w:val="24"/>
                <w:szCs w:val="24"/>
              </w:rPr>
            </w:pPr>
          </w:p>
          <w:p w:rsidR="00A23823" w:rsidRPr="0058315A" w:rsidRDefault="00A23823" w:rsidP="00F13EF8">
            <w:pPr>
              <w:suppressAutoHyphens/>
              <w:jc w:val="left"/>
              <w:rPr>
                <w:sz w:val="24"/>
                <w:szCs w:val="24"/>
                <w:vertAlign w:val="superscript"/>
              </w:rPr>
            </w:pPr>
            <w:r>
              <w:rPr>
                <w:sz w:val="24"/>
                <w:szCs w:val="24"/>
              </w:rPr>
              <w:t>тыс</w:t>
            </w:r>
            <w:r w:rsidRPr="006638EA">
              <w:rPr>
                <w:sz w:val="24"/>
                <w:szCs w:val="24"/>
              </w:rPr>
              <w:t>.</w:t>
            </w:r>
            <w:r w:rsidR="001F254F">
              <w:rPr>
                <w:sz w:val="24"/>
                <w:szCs w:val="24"/>
              </w:rPr>
              <w:t xml:space="preserve"> </w:t>
            </w:r>
            <w:r w:rsidR="0058315A">
              <w:rPr>
                <w:sz w:val="24"/>
                <w:szCs w:val="24"/>
              </w:rPr>
              <w:t>м</w:t>
            </w:r>
            <w:r w:rsidR="0058315A">
              <w:rPr>
                <w:sz w:val="24"/>
                <w:szCs w:val="24"/>
                <w:vertAlign w:val="superscript"/>
              </w:rPr>
              <w:t>3</w:t>
            </w:r>
          </w:p>
          <w:p w:rsidR="00A23823" w:rsidRPr="006638EA" w:rsidRDefault="00A23823" w:rsidP="00F13EF8">
            <w:pPr>
              <w:suppressAutoHyphens/>
              <w:jc w:val="left"/>
              <w:rPr>
                <w:sz w:val="24"/>
                <w:szCs w:val="24"/>
              </w:rPr>
            </w:pPr>
          </w:p>
          <w:p w:rsidR="00A23823" w:rsidRPr="006638EA" w:rsidRDefault="00A23823" w:rsidP="00F13EF8">
            <w:pPr>
              <w:suppressAutoHyphens/>
              <w:jc w:val="left"/>
              <w:rPr>
                <w:sz w:val="24"/>
                <w:szCs w:val="24"/>
              </w:rPr>
            </w:pPr>
          </w:p>
        </w:tc>
        <w:tc>
          <w:tcPr>
            <w:tcW w:w="993" w:type="dxa"/>
          </w:tcPr>
          <w:p w:rsidR="00A23823" w:rsidRDefault="00A23823" w:rsidP="00F13EF8">
            <w:pPr>
              <w:suppressAutoHyphens/>
              <w:jc w:val="left"/>
              <w:rPr>
                <w:sz w:val="24"/>
                <w:szCs w:val="24"/>
              </w:rPr>
            </w:pPr>
          </w:p>
          <w:p w:rsidR="00963559" w:rsidRDefault="00963559" w:rsidP="00F13EF8">
            <w:pPr>
              <w:suppressAutoHyphens/>
              <w:jc w:val="left"/>
              <w:rPr>
                <w:sz w:val="24"/>
                <w:szCs w:val="24"/>
              </w:rPr>
            </w:pPr>
          </w:p>
          <w:p w:rsidR="00963559" w:rsidRPr="006638EA" w:rsidRDefault="00967097" w:rsidP="00F13EF8">
            <w:pPr>
              <w:suppressAutoHyphens/>
              <w:jc w:val="left"/>
              <w:rPr>
                <w:sz w:val="24"/>
                <w:szCs w:val="24"/>
              </w:rPr>
            </w:pPr>
            <w:r>
              <w:rPr>
                <w:sz w:val="24"/>
                <w:szCs w:val="24"/>
              </w:rPr>
              <w:t>586</w:t>
            </w:r>
            <w:r w:rsidR="00B82A94">
              <w:rPr>
                <w:sz w:val="24"/>
                <w:szCs w:val="24"/>
              </w:rPr>
              <w:t>,0</w:t>
            </w:r>
          </w:p>
        </w:tc>
        <w:tc>
          <w:tcPr>
            <w:tcW w:w="850" w:type="dxa"/>
            <w:vAlign w:val="center"/>
          </w:tcPr>
          <w:p w:rsidR="00A23823" w:rsidRPr="006638EA" w:rsidRDefault="00963559" w:rsidP="00F13EF8">
            <w:pPr>
              <w:suppressAutoHyphens/>
              <w:jc w:val="center"/>
              <w:rPr>
                <w:sz w:val="24"/>
                <w:szCs w:val="24"/>
              </w:rPr>
            </w:pPr>
            <w:r>
              <w:rPr>
                <w:sz w:val="24"/>
                <w:szCs w:val="24"/>
              </w:rPr>
              <w:t>62,2</w:t>
            </w:r>
          </w:p>
        </w:tc>
        <w:tc>
          <w:tcPr>
            <w:tcW w:w="992" w:type="dxa"/>
            <w:vAlign w:val="center"/>
          </w:tcPr>
          <w:p w:rsidR="00A23823" w:rsidRPr="006638EA" w:rsidRDefault="00963559" w:rsidP="00F13EF8">
            <w:pPr>
              <w:suppressAutoHyphens/>
              <w:jc w:val="center"/>
              <w:rPr>
                <w:sz w:val="24"/>
                <w:szCs w:val="24"/>
              </w:rPr>
            </w:pPr>
            <w:r>
              <w:rPr>
                <w:sz w:val="24"/>
                <w:szCs w:val="24"/>
              </w:rPr>
              <w:t>60,3</w:t>
            </w:r>
          </w:p>
        </w:tc>
        <w:tc>
          <w:tcPr>
            <w:tcW w:w="851" w:type="dxa"/>
            <w:vAlign w:val="center"/>
          </w:tcPr>
          <w:p w:rsidR="00A23823" w:rsidRPr="006638EA" w:rsidRDefault="00963559" w:rsidP="00F13EF8">
            <w:pPr>
              <w:suppressAutoHyphens/>
              <w:jc w:val="center"/>
              <w:rPr>
                <w:sz w:val="24"/>
                <w:szCs w:val="24"/>
              </w:rPr>
            </w:pPr>
            <w:r>
              <w:rPr>
                <w:sz w:val="24"/>
                <w:szCs w:val="24"/>
              </w:rPr>
              <w:t>58,3</w:t>
            </w:r>
          </w:p>
        </w:tc>
        <w:tc>
          <w:tcPr>
            <w:tcW w:w="850" w:type="dxa"/>
            <w:vAlign w:val="center"/>
          </w:tcPr>
          <w:p w:rsidR="00A23823" w:rsidRPr="006638EA" w:rsidRDefault="00963559" w:rsidP="00F13EF8">
            <w:pPr>
              <w:suppressAutoHyphens/>
              <w:jc w:val="center"/>
              <w:rPr>
                <w:sz w:val="24"/>
                <w:szCs w:val="24"/>
              </w:rPr>
            </w:pPr>
            <w:r>
              <w:rPr>
                <w:sz w:val="24"/>
                <w:szCs w:val="24"/>
              </w:rPr>
              <w:t>56,4</w:t>
            </w:r>
          </w:p>
        </w:tc>
        <w:tc>
          <w:tcPr>
            <w:tcW w:w="851" w:type="dxa"/>
            <w:vAlign w:val="center"/>
          </w:tcPr>
          <w:p w:rsidR="00A23823" w:rsidRPr="006638EA" w:rsidRDefault="00963559" w:rsidP="00F13EF8">
            <w:pPr>
              <w:suppressAutoHyphens/>
              <w:jc w:val="center"/>
              <w:rPr>
                <w:sz w:val="24"/>
                <w:szCs w:val="24"/>
              </w:rPr>
            </w:pPr>
            <w:r>
              <w:rPr>
                <w:sz w:val="24"/>
                <w:szCs w:val="24"/>
              </w:rPr>
              <w:t>54,5</w:t>
            </w:r>
          </w:p>
        </w:tc>
        <w:tc>
          <w:tcPr>
            <w:tcW w:w="850" w:type="dxa"/>
            <w:vAlign w:val="center"/>
          </w:tcPr>
          <w:p w:rsidR="00A23823" w:rsidRPr="006638EA" w:rsidRDefault="00963559" w:rsidP="00F13EF8">
            <w:pPr>
              <w:suppressAutoHyphens/>
              <w:jc w:val="center"/>
              <w:rPr>
                <w:sz w:val="24"/>
                <w:szCs w:val="24"/>
              </w:rPr>
            </w:pPr>
            <w:r>
              <w:rPr>
                <w:sz w:val="24"/>
                <w:szCs w:val="24"/>
              </w:rPr>
              <w:t>53,2</w:t>
            </w:r>
          </w:p>
        </w:tc>
        <w:tc>
          <w:tcPr>
            <w:tcW w:w="851" w:type="dxa"/>
            <w:vAlign w:val="center"/>
          </w:tcPr>
          <w:p w:rsidR="00A23823" w:rsidRPr="006638EA" w:rsidRDefault="00963559" w:rsidP="00F13EF8">
            <w:pPr>
              <w:suppressAutoHyphens/>
              <w:jc w:val="center"/>
              <w:rPr>
                <w:sz w:val="24"/>
                <w:szCs w:val="24"/>
              </w:rPr>
            </w:pPr>
            <w:r>
              <w:rPr>
                <w:sz w:val="24"/>
                <w:szCs w:val="24"/>
              </w:rPr>
              <w:t>51,3</w:t>
            </w:r>
          </w:p>
        </w:tc>
        <w:tc>
          <w:tcPr>
            <w:tcW w:w="850" w:type="dxa"/>
            <w:vAlign w:val="center"/>
          </w:tcPr>
          <w:p w:rsidR="00A23823" w:rsidRPr="006638EA" w:rsidRDefault="00963559" w:rsidP="00F13EF8">
            <w:pPr>
              <w:suppressAutoHyphens/>
              <w:jc w:val="center"/>
              <w:rPr>
                <w:sz w:val="24"/>
                <w:szCs w:val="24"/>
              </w:rPr>
            </w:pPr>
            <w:r>
              <w:rPr>
                <w:sz w:val="24"/>
                <w:szCs w:val="24"/>
              </w:rPr>
              <w:t>50,0</w:t>
            </w:r>
          </w:p>
        </w:tc>
        <w:tc>
          <w:tcPr>
            <w:tcW w:w="851" w:type="dxa"/>
            <w:vAlign w:val="center"/>
          </w:tcPr>
          <w:p w:rsidR="00A23823" w:rsidRPr="006638EA" w:rsidRDefault="00963559" w:rsidP="00F13EF8">
            <w:pPr>
              <w:suppressAutoHyphens/>
              <w:jc w:val="center"/>
              <w:rPr>
                <w:sz w:val="24"/>
                <w:szCs w:val="24"/>
              </w:rPr>
            </w:pPr>
            <w:r>
              <w:rPr>
                <w:sz w:val="24"/>
                <w:szCs w:val="24"/>
              </w:rPr>
              <w:t>48,1</w:t>
            </w:r>
          </w:p>
        </w:tc>
        <w:tc>
          <w:tcPr>
            <w:tcW w:w="850" w:type="dxa"/>
            <w:vAlign w:val="center"/>
          </w:tcPr>
          <w:p w:rsidR="00A23823" w:rsidRPr="006638EA" w:rsidRDefault="00963559" w:rsidP="00F13EF8">
            <w:pPr>
              <w:suppressAutoHyphens/>
              <w:jc w:val="center"/>
              <w:rPr>
                <w:sz w:val="24"/>
                <w:szCs w:val="24"/>
              </w:rPr>
            </w:pPr>
            <w:r>
              <w:rPr>
                <w:sz w:val="24"/>
                <w:szCs w:val="24"/>
              </w:rPr>
              <w:t>46,8</w:t>
            </w:r>
          </w:p>
        </w:tc>
        <w:tc>
          <w:tcPr>
            <w:tcW w:w="993" w:type="dxa"/>
            <w:vAlign w:val="center"/>
          </w:tcPr>
          <w:p w:rsidR="00A23823" w:rsidRPr="006638EA" w:rsidRDefault="00963559" w:rsidP="00F13EF8">
            <w:pPr>
              <w:suppressAutoHyphens/>
              <w:jc w:val="center"/>
              <w:rPr>
                <w:sz w:val="24"/>
                <w:szCs w:val="24"/>
              </w:rPr>
            </w:pPr>
            <w:r>
              <w:rPr>
                <w:sz w:val="24"/>
                <w:szCs w:val="24"/>
              </w:rPr>
              <w:t>44,9</w:t>
            </w:r>
          </w:p>
        </w:tc>
      </w:tr>
      <w:tr w:rsidR="00A23823" w:rsidTr="009135CF">
        <w:trPr>
          <w:trHeight w:val="90"/>
        </w:trPr>
        <w:tc>
          <w:tcPr>
            <w:tcW w:w="567" w:type="dxa"/>
          </w:tcPr>
          <w:p w:rsidR="00A23823" w:rsidRPr="006638EA" w:rsidRDefault="00A23823" w:rsidP="00F13EF8">
            <w:pPr>
              <w:suppressAutoHyphens/>
              <w:jc w:val="left"/>
              <w:rPr>
                <w:sz w:val="24"/>
                <w:szCs w:val="24"/>
              </w:rPr>
            </w:pPr>
            <w:r w:rsidRPr="006638EA">
              <w:rPr>
                <w:sz w:val="24"/>
                <w:szCs w:val="24"/>
              </w:rPr>
              <w:t>3.</w:t>
            </w:r>
          </w:p>
        </w:tc>
        <w:tc>
          <w:tcPr>
            <w:tcW w:w="2269" w:type="dxa"/>
          </w:tcPr>
          <w:p w:rsidR="00A23823" w:rsidRPr="006638EA" w:rsidRDefault="00A23823" w:rsidP="00F13EF8">
            <w:pPr>
              <w:suppressAutoHyphens/>
              <w:jc w:val="left"/>
              <w:rPr>
                <w:sz w:val="24"/>
                <w:szCs w:val="24"/>
              </w:rPr>
            </w:pPr>
            <w:r w:rsidRPr="006638EA">
              <w:rPr>
                <w:sz w:val="24"/>
                <w:szCs w:val="24"/>
              </w:rPr>
              <w:t xml:space="preserve">Общее снижение </w:t>
            </w:r>
          </w:p>
        </w:tc>
        <w:tc>
          <w:tcPr>
            <w:tcW w:w="1417" w:type="dxa"/>
          </w:tcPr>
          <w:p w:rsidR="00963559" w:rsidRDefault="00963559" w:rsidP="00F13EF8">
            <w:pPr>
              <w:suppressAutoHyphens/>
              <w:jc w:val="left"/>
              <w:rPr>
                <w:sz w:val="24"/>
                <w:szCs w:val="24"/>
              </w:rPr>
            </w:pPr>
          </w:p>
          <w:p w:rsidR="00A23823" w:rsidRPr="0058315A" w:rsidRDefault="00A23823" w:rsidP="00F13EF8">
            <w:pPr>
              <w:suppressAutoHyphens/>
              <w:jc w:val="left"/>
              <w:rPr>
                <w:sz w:val="24"/>
                <w:szCs w:val="24"/>
                <w:vertAlign w:val="superscript"/>
              </w:rPr>
            </w:pPr>
            <w:r>
              <w:rPr>
                <w:sz w:val="24"/>
                <w:szCs w:val="24"/>
              </w:rPr>
              <w:t>тыс</w:t>
            </w:r>
            <w:r w:rsidRPr="006638EA">
              <w:rPr>
                <w:sz w:val="24"/>
                <w:szCs w:val="24"/>
              </w:rPr>
              <w:t xml:space="preserve">. </w:t>
            </w:r>
            <w:r w:rsidR="0058315A">
              <w:rPr>
                <w:sz w:val="24"/>
                <w:szCs w:val="24"/>
              </w:rPr>
              <w:t>м</w:t>
            </w:r>
            <w:r w:rsidR="0058315A">
              <w:rPr>
                <w:sz w:val="24"/>
                <w:szCs w:val="24"/>
                <w:vertAlign w:val="superscript"/>
              </w:rPr>
              <w:t>3</w:t>
            </w:r>
          </w:p>
          <w:p w:rsidR="00A23823" w:rsidRPr="006638EA" w:rsidRDefault="00A23823" w:rsidP="00F13EF8">
            <w:pPr>
              <w:suppressAutoHyphens/>
              <w:jc w:val="left"/>
              <w:rPr>
                <w:sz w:val="24"/>
                <w:szCs w:val="24"/>
              </w:rPr>
            </w:pPr>
          </w:p>
        </w:tc>
        <w:tc>
          <w:tcPr>
            <w:tcW w:w="993" w:type="dxa"/>
          </w:tcPr>
          <w:p w:rsidR="00A23823" w:rsidRDefault="00A23823" w:rsidP="00F13EF8">
            <w:pPr>
              <w:suppressAutoHyphens/>
              <w:jc w:val="left"/>
              <w:rPr>
                <w:sz w:val="24"/>
                <w:szCs w:val="24"/>
              </w:rPr>
            </w:pPr>
          </w:p>
          <w:p w:rsidR="00B82A94" w:rsidRPr="00B82A94" w:rsidRDefault="00967097" w:rsidP="00F13EF8">
            <w:pPr>
              <w:suppressAutoHyphens/>
              <w:jc w:val="left"/>
              <w:rPr>
                <w:sz w:val="24"/>
                <w:szCs w:val="24"/>
              </w:rPr>
            </w:pPr>
            <w:r>
              <w:rPr>
                <w:sz w:val="24"/>
                <w:szCs w:val="24"/>
              </w:rPr>
              <w:t>159,3</w:t>
            </w:r>
          </w:p>
        </w:tc>
        <w:tc>
          <w:tcPr>
            <w:tcW w:w="850" w:type="dxa"/>
            <w:vAlign w:val="center"/>
          </w:tcPr>
          <w:p w:rsidR="00A23823" w:rsidRPr="00967097" w:rsidRDefault="00967097" w:rsidP="00F13EF8">
            <w:pPr>
              <w:suppressAutoHyphens/>
              <w:jc w:val="center"/>
              <w:rPr>
                <w:sz w:val="24"/>
                <w:szCs w:val="24"/>
              </w:rPr>
            </w:pPr>
            <w:r>
              <w:rPr>
                <w:sz w:val="24"/>
                <w:szCs w:val="24"/>
              </w:rPr>
              <w:t>2,5</w:t>
            </w:r>
          </w:p>
        </w:tc>
        <w:tc>
          <w:tcPr>
            <w:tcW w:w="992" w:type="dxa"/>
            <w:vAlign w:val="center"/>
          </w:tcPr>
          <w:p w:rsidR="00A23823" w:rsidRPr="00967097" w:rsidRDefault="00967097" w:rsidP="00F13EF8">
            <w:pPr>
              <w:suppressAutoHyphens/>
              <w:jc w:val="center"/>
              <w:rPr>
                <w:sz w:val="24"/>
                <w:szCs w:val="24"/>
              </w:rPr>
            </w:pPr>
            <w:r>
              <w:rPr>
                <w:sz w:val="24"/>
                <w:szCs w:val="24"/>
              </w:rPr>
              <w:t>5</w:t>
            </w:r>
          </w:p>
        </w:tc>
        <w:tc>
          <w:tcPr>
            <w:tcW w:w="851" w:type="dxa"/>
            <w:vAlign w:val="center"/>
          </w:tcPr>
          <w:p w:rsidR="00A23823" w:rsidRPr="00967097" w:rsidRDefault="00967097" w:rsidP="00F13EF8">
            <w:pPr>
              <w:suppressAutoHyphens/>
              <w:jc w:val="center"/>
              <w:rPr>
                <w:sz w:val="24"/>
                <w:szCs w:val="24"/>
              </w:rPr>
            </w:pPr>
            <w:r>
              <w:rPr>
                <w:sz w:val="24"/>
                <w:szCs w:val="24"/>
              </w:rPr>
              <w:t>7,7</w:t>
            </w:r>
          </w:p>
        </w:tc>
        <w:tc>
          <w:tcPr>
            <w:tcW w:w="850" w:type="dxa"/>
            <w:vAlign w:val="center"/>
          </w:tcPr>
          <w:p w:rsidR="00A23823" w:rsidRPr="00967097" w:rsidRDefault="00967097" w:rsidP="00F13EF8">
            <w:pPr>
              <w:suppressAutoHyphens/>
              <w:jc w:val="center"/>
              <w:rPr>
                <w:sz w:val="24"/>
                <w:szCs w:val="24"/>
              </w:rPr>
            </w:pPr>
            <w:r>
              <w:rPr>
                <w:sz w:val="24"/>
                <w:szCs w:val="24"/>
              </w:rPr>
              <w:t>10,2</w:t>
            </w:r>
          </w:p>
        </w:tc>
        <w:tc>
          <w:tcPr>
            <w:tcW w:w="851" w:type="dxa"/>
            <w:vAlign w:val="center"/>
          </w:tcPr>
          <w:p w:rsidR="00A23823" w:rsidRPr="00967097" w:rsidRDefault="00967097" w:rsidP="00F13EF8">
            <w:pPr>
              <w:suppressAutoHyphens/>
              <w:jc w:val="center"/>
              <w:rPr>
                <w:sz w:val="24"/>
                <w:szCs w:val="24"/>
              </w:rPr>
            </w:pPr>
            <w:r>
              <w:rPr>
                <w:sz w:val="24"/>
                <w:szCs w:val="24"/>
              </w:rPr>
              <w:t>12,8</w:t>
            </w:r>
          </w:p>
        </w:tc>
        <w:tc>
          <w:tcPr>
            <w:tcW w:w="850" w:type="dxa"/>
            <w:vAlign w:val="center"/>
          </w:tcPr>
          <w:p w:rsidR="00A23823" w:rsidRPr="00967097" w:rsidRDefault="00967097" w:rsidP="00F13EF8">
            <w:pPr>
              <w:suppressAutoHyphens/>
              <w:jc w:val="center"/>
              <w:rPr>
                <w:sz w:val="24"/>
                <w:szCs w:val="24"/>
              </w:rPr>
            </w:pPr>
            <w:r>
              <w:rPr>
                <w:sz w:val="24"/>
                <w:szCs w:val="24"/>
              </w:rPr>
              <w:t>14,6</w:t>
            </w:r>
          </w:p>
        </w:tc>
        <w:tc>
          <w:tcPr>
            <w:tcW w:w="851" w:type="dxa"/>
            <w:vAlign w:val="center"/>
          </w:tcPr>
          <w:p w:rsidR="00A23823" w:rsidRPr="00967097" w:rsidRDefault="00967097" w:rsidP="00F13EF8">
            <w:pPr>
              <w:suppressAutoHyphens/>
              <w:jc w:val="center"/>
              <w:rPr>
                <w:sz w:val="24"/>
                <w:szCs w:val="24"/>
              </w:rPr>
            </w:pPr>
            <w:r>
              <w:rPr>
                <w:sz w:val="24"/>
                <w:szCs w:val="24"/>
              </w:rPr>
              <w:t>17,1</w:t>
            </w:r>
          </w:p>
        </w:tc>
        <w:tc>
          <w:tcPr>
            <w:tcW w:w="850" w:type="dxa"/>
            <w:vAlign w:val="center"/>
          </w:tcPr>
          <w:p w:rsidR="00A23823" w:rsidRPr="00967097" w:rsidRDefault="00967097" w:rsidP="00F13EF8">
            <w:pPr>
              <w:suppressAutoHyphens/>
              <w:jc w:val="center"/>
              <w:rPr>
                <w:sz w:val="24"/>
                <w:szCs w:val="24"/>
              </w:rPr>
            </w:pPr>
            <w:r>
              <w:rPr>
                <w:sz w:val="24"/>
                <w:szCs w:val="24"/>
              </w:rPr>
              <w:t>19</w:t>
            </w:r>
          </w:p>
        </w:tc>
        <w:tc>
          <w:tcPr>
            <w:tcW w:w="851" w:type="dxa"/>
            <w:vAlign w:val="center"/>
          </w:tcPr>
          <w:p w:rsidR="00A23823" w:rsidRPr="00967097" w:rsidRDefault="00967097" w:rsidP="00F13EF8">
            <w:pPr>
              <w:suppressAutoHyphens/>
              <w:jc w:val="center"/>
              <w:rPr>
                <w:sz w:val="24"/>
                <w:szCs w:val="24"/>
              </w:rPr>
            </w:pPr>
            <w:r>
              <w:rPr>
                <w:sz w:val="24"/>
                <w:szCs w:val="24"/>
              </w:rPr>
              <w:t>21,4</w:t>
            </w:r>
          </w:p>
        </w:tc>
        <w:tc>
          <w:tcPr>
            <w:tcW w:w="850" w:type="dxa"/>
            <w:vAlign w:val="center"/>
          </w:tcPr>
          <w:p w:rsidR="00A23823" w:rsidRPr="00967097" w:rsidRDefault="00967097" w:rsidP="00F13EF8">
            <w:pPr>
              <w:suppressAutoHyphens/>
              <w:jc w:val="center"/>
              <w:rPr>
                <w:sz w:val="24"/>
                <w:szCs w:val="24"/>
              </w:rPr>
            </w:pPr>
            <w:r>
              <w:rPr>
                <w:sz w:val="24"/>
                <w:szCs w:val="24"/>
              </w:rPr>
              <w:t>23,2</w:t>
            </w:r>
          </w:p>
        </w:tc>
        <w:tc>
          <w:tcPr>
            <w:tcW w:w="993" w:type="dxa"/>
            <w:vAlign w:val="center"/>
          </w:tcPr>
          <w:p w:rsidR="00A23823" w:rsidRPr="00967097" w:rsidRDefault="00967097" w:rsidP="00F13EF8">
            <w:pPr>
              <w:suppressAutoHyphens/>
              <w:jc w:val="center"/>
              <w:rPr>
                <w:sz w:val="24"/>
                <w:szCs w:val="24"/>
              </w:rPr>
            </w:pPr>
            <w:r>
              <w:rPr>
                <w:sz w:val="24"/>
                <w:szCs w:val="24"/>
              </w:rPr>
              <w:t>25,8</w:t>
            </w:r>
          </w:p>
        </w:tc>
      </w:tr>
    </w:tbl>
    <w:p w:rsidR="00A23823" w:rsidRDefault="00A23823" w:rsidP="00A23823">
      <w:pPr>
        <w:pStyle w:val="1"/>
        <w:suppressAutoHyphens/>
        <w:jc w:val="center"/>
        <w:rPr>
          <w:sz w:val="20"/>
          <w:szCs w:val="20"/>
          <w:lang w:val="en-US"/>
        </w:rPr>
      </w:pPr>
      <w:r>
        <w:rPr>
          <w:sz w:val="20"/>
          <w:szCs w:val="20"/>
        </w:rPr>
        <w:lastRenderedPageBreak/>
        <w:t xml:space="preserve">   </w:t>
      </w:r>
    </w:p>
    <w:p w:rsidR="00A23823" w:rsidRDefault="00A23823" w:rsidP="00A23823">
      <w:pPr>
        <w:pStyle w:val="1"/>
        <w:suppressAutoHyphens/>
        <w:jc w:val="center"/>
        <w:rPr>
          <w:sz w:val="20"/>
          <w:szCs w:val="20"/>
          <w:lang w:val="en-US"/>
        </w:rPr>
      </w:pPr>
    </w:p>
    <w:p w:rsidR="00471211" w:rsidRDefault="00471211" w:rsidP="00A23823">
      <w:pPr>
        <w:pStyle w:val="1"/>
        <w:suppressAutoHyphens/>
        <w:jc w:val="center"/>
        <w:rPr>
          <w:sz w:val="28"/>
          <w:szCs w:val="28"/>
        </w:rPr>
      </w:pPr>
      <w:r>
        <w:rPr>
          <w:sz w:val="28"/>
          <w:szCs w:val="28"/>
        </w:rPr>
        <w:t>Сводные показатели программы</w:t>
      </w:r>
      <w:bookmarkEnd w:id="23"/>
    </w:p>
    <w:p w:rsidR="00471211" w:rsidRDefault="00471211" w:rsidP="008E59A7">
      <w:pPr>
        <w:suppressAutoHyphens/>
        <w:rPr>
          <w:sz w:val="28"/>
          <w:szCs w:val="28"/>
        </w:rPr>
      </w:pPr>
      <w:r>
        <w:rPr>
          <w:sz w:val="28"/>
          <w:szCs w:val="28"/>
        </w:rPr>
        <w:t>Таблица 4</w:t>
      </w:r>
    </w:p>
    <w:tbl>
      <w:tblPr>
        <w:tblW w:w="14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2"/>
        <w:gridCol w:w="2297"/>
        <w:gridCol w:w="1629"/>
        <w:gridCol w:w="876"/>
        <w:gridCol w:w="903"/>
        <w:gridCol w:w="996"/>
        <w:gridCol w:w="903"/>
        <w:gridCol w:w="903"/>
        <w:gridCol w:w="903"/>
        <w:gridCol w:w="903"/>
        <w:gridCol w:w="903"/>
        <w:gridCol w:w="1176"/>
        <w:gridCol w:w="903"/>
        <w:gridCol w:w="903"/>
      </w:tblGrid>
      <w:tr w:rsidR="00471211">
        <w:trPr>
          <w:cantSplit/>
        </w:trPr>
        <w:tc>
          <w:tcPr>
            <w:tcW w:w="541" w:type="dxa"/>
            <w:vMerge w:val="restart"/>
          </w:tcPr>
          <w:p w:rsidR="00471211" w:rsidRDefault="00471211" w:rsidP="00ED453D">
            <w:pPr>
              <w:suppressAutoHyphens/>
              <w:jc w:val="left"/>
              <w:rPr>
                <w:sz w:val="24"/>
                <w:szCs w:val="24"/>
              </w:rPr>
            </w:pPr>
            <w:r>
              <w:rPr>
                <w:sz w:val="24"/>
                <w:szCs w:val="24"/>
              </w:rPr>
              <w:t>№</w:t>
            </w:r>
          </w:p>
          <w:p w:rsidR="00471211" w:rsidRDefault="00471211" w:rsidP="00ED453D">
            <w:pPr>
              <w:suppressAutoHyphens/>
              <w:jc w:val="left"/>
              <w:rPr>
                <w:sz w:val="24"/>
                <w:szCs w:val="24"/>
              </w:rPr>
            </w:pPr>
            <w:proofErr w:type="gramStart"/>
            <w:r>
              <w:rPr>
                <w:sz w:val="24"/>
                <w:szCs w:val="24"/>
              </w:rPr>
              <w:t>п</w:t>
            </w:r>
            <w:proofErr w:type="gramEnd"/>
            <w:r>
              <w:rPr>
                <w:sz w:val="24"/>
                <w:szCs w:val="24"/>
              </w:rPr>
              <w:t>/п</w:t>
            </w:r>
          </w:p>
        </w:tc>
        <w:tc>
          <w:tcPr>
            <w:tcW w:w="2458" w:type="dxa"/>
            <w:vMerge w:val="restart"/>
          </w:tcPr>
          <w:p w:rsidR="00862693" w:rsidRPr="006638EA" w:rsidRDefault="00862693" w:rsidP="00ED453D">
            <w:pPr>
              <w:suppressAutoHyphens/>
              <w:jc w:val="left"/>
              <w:rPr>
                <w:sz w:val="24"/>
                <w:szCs w:val="24"/>
              </w:rPr>
            </w:pPr>
            <w:r w:rsidRPr="006638EA">
              <w:rPr>
                <w:sz w:val="24"/>
                <w:szCs w:val="24"/>
              </w:rPr>
              <w:t>Наименование</w:t>
            </w:r>
          </w:p>
          <w:p w:rsidR="00471211" w:rsidRDefault="00862693" w:rsidP="00ED453D">
            <w:pPr>
              <w:suppressAutoHyphens/>
              <w:jc w:val="left"/>
              <w:rPr>
                <w:sz w:val="24"/>
                <w:szCs w:val="24"/>
              </w:rPr>
            </w:pPr>
            <w:r w:rsidRPr="006638EA">
              <w:rPr>
                <w:sz w:val="24"/>
                <w:szCs w:val="24"/>
              </w:rPr>
              <w:t>показателя</w:t>
            </w:r>
          </w:p>
        </w:tc>
        <w:tc>
          <w:tcPr>
            <w:tcW w:w="1722" w:type="dxa"/>
            <w:vMerge w:val="restart"/>
          </w:tcPr>
          <w:p w:rsidR="00862693" w:rsidRPr="006638EA" w:rsidRDefault="00862693" w:rsidP="00ED453D">
            <w:pPr>
              <w:suppressAutoHyphens/>
              <w:jc w:val="left"/>
              <w:rPr>
                <w:sz w:val="24"/>
                <w:szCs w:val="24"/>
              </w:rPr>
            </w:pPr>
            <w:r w:rsidRPr="006638EA">
              <w:rPr>
                <w:sz w:val="24"/>
                <w:szCs w:val="24"/>
              </w:rPr>
              <w:t>Единица</w:t>
            </w:r>
          </w:p>
          <w:p w:rsidR="00471211" w:rsidRDefault="00862693" w:rsidP="00ED453D">
            <w:pPr>
              <w:suppressAutoHyphens/>
              <w:jc w:val="left"/>
              <w:rPr>
                <w:sz w:val="24"/>
                <w:szCs w:val="24"/>
              </w:rPr>
            </w:pPr>
            <w:r w:rsidRPr="006638EA">
              <w:rPr>
                <w:sz w:val="24"/>
                <w:szCs w:val="24"/>
              </w:rPr>
              <w:t>измерения</w:t>
            </w:r>
          </w:p>
        </w:tc>
        <w:tc>
          <w:tcPr>
            <w:tcW w:w="10019" w:type="dxa"/>
            <w:gridSpan w:val="11"/>
            <w:vAlign w:val="center"/>
          </w:tcPr>
          <w:p w:rsidR="00471211" w:rsidRDefault="00471211" w:rsidP="00330CB8">
            <w:pPr>
              <w:suppressAutoHyphens/>
              <w:jc w:val="center"/>
              <w:rPr>
                <w:sz w:val="24"/>
                <w:szCs w:val="24"/>
              </w:rPr>
            </w:pPr>
            <w:bookmarkStart w:id="24" w:name="_Toc244337298"/>
            <w:r>
              <w:rPr>
                <w:sz w:val="24"/>
                <w:szCs w:val="24"/>
              </w:rPr>
              <w:t>Объём потребления по годам</w:t>
            </w:r>
            <w:bookmarkEnd w:id="24"/>
            <w:r w:rsidR="00330CB8">
              <w:rPr>
                <w:sz w:val="24"/>
                <w:szCs w:val="24"/>
              </w:rPr>
              <w:t xml:space="preserve"> </w:t>
            </w:r>
            <w:r>
              <w:rPr>
                <w:sz w:val="24"/>
                <w:szCs w:val="24"/>
              </w:rPr>
              <w:t>(нарастающим итогом)</w:t>
            </w:r>
          </w:p>
        </w:tc>
      </w:tr>
      <w:tr w:rsidR="00471211">
        <w:trPr>
          <w:cantSplit/>
        </w:trPr>
        <w:tc>
          <w:tcPr>
            <w:tcW w:w="541" w:type="dxa"/>
            <w:vMerge/>
          </w:tcPr>
          <w:p w:rsidR="00471211" w:rsidRDefault="00471211" w:rsidP="00ED453D">
            <w:pPr>
              <w:suppressAutoHyphens/>
              <w:jc w:val="left"/>
              <w:rPr>
                <w:sz w:val="24"/>
                <w:szCs w:val="24"/>
              </w:rPr>
            </w:pPr>
          </w:p>
        </w:tc>
        <w:tc>
          <w:tcPr>
            <w:tcW w:w="2458" w:type="dxa"/>
            <w:vMerge/>
          </w:tcPr>
          <w:p w:rsidR="00471211" w:rsidRDefault="00471211" w:rsidP="00ED453D">
            <w:pPr>
              <w:suppressAutoHyphens/>
              <w:jc w:val="left"/>
              <w:rPr>
                <w:sz w:val="24"/>
                <w:szCs w:val="24"/>
              </w:rPr>
            </w:pPr>
          </w:p>
        </w:tc>
        <w:tc>
          <w:tcPr>
            <w:tcW w:w="1722" w:type="dxa"/>
            <w:vMerge/>
          </w:tcPr>
          <w:p w:rsidR="00471211" w:rsidRDefault="00471211" w:rsidP="00ED453D">
            <w:pPr>
              <w:suppressAutoHyphens/>
              <w:jc w:val="left"/>
              <w:rPr>
                <w:sz w:val="24"/>
                <w:szCs w:val="24"/>
              </w:rPr>
            </w:pPr>
          </w:p>
        </w:tc>
        <w:tc>
          <w:tcPr>
            <w:tcW w:w="910" w:type="dxa"/>
            <w:vAlign w:val="center"/>
          </w:tcPr>
          <w:p w:rsidR="00471211" w:rsidRDefault="00471211" w:rsidP="008E59A7">
            <w:pPr>
              <w:suppressAutoHyphens/>
              <w:jc w:val="center"/>
              <w:rPr>
                <w:sz w:val="24"/>
                <w:szCs w:val="24"/>
              </w:rPr>
            </w:pPr>
            <w:r>
              <w:rPr>
                <w:sz w:val="24"/>
                <w:szCs w:val="24"/>
              </w:rPr>
              <w:t>2010</w:t>
            </w:r>
          </w:p>
        </w:tc>
        <w:tc>
          <w:tcPr>
            <w:tcW w:w="911" w:type="dxa"/>
            <w:vAlign w:val="center"/>
          </w:tcPr>
          <w:p w:rsidR="00471211" w:rsidRDefault="00471211" w:rsidP="008E59A7">
            <w:pPr>
              <w:suppressAutoHyphens/>
              <w:jc w:val="center"/>
              <w:rPr>
                <w:sz w:val="24"/>
                <w:szCs w:val="24"/>
              </w:rPr>
            </w:pPr>
            <w:r>
              <w:rPr>
                <w:sz w:val="24"/>
                <w:szCs w:val="24"/>
              </w:rPr>
              <w:t>2011</w:t>
            </w:r>
          </w:p>
        </w:tc>
        <w:tc>
          <w:tcPr>
            <w:tcW w:w="911" w:type="dxa"/>
            <w:vAlign w:val="center"/>
          </w:tcPr>
          <w:p w:rsidR="00471211" w:rsidRDefault="00471211" w:rsidP="008E59A7">
            <w:pPr>
              <w:suppressAutoHyphens/>
              <w:jc w:val="center"/>
              <w:rPr>
                <w:sz w:val="24"/>
                <w:szCs w:val="24"/>
              </w:rPr>
            </w:pPr>
            <w:r>
              <w:rPr>
                <w:sz w:val="24"/>
                <w:szCs w:val="24"/>
              </w:rPr>
              <w:t>2012</w:t>
            </w:r>
          </w:p>
        </w:tc>
        <w:tc>
          <w:tcPr>
            <w:tcW w:w="911" w:type="dxa"/>
            <w:vAlign w:val="center"/>
          </w:tcPr>
          <w:p w:rsidR="00471211" w:rsidRDefault="00471211" w:rsidP="008E59A7">
            <w:pPr>
              <w:suppressAutoHyphens/>
              <w:jc w:val="center"/>
              <w:rPr>
                <w:sz w:val="24"/>
                <w:szCs w:val="24"/>
              </w:rPr>
            </w:pPr>
            <w:r>
              <w:rPr>
                <w:sz w:val="24"/>
                <w:szCs w:val="24"/>
              </w:rPr>
              <w:t>2013</w:t>
            </w:r>
          </w:p>
        </w:tc>
        <w:tc>
          <w:tcPr>
            <w:tcW w:w="911" w:type="dxa"/>
            <w:vAlign w:val="center"/>
          </w:tcPr>
          <w:p w:rsidR="00471211" w:rsidRDefault="00471211" w:rsidP="008E59A7">
            <w:pPr>
              <w:suppressAutoHyphens/>
              <w:jc w:val="center"/>
              <w:rPr>
                <w:sz w:val="24"/>
                <w:szCs w:val="24"/>
              </w:rPr>
            </w:pPr>
            <w:r>
              <w:rPr>
                <w:sz w:val="24"/>
                <w:szCs w:val="24"/>
              </w:rPr>
              <w:t>2014</w:t>
            </w:r>
          </w:p>
        </w:tc>
        <w:tc>
          <w:tcPr>
            <w:tcW w:w="910" w:type="dxa"/>
            <w:vAlign w:val="center"/>
          </w:tcPr>
          <w:p w:rsidR="00471211" w:rsidRDefault="00471211" w:rsidP="008E59A7">
            <w:pPr>
              <w:suppressAutoHyphens/>
              <w:jc w:val="center"/>
              <w:rPr>
                <w:sz w:val="24"/>
                <w:szCs w:val="24"/>
              </w:rPr>
            </w:pPr>
            <w:r>
              <w:rPr>
                <w:sz w:val="24"/>
                <w:szCs w:val="24"/>
              </w:rPr>
              <w:t>2015</w:t>
            </w:r>
          </w:p>
        </w:tc>
        <w:tc>
          <w:tcPr>
            <w:tcW w:w="911" w:type="dxa"/>
            <w:vAlign w:val="center"/>
          </w:tcPr>
          <w:p w:rsidR="00471211" w:rsidRDefault="00471211" w:rsidP="008E59A7">
            <w:pPr>
              <w:suppressAutoHyphens/>
              <w:jc w:val="center"/>
              <w:rPr>
                <w:sz w:val="24"/>
                <w:szCs w:val="24"/>
              </w:rPr>
            </w:pPr>
            <w:r>
              <w:rPr>
                <w:sz w:val="24"/>
                <w:szCs w:val="24"/>
              </w:rPr>
              <w:t>2016</w:t>
            </w:r>
          </w:p>
        </w:tc>
        <w:tc>
          <w:tcPr>
            <w:tcW w:w="911" w:type="dxa"/>
            <w:vAlign w:val="center"/>
          </w:tcPr>
          <w:p w:rsidR="00471211" w:rsidRDefault="00471211" w:rsidP="008E59A7">
            <w:pPr>
              <w:suppressAutoHyphens/>
              <w:jc w:val="center"/>
              <w:rPr>
                <w:sz w:val="24"/>
                <w:szCs w:val="24"/>
              </w:rPr>
            </w:pPr>
            <w:r>
              <w:rPr>
                <w:sz w:val="24"/>
                <w:szCs w:val="24"/>
              </w:rPr>
              <w:t>2017</w:t>
            </w:r>
          </w:p>
        </w:tc>
        <w:tc>
          <w:tcPr>
            <w:tcW w:w="911" w:type="dxa"/>
            <w:vAlign w:val="center"/>
          </w:tcPr>
          <w:p w:rsidR="00471211" w:rsidRDefault="00471211" w:rsidP="008E59A7">
            <w:pPr>
              <w:suppressAutoHyphens/>
              <w:jc w:val="center"/>
              <w:rPr>
                <w:sz w:val="24"/>
                <w:szCs w:val="24"/>
              </w:rPr>
            </w:pPr>
            <w:r>
              <w:rPr>
                <w:sz w:val="24"/>
                <w:szCs w:val="24"/>
              </w:rPr>
              <w:t>2018</w:t>
            </w:r>
          </w:p>
        </w:tc>
        <w:tc>
          <w:tcPr>
            <w:tcW w:w="911" w:type="dxa"/>
            <w:vAlign w:val="center"/>
          </w:tcPr>
          <w:p w:rsidR="00471211" w:rsidRDefault="00471211" w:rsidP="008E59A7">
            <w:pPr>
              <w:suppressAutoHyphens/>
              <w:jc w:val="center"/>
              <w:rPr>
                <w:sz w:val="24"/>
                <w:szCs w:val="24"/>
              </w:rPr>
            </w:pPr>
            <w:r>
              <w:rPr>
                <w:sz w:val="24"/>
                <w:szCs w:val="24"/>
              </w:rPr>
              <w:t>2019</w:t>
            </w:r>
          </w:p>
        </w:tc>
        <w:tc>
          <w:tcPr>
            <w:tcW w:w="911" w:type="dxa"/>
            <w:vAlign w:val="center"/>
          </w:tcPr>
          <w:p w:rsidR="00471211" w:rsidRDefault="00471211" w:rsidP="008E59A7">
            <w:pPr>
              <w:suppressAutoHyphens/>
              <w:jc w:val="center"/>
              <w:rPr>
                <w:sz w:val="24"/>
                <w:szCs w:val="24"/>
              </w:rPr>
            </w:pPr>
            <w:r>
              <w:rPr>
                <w:sz w:val="24"/>
                <w:szCs w:val="24"/>
              </w:rPr>
              <w:t>2020</w:t>
            </w:r>
          </w:p>
        </w:tc>
      </w:tr>
      <w:tr w:rsidR="00471211">
        <w:tc>
          <w:tcPr>
            <w:tcW w:w="541" w:type="dxa"/>
          </w:tcPr>
          <w:p w:rsidR="004D25C9" w:rsidRDefault="00471211" w:rsidP="00512612">
            <w:pPr>
              <w:suppressAutoHyphens/>
              <w:spacing w:line="216" w:lineRule="auto"/>
              <w:jc w:val="left"/>
              <w:rPr>
                <w:sz w:val="24"/>
                <w:szCs w:val="24"/>
              </w:rPr>
            </w:pPr>
            <w:r>
              <w:rPr>
                <w:sz w:val="24"/>
                <w:szCs w:val="24"/>
              </w:rPr>
              <w:t>1.</w:t>
            </w:r>
          </w:p>
        </w:tc>
        <w:tc>
          <w:tcPr>
            <w:tcW w:w="2458" w:type="dxa"/>
          </w:tcPr>
          <w:p w:rsidR="00471211" w:rsidRDefault="00471211" w:rsidP="00ED453D">
            <w:pPr>
              <w:pStyle w:val="bodytext"/>
              <w:suppressAutoHyphens/>
              <w:spacing w:before="0" w:beforeAutospacing="0" w:after="0" w:afterAutospacing="0" w:line="216" w:lineRule="auto"/>
              <w:jc w:val="left"/>
              <w:rPr>
                <w:lang w:val="ru-RU" w:eastAsia="ru-RU"/>
              </w:rPr>
            </w:pPr>
            <w:r>
              <w:rPr>
                <w:lang w:val="ru-RU" w:eastAsia="ru-RU"/>
              </w:rPr>
              <w:t>Суммарная экономия электрической энергии</w:t>
            </w:r>
          </w:p>
        </w:tc>
        <w:tc>
          <w:tcPr>
            <w:tcW w:w="1722" w:type="dxa"/>
          </w:tcPr>
          <w:p w:rsidR="00471211" w:rsidRDefault="00676CF7" w:rsidP="00ED453D">
            <w:pPr>
              <w:suppressAutoHyphens/>
              <w:spacing w:line="216" w:lineRule="auto"/>
              <w:jc w:val="left"/>
              <w:rPr>
                <w:sz w:val="24"/>
                <w:szCs w:val="24"/>
              </w:rPr>
            </w:pPr>
            <w:r>
              <w:rPr>
                <w:sz w:val="24"/>
                <w:szCs w:val="24"/>
              </w:rPr>
              <w:t>тыс</w:t>
            </w:r>
            <w:r w:rsidR="00471211">
              <w:rPr>
                <w:sz w:val="24"/>
                <w:szCs w:val="24"/>
              </w:rPr>
              <w:t>. кВт.</w:t>
            </w:r>
            <w:r w:rsidR="001F254F">
              <w:rPr>
                <w:sz w:val="24"/>
                <w:szCs w:val="24"/>
              </w:rPr>
              <w:t xml:space="preserve"> </w:t>
            </w:r>
            <w:r w:rsidR="00471211">
              <w:rPr>
                <w:sz w:val="24"/>
                <w:szCs w:val="24"/>
              </w:rPr>
              <w:t>ч</w:t>
            </w:r>
            <w:r w:rsidR="001F254F">
              <w:rPr>
                <w:sz w:val="24"/>
                <w:szCs w:val="24"/>
              </w:rPr>
              <w:t>.</w:t>
            </w:r>
          </w:p>
          <w:p w:rsidR="00471211" w:rsidRDefault="00471211" w:rsidP="00ED453D">
            <w:pPr>
              <w:suppressAutoHyphens/>
              <w:spacing w:line="216" w:lineRule="auto"/>
              <w:jc w:val="left"/>
              <w:rPr>
                <w:sz w:val="24"/>
                <w:szCs w:val="24"/>
              </w:rPr>
            </w:pPr>
          </w:p>
          <w:p w:rsidR="00471211" w:rsidRDefault="00471211" w:rsidP="00ED453D">
            <w:pPr>
              <w:suppressAutoHyphens/>
              <w:spacing w:line="216" w:lineRule="auto"/>
              <w:jc w:val="left"/>
              <w:rPr>
                <w:sz w:val="24"/>
                <w:szCs w:val="24"/>
              </w:rPr>
            </w:pPr>
            <w:r>
              <w:rPr>
                <w:sz w:val="24"/>
                <w:szCs w:val="24"/>
              </w:rPr>
              <w:t xml:space="preserve"> т.у.т.</w:t>
            </w:r>
          </w:p>
        </w:tc>
        <w:tc>
          <w:tcPr>
            <w:tcW w:w="910" w:type="dxa"/>
            <w:vAlign w:val="center"/>
          </w:tcPr>
          <w:p w:rsidR="00471211" w:rsidRDefault="00495373" w:rsidP="00495373">
            <w:pPr>
              <w:suppressAutoHyphens/>
              <w:spacing w:line="216" w:lineRule="auto"/>
              <w:jc w:val="both"/>
              <w:rPr>
                <w:sz w:val="24"/>
                <w:szCs w:val="24"/>
              </w:rPr>
            </w:pPr>
            <w:r>
              <w:rPr>
                <w:sz w:val="24"/>
                <w:szCs w:val="24"/>
              </w:rPr>
              <w:t xml:space="preserve"> 363,1</w:t>
            </w:r>
          </w:p>
          <w:p w:rsidR="00471211" w:rsidRDefault="00495373" w:rsidP="004D25C9">
            <w:pPr>
              <w:suppressAutoHyphens/>
              <w:spacing w:line="216" w:lineRule="auto"/>
              <w:jc w:val="center"/>
              <w:rPr>
                <w:sz w:val="24"/>
                <w:szCs w:val="24"/>
              </w:rPr>
            </w:pPr>
            <w:r>
              <w:rPr>
                <w:sz w:val="24"/>
                <w:szCs w:val="24"/>
              </w:rPr>
              <w:t>118,0</w:t>
            </w:r>
          </w:p>
        </w:tc>
        <w:tc>
          <w:tcPr>
            <w:tcW w:w="911" w:type="dxa"/>
            <w:vAlign w:val="center"/>
          </w:tcPr>
          <w:p w:rsidR="00564EA4" w:rsidRDefault="00564EA4" w:rsidP="004D25C9">
            <w:pPr>
              <w:suppressAutoHyphens/>
              <w:spacing w:line="216" w:lineRule="auto"/>
              <w:jc w:val="center"/>
              <w:rPr>
                <w:sz w:val="24"/>
                <w:szCs w:val="24"/>
              </w:rPr>
            </w:pPr>
          </w:p>
          <w:p w:rsidR="00471211" w:rsidRDefault="00564EA4" w:rsidP="004D25C9">
            <w:pPr>
              <w:suppressAutoHyphens/>
              <w:spacing w:line="216" w:lineRule="auto"/>
              <w:jc w:val="center"/>
              <w:rPr>
                <w:sz w:val="24"/>
                <w:szCs w:val="24"/>
              </w:rPr>
            </w:pPr>
            <w:r>
              <w:rPr>
                <w:sz w:val="24"/>
                <w:szCs w:val="24"/>
              </w:rPr>
              <w:t>709,17</w:t>
            </w:r>
          </w:p>
          <w:p w:rsidR="00471211" w:rsidRDefault="00564EA4" w:rsidP="004D25C9">
            <w:pPr>
              <w:suppressAutoHyphens/>
              <w:spacing w:line="216" w:lineRule="auto"/>
              <w:jc w:val="center"/>
              <w:rPr>
                <w:sz w:val="24"/>
                <w:szCs w:val="24"/>
              </w:rPr>
            </w:pPr>
            <w:r>
              <w:rPr>
                <w:sz w:val="24"/>
                <w:szCs w:val="24"/>
              </w:rPr>
              <w:t>230,5</w:t>
            </w:r>
          </w:p>
          <w:p w:rsidR="00471211" w:rsidRDefault="00471211" w:rsidP="004D25C9">
            <w:pPr>
              <w:suppressAutoHyphens/>
              <w:spacing w:line="216" w:lineRule="auto"/>
              <w:jc w:val="center"/>
              <w:rPr>
                <w:sz w:val="24"/>
                <w:szCs w:val="24"/>
              </w:rPr>
            </w:pPr>
          </w:p>
        </w:tc>
        <w:tc>
          <w:tcPr>
            <w:tcW w:w="911" w:type="dxa"/>
            <w:vAlign w:val="center"/>
          </w:tcPr>
          <w:p w:rsidR="00471211" w:rsidRDefault="00C4766E" w:rsidP="004D25C9">
            <w:pPr>
              <w:suppressAutoHyphens/>
              <w:spacing w:line="216" w:lineRule="auto"/>
              <w:jc w:val="center"/>
              <w:rPr>
                <w:sz w:val="24"/>
                <w:szCs w:val="24"/>
              </w:rPr>
            </w:pPr>
            <w:r>
              <w:rPr>
                <w:sz w:val="24"/>
                <w:szCs w:val="24"/>
              </w:rPr>
              <w:t>1060,27</w:t>
            </w:r>
          </w:p>
          <w:p w:rsidR="00471211" w:rsidRDefault="00C4766E" w:rsidP="00C4766E">
            <w:pPr>
              <w:suppressAutoHyphens/>
              <w:spacing w:line="216" w:lineRule="auto"/>
              <w:jc w:val="both"/>
              <w:rPr>
                <w:sz w:val="24"/>
                <w:szCs w:val="24"/>
              </w:rPr>
            </w:pPr>
            <w:r>
              <w:rPr>
                <w:sz w:val="24"/>
                <w:szCs w:val="24"/>
              </w:rPr>
              <w:t>344,6</w:t>
            </w:r>
          </w:p>
        </w:tc>
        <w:tc>
          <w:tcPr>
            <w:tcW w:w="911" w:type="dxa"/>
            <w:vAlign w:val="center"/>
          </w:tcPr>
          <w:p w:rsidR="00471211" w:rsidRDefault="00DB6021" w:rsidP="004D25C9">
            <w:pPr>
              <w:suppressAutoHyphens/>
              <w:spacing w:line="216" w:lineRule="auto"/>
              <w:jc w:val="center"/>
              <w:rPr>
                <w:sz w:val="24"/>
                <w:szCs w:val="24"/>
              </w:rPr>
            </w:pPr>
            <w:r>
              <w:rPr>
                <w:sz w:val="24"/>
                <w:szCs w:val="24"/>
              </w:rPr>
              <w:t>1409,3</w:t>
            </w:r>
          </w:p>
          <w:p w:rsidR="00471211" w:rsidRDefault="00DB6021" w:rsidP="004D25C9">
            <w:pPr>
              <w:suppressAutoHyphens/>
              <w:spacing w:line="216" w:lineRule="auto"/>
              <w:jc w:val="center"/>
              <w:rPr>
                <w:sz w:val="24"/>
                <w:szCs w:val="24"/>
              </w:rPr>
            </w:pPr>
            <w:r>
              <w:rPr>
                <w:sz w:val="24"/>
                <w:szCs w:val="24"/>
              </w:rPr>
              <w:t>458,0</w:t>
            </w:r>
          </w:p>
        </w:tc>
        <w:tc>
          <w:tcPr>
            <w:tcW w:w="911" w:type="dxa"/>
            <w:vAlign w:val="center"/>
          </w:tcPr>
          <w:p w:rsidR="00471211" w:rsidRDefault="00580880" w:rsidP="004D25C9">
            <w:pPr>
              <w:suppressAutoHyphens/>
              <w:spacing w:line="216" w:lineRule="auto"/>
              <w:jc w:val="center"/>
              <w:rPr>
                <w:sz w:val="24"/>
                <w:szCs w:val="24"/>
              </w:rPr>
            </w:pPr>
            <w:r>
              <w:rPr>
                <w:sz w:val="24"/>
                <w:szCs w:val="24"/>
              </w:rPr>
              <w:t>1757,3</w:t>
            </w:r>
          </w:p>
          <w:p w:rsidR="00471211" w:rsidRDefault="00580880" w:rsidP="004D25C9">
            <w:pPr>
              <w:suppressAutoHyphens/>
              <w:spacing w:line="216" w:lineRule="auto"/>
              <w:jc w:val="center"/>
              <w:rPr>
                <w:sz w:val="24"/>
                <w:szCs w:val="24"/>
              </w:rPr>
            </w:pPr>
            <w:r>
              <w:rPr>
                <w:sz w:val="24"/>
                <w:szCs w:val="24"/>
              </w:rPr>
              <w:t>571,1</w:t>
            </w:r>
          </w:p>
        </w:tc>
        <w:tc>
          <w:tcPr>
            <w:tcW w:w="910" w:type="dxa"/>
            <w:vAlign w:val="center"/>
          </w:tcPr>
          <w:p w:rsidR="00471211" w:rsidRDefault="00366355" w:rsidP="004D25C9">
            <w:pPr>
              <w:suppressAutoHyphens/>
              <w:spacing w:line="216" w:lineRule="auto"/>
              <w:jc w:val="center"/>
              <w:rPr>
                <w:sz w:val="24"/>
                <w:szCs w:val="24"/>
              </w:rPr>
            </w:pPr>
            <w:r>
              <w:rPr>
                <w:sz w:val="24"/>
                <w:szCs w:val="24"/>
              </w:rPr>
              <w:t>1988,6</w:t>
            </w:r>
          </w:p>
          <w:p w:rsidR="00471211" w:rsidRDefault="00366355" w:rsidP="004D25C9">
            <w:pPr>
              <w:suppressAutoHyphens/>
              <w:spacing w:line="216" w:lineRule="auto"/>
              <w:jc w:val="center"/>
              <w:rPr>
                <w:sz w:val="24"/>
                <w:szCs w:val="24"/>
              </w:rPr>
            </w:pPr>
            <w:r>
              <w:rPr>
                <w:sz w:val="24"/>
                <w:szCs w:val="24"/>
              </w:rPr>
              <w:t>646,3</w:t>
            </w:r>
          </w:p>
        </w:tc>
        <w:tc>
          <w:tcPr>
            <w:tcW w:w="911" w:type="dxa"/>
            <w:vAlign w:val="center"/>
          </w:tcPr>
          <w:p w:rsidR="00471211" w:rsidRDefault="00471F3D" w:rsidP="004D25C9">
            <w:pPr>
              <w:suppressAutoHyphens/>
              <w:spacing w:line="216" w:lineRule="auto"/>
              <w:jc w:val="center"/>
              <w:rPr>
                <w:sz w:val="24"/>
                <w:szCs w:val="24"/>
              </w:rPr>
            </w:pPr>
            <w:r>
              <w:rPr>
                <w:sz w:val="24"/>
                <w:szCs w:val="24"/>
              </w:rPr>
              <w:t>2337,7</w:t>
            </w:r>
          </w:p>
          <w:p w:rsidR="00471211" w:rsidRDefault="00471F3D" w:rsidP="004D25C9">
            <w:pPr>
              <w:suppressAutoHyphens/>
              <w:spacing w:line="216" w:lineRule="auto"/>
              <w:jc w:val="center"/>
              <w:rPr>
                <w:sz w:val="24"/>
                <w:szCs w:val="24"/>
              </w:rPr>
            </w:pPr>
            <w:r>
              <w:rPr>
                <w:sz w:val="24"/>
                <w:szCs w:val="24"/>
              </w:rPr>
              <w:t>759,7</w:t>
            </w:r>
          </w:p>
        </w:tc>
        <w:tc>
          <w:tcPr>
            <w:tcW w:w="911" w:type="dxa"/>
            <w:vAlign w:val="center"/>
          </w:tcPr>
          <w:p w:rsidR="00471211" w:rsidRDefault="00135FF6" w:rsidP="004D25C9">
            <w:pPr>
              <w:suppressAutoHyphens/>
              <w:spacing w:line="216" w:lineRule="auto"/>
              <w:jc w:val="center"/>
              <w:rPr>
                <w:sz w:val="24"/>
                <w:szCs w:val="24"/>
              </w:rPr>
            </w:pPr>
            <w:r>
              <w:rPr>
                <w:sz w:val="24"/>
                <w:szCs w:val="24"/>
              </w:rPr>
              <w:t>2560,2</w:t>
            </w:r>
          </w:p>
          <w:p w:rsidR="00471211" w:rsidRDefault="00135FF6" w:rsidP="004D25C9">
            <w:pPr>
              <w:suppressAutoHyphens/>
              <w:spacing w:line="216" w:lineRule="auto"/>
              <w:jc w:val="center"/>
              <w:rPr>
                <w:sz w:val="24"/>
                <w:szCs w:val="24"/>
              </w:rPr>
            </w:pPr>
            <w:r>
              <w:rPr>
                <w:sz w:val="24"/>
                <w:szCs w:val="24"/>
              </w:rPr>
              <w:t>832,1</w:t>
            </w:r>
          </w:p>
        </w:tc>
        <w:tc>
          <w:tcPr>
            <w:tcW w:w="911" w:type="dxa"/>
            <w:vAlign w:val="center"/>
          </w:tcPr>
          <w:p w:rsidR="00471211" w:rsidRDefault="003B7527" w:rsidP="004D25C9">
            <w:pPr>
              <w:suppressAutoHyphens/>
              <w:spacing w:line="216" w:lineRule="auto"/>
              <w:jc w:val="center"/>
              <w:rPr>
                <w:sz w:val="24"/>
                <w:szCs w:val="24"/>
              </w:rPr>
            </w:pPr>
            <w:r>
              <w:rPr>
                <w:sz w:val="24"/>
                <w:szCs w:val="24"/>
              </w:rPr>
              <w:t>2913,0</w:t>
            </w:r>
          </w:p>
          <w:p w:rsidR="00471211" w:rsidRDefault="003B7527" w:rsidP="004D25C9">
            <w:pPr>
              <w:suppressAutoHyphens/>
              <w:spacing w:line="216" w:lineRule="auto"/>
              <w:jc w:val="center"/>
              <w:rPr>
                <w:sz w:val="24"/>
                <w:szCs w:val="24"/>
              </w:rPr>
            </w:pPr>
            <w:r>
              <w:rPr>
                <w:sz w:val="24"/>
                <w:szCs w:val="24"/>
              </w:rPr>
              <w:t>946,7</w:t>
            </w:r>
          </w:p>
        </w:tc>
        <w:tc>
          <w:tcPr>
            <w:tcW w:w="911" w:type="dxa"/>
            <w:vAlign w:val="center"/>
          </w:tcPr>
          <w:p w:rsidR="00471211" w:rsidRDefault="00FA4944" w:rsidP="004D25C9">
            <w:pPr>
              <w:suppressAutoHyphens/>
              <w:spacing w:line="216" w:lineRule="auto"/>
              <w:jc w:val="center"/>
              <w:rPr>
                <w:sz w:val="24"/>
                <w:szCs w:val="24"/>
              </w:rPr>
            </w:pPr>
            <w:r>
              <w:rPr>
                <w:sz w:val="24"/>
                <w:szCs w:val="24"/>
              </w:rPr>
              <w:t>3147,4</w:t>
            </w:r>
          </w:p>
          <w:p w:rsidR="00471211" w:rsidRDefault="00FA4944" w:rsidP="004D25C9">
            <w:pPr>
              <w:suppressAutoHyphens/>
              <w:spacing w:line="216" w:lineRule="auto"/>
              <w:jc w:val="center"/>
              <w:rPr>
                <w:sz w:val="24"/>
                <w:szCs w:val="24"/>
              </w:rPr>
            </w:pPr>
            <w:r>
              <w:rPr>
                <w:sz w:val="24"/>
                <w:szCs w:val="24"/>
              </w:rPr>
              <w:t>1022,9</w:t>
            </w:r>
          </w:p>
        </w:tc>
        <w:tc>
          <w:tcPr>
            <w:tcW w:w="911" w:type="dxa"/>
            <w:vAlign w:val="center"/>
          </w:tcPr>
          <w:p w:rsidR="00471211" w:rsidRDefault="00E02F40" w:rsidP="004D25C9">
            <w:pPr>
              <w:suppressAutoHyphens/>
              <w:spacing w:line="216" w:lineRule="auto"/>
              <w:jc w:val="center"/>
              <w:rPr>
                <w:sz w:val="24"/>
                <w:szCs w:val="24"/>
              </w:rPr>
            </w:pPr>
            <w:r>
              <w:rPr>
                <w:sz w:val="24"/>
                <w:szCs w:val="24"/>
              </w:rPr>
              <w:t>3450,5</w:t>
            </w:r>
          </w:p>
          <w:p w:rsidR="00471211" w:rsidRDefault="000A3BE4" w:rsidP="004D25C9">
            <w:pPr>
              <w:suppressAutoHyphens/>
              <w:spacing w:line="216" w:lineRule="auto"/>
              <w:jc w:val="center"/>
              <w:rPr>
                <w:sz w:val="24"/>
                <w:szCs w:val="24"/>
              </w:rPr>
            </w:pPr>
            <w:r>
              <w:rPr>
                <w:sz w:val="24"/>
                <w:szCs w:val="24"/>
              </w:rPr>
              <w:t>1121,4</w:t>
            </w:r>
          </w:p>
        </w:tc>
      </w:tr>
      <w:tr w:rsidR="00471211">
        <w:tc>
          <w:tcPr>
            <w:tcW w:w="541" w:type="dxa"/>
          </w:tcPr>
          <w:p w:rsidR="004D25C9" w:rsidRDefault="00471211" w:rsidP="00512612">
            <w:pPr>
              <w:suppressAutoHyphens/>
              <w:spacing w:line="216" w:lineRule="auto"/>
              <w:jc w:val="left"/>
              <w:rPr>
                <w:sz w:val="24"/>
                <w:szCs w:val="24"/>
              </w:rPr>
            </w:pPr>
            <w:r>
              <w:rPr>
                <w:sz w:val="24"/>
                <w:szCs w:val="24"/>
              </w:rPr>
              <w:t>2.</w:t>
            </w:r>
          </w:p>
        </w:tc>
        <w:tc>
          <w:tcPr>
            <w:tcW w:w="2458" w:type="dxa"/>
          </w:tcPr>
          <w:p w:rsidR="00471211" w:rsidRDefault="00471211" w:rsidP="00ED453D">
            <w:pPr>
              <w:suppressAutoHyphens/>
              <w:spacing w:line="216" w:lineRule="auto"/>
              <w:jc w:val="left"/>
              <w:rPr>
                <w:sz w:val="24"/>
                <w:szCs w:val="24"/>
              </w:rPr>
            </w:pPr>
            <w:r>
              <w:rPr>
                <w:sz w:val="24"/>
                <w:szCs w:val="24"/>
              </w:rPr>
              <w:t>Суммарная экономия тепловой энергии</w:t>
            </w:r>
          </w:p>
          <w:p w:rsidR="00330CB8" w:rsidRDefault="00330CB8" w:rsidP="00ED453D">
            <w:pPr>
              <w:suppressAutoHyphens/>
              <w:spacing w:line="216" w:lineRule="auto"/>
              <w:jc w:val="left"/>
              <w:rPr>
                <w:sz w:val="24"/>
                <w:szCs w:val="24"/>
              </w:rPr>
            </w:pPr>
          </w:p>
        </w:tc>
        <w:tc>
          <w:tcPr>
            <w:tcW w:w="1722" w:type="dxa"/>
          </w:tcPr>
          <w:p w:rsidR="00471211" w:rsidRDefault="00471211" w:rsidP="00ED453D">
            <w:pPr>
              <w:suppressAutoHyphens/>
              <w:spacing w:line="216" w:lineRule="auto"/>
              <w:jc w:val="left"/>
              <w:rPr>
                <w:sz w:val="24"/>
                <w:szCs w:val="24"/>
              </w:rPr>
            </w:pPr>
            <w:r>
              <w:rPr>
                <w:sz w:val="24"/>
                <w:szCs w:val="24"/>
              </w:rPr>
              <w:t>Гкал</w:t>
            </w:r>
          </w:p>
          <w:p w:rsidR="00471211" w:rsidRDefault="00471211" w:rsidP="00ED453D">
            <w:pPr>
              <w:suppressAutoHyphens/>
              <w:spacing w:line="216" w:lineRule="auto"/>
              <w:jc w:val="left"/>
              <w:rPr>
                <w:sz w:val="24"/>
                <w:szCs w:val="24"/>
              </w:rPr>
            </w:pPr>
          </w:p>
          <w:p w:rsidR="00471211" w:rsidRDefault="00471211" w:rsidP="00ED453D">
            <w:pPr>
              <w:suppressAutoHyphens/>
              <w:spacing w:line="216" w:lineRule="auto"/>
              <w:jc w:val="left"/>
              <w:rPr>
                <w:sz w:val="24"/>
                <w:szCs w:val="24"/>
              </w:rPr>
            </w:pPr>
            <w:r>
              <w:rPr>
                <w:sz w:val="24"/>
                <w:szCs w:val="24"/>
              </w:rPr>
              <w:t xml:space="preserve"> т.у.т.</w:t>
            </w:r>
          </w:p>
        </w:tc>
        <w:tc>
          <w:tcPr>
            <w:tcW w:w="910" w:type="dxa"/>
            <w:vAlign w:val="center"/>
          </w:tcPr>
          <w:p w:rsidR="00471211" w:rsidRPr="00B2677F" w:rsidRDefault="00B2677F" w:rsidP="004D25C9">
            <w:pPr>
              <w:suppressAutoHyphens/>
              <w:spacing w:line="216" w:lineRule="auto"/>
              <w:jc w:val="center"/>
              <w:rPr>
                <w:sz w:val="24"/>
                <w:szCs w:val="24"/>
                <w:lang w:val="en-US"/>
              </w:rPr>
            </w:pPr>
            <w:r>
              <w:rPr>
                <w:sz w:val="24"/>
                <w:szCs w:val="24"/>
                <w:lang w:val="en-US"/>
              </w:rPr>
              <w:t>397.4</w:t>
            </w:r>
          </w:p>
          <w:p w:rsidR="00471211" w:rsidRDefault="00471211" w:rsidP="004D25C9">
            <w:pPr>
              <w:suppressAutoHyphens/>
              <w:spacing w:line="216" w:lineRule="auto"/>
              <w:jc w:val="center"/>
              <w:rPr>
                <w:sz w:val="24"/>
                <w:szCs w:val="24"/>
              </w:rPr>
            </w:pPr>
          </w:p>
          <w:p w:rsidR="00471211" w:rsidRPr="0086003E" w:rsidRDefault="0086003E" w:rsidP="004D25C9">
            <w:pPr>
              <w:suppressAutoHyphens/>
              <w:spacing w:line="216" w:lineRule="auto"/>
              <w:jc w:val="center"/>
              <w:rPr>
                <w:sz w:val="24"/>
                <w:szCs w:val="24"/>
              </w:rPr>
            </w:pPr>
            <w:r>
              <w:rPr>
                <w:sz w:val="24"/>
                <w:szCs w:val="24"/>
                <w:lang w:val="en-US"/>
              </w:rPr>
              <w:t>6</w:t>
            </w:r>
            <w:r>
              <w:rPr>
                <w:sz w:val="24"/>
                <w:szCs w:val="24"/>
              </w:rPr>
              <w:t>6</w:t>
            </w:r>
            <w:r w:rsidR="00B2677F">
              <w:rPr>
                <w:sz w:val="24"/>
                <w:szCs w:val="24"/>
                <w:lang w:val="en-US"/>
              </w:rPr>
              <w:t>.</w:t>
            </w:r>
            <w:r>
              <w:rPr>
                <w:sz w:val="24"/>
                <w:szCs w:val="24"/>
              </w:rPr>
              <w:t>0</w:t>
            </w:r>
          </w:p>
        </w:tc>
        <w:tc>
          <w:tcPr>
            <w:tcW w:w="911" w:type="dxa"/>
            <w:vAlign w:val="center"/>
          </w:tcPr>
          <w:p w:rsidR="00471211" w:rsidRPr="00C23329" w:rsidRDefault="00C23329" w:rsidP="004D25C9">
            <w:pPr>
              <w:suppressAutoHyphens/>
              <w:spacing w:line="216" w:lineRule="auto"/>
              <w:jc w:val="center"/>
              <w:rPr>
                <w:sz w:val="24"/>
                <w:szCs w:val="24"/>
              </w:rPr>
            </w:pPr>
            <w:r>
              <w:rPr>
                <w:sz w:val="24"/>
                <w:szCs w:val="24"/>
                <w:lang w:val="en-US"/>
              </w:rPr>
              <w:t>79</w:t>
            </w:r>
            <w:r>
              <w:rPr>
                <w:sz w:val="24"/>
                <w:szCs w:val="24"/>
              </w:rPr>
              <w:t>5</w:t>
            </w:r>
            <w:r w:rsidR="00695EC0">
              <w:rPr>
                <w:sz w:val="24"/>
                <w:szCs w:val="24"/>
                <w:lang w:val="en-US"/>
              </w:rPr>
              <w:t>.</w:t>
            </w:r>
            <w:r>
              <w:rPr>
                <w:sz w:val="24"/>
                <w:szCs w:val="24"/>
              </w:rPr>
              <w:t>8</w:t>
            </w:r>
          </w:p>
          <w:p w:rsidR="00471211" w:rsidRDefault="00471211" w:rsidP="004D25C9">
            <w:pPr>
              <w:suppressAutoHyphens/>
              <w:spacing w:line="216" w:lineRule="auto"/>
              <w:jc w:val="center"/>
              <w:rPr>
                <w:sz w:val="24"/>
                <w:szCs w:val="24"/>
              </w:rPr>
            </w:pPr>
          </w:p>
          <w:p w:rsidR="00471211" w:rsidRPr="0086003E" w:rsidRDefault="0086003E" w:rsidP="004D25C9">
            <w:pPr>
              <w:suppressAutoHyphens/>
              <w:spacing w:line="216" w:lineRule="auto"/>
              <w:jc w:val="center"/>
              <w:rPr>
                <w:sz w:val="24"/>
                <w:szCs w:val="24"/>
              </w:rPr>
            </w:pPr>
            <w:r>
              <w:rPr>
                <w:sz w:val="24"/>
                <w:szCs w:val="24"/>
                <w:lang w:val="en-US"/>
              </w:rPr>
              <w:t>13</w:t>
            </w:r>
            <w:r>
              <w:rPr>
                <w:sz w:val="24"/>
                <w:szCs w:val="24"/>
              </w:rPr>
              <w:t>2</w:t>
            </w:r>
            <w:r w:rsidR="00695EC0">
              <w:rPr>
                <w:sz w:val="24"/>
                <w:szCs w:val="24"/>
                <w:lang w:val="en-US"/>
              </w:rPr>
              <w:t>.</w:t>
            </w:r>
            <w:r>
              <w:rPr>
                <w:sz w:val="24"/>
                <w:szCs w:val="24"/>
              </w:rPr>
              <w:t>1</w:t>
            </w:r>
          </w:p>
        </w:tc>
        <w:tc>
          <w:tcPr>
            <w:tcW w:w="911" w:type="dxa"/>
            <w:vAlign w:val="center"/>
          </w:tcPr>
          <w:p w:rsidR="00471211" w:rsidRPr="00DC03F3" w:rsidRDefault="0086003E" w:rsidP="004D25C9">
            <w:pPr>
              <w:suppressAutoHyphens/>
              <w:spacing w:line="216" w:lineRule="auto"/>
              <w:jc w:val="center"/>
              <w:rPr>
                <w:sz w:val="24"/>
                <w:szCs w:val="24"/>
                <w:lang w:val="en-US"/>
              </w:rPr>
            </w:pPr>
            <w:r>
              <w:rPr>
                <w:sz w:val="24"/>
                <w:szCs w:val="24"/>
                <w:lang w:val="en-US"/>
              </w:rPr>
              <w:t>11</w:t>
            </w:r>
            <w:r>
              <w:rPr>
                <w:sz w:val="24"/>
                <w:szCs w:val="24"/>
              </w:rPr>
              <w:t>93</w:t>
            </w:r>
            <w:r w:rsidR="00DC03F3">
              <w:rPr>
                <w:sz w:val="24"/>
                <w:szCs w:val="24"/>
                <w:lang w:val="en-US"/>
              </w:rPr>
              <w:t>.0</w:t>
            </w:r>
          </w:p>
          <w:p w:rsidR="00471211" w:rsidRDefault="00471211" w:rsidP="004D25C9">
            <w:pPr>
              <w:suppressAutoHyphens/>
              <w:spacing w:line="216" w:lineRule="auto"/>
              <w:jc w:val="center"/>
              <w:rPr>
                <w:sz w:val="24"/>
                <w:szCs w:val="24"/>
              </w:rPr>
            </w:pPr>
          </w:p>
          <w:p w:rsidR="00471211" w:rsidRPr="00DC03F3" w:rsidRDefault="0086003E" w:rsidP="004D25C9">
            <w:pPr>
              <w:suppressAutoHyphens/>
              <w:spacing w:line="216" w:lineRule="auto"/>
              <w:jc w:val="center"/>
              <w:rPr>
                <w:sz w:val="24"/>
                <w:szCs w:val="24"/>
                <w:lang w:val="en-US"/>
              </w:rPr>
            </w:pPr>
            <w:r>
              <w:rPr>
                <w:sz w:val="24"/>
                <w:szCs w:val="24"/>
                <w:lang w:val="en-US"/>
              </w:rPr>
              <w:t>19</w:t>
            </w:r>
            <w:r>
              <w:rPr>
                <w:sz w:val="24"/>
                <w:szCs w:val="24"/>
              </w:rPr>
              <w:t>8</w:t>
            </w:r>
            <w:r w:rsidR="00DC03F3">
              <w:rPr>
                <w:sz w:val="24"/>
                <w:szCs w:val="24"/>
                <w:lang w:val="en-US"/>
              </w:rPr>
              <w:t>.0</w:t>
            </w:r>
          </w:p>
        </w:tc>
        <w:tc>
          <w:tcPr>
            <w:tcW w:w="911" w:type="dxa"/>
            <w:vAlign w:val="center"/>
          </w:tcPr>
          <w:p w:rsidR="00471211" w:rsidRPr="005937DC" w:rsidRDefault="005937DC" w:rsidP="004D25C9">
            <w:pPr>
              <w:suppressAutoHyphens/>
              <w:spacing w:line="216" w:lineRule="auto"/>
              <w:jc w:val="center"/>
              <w:rPr>
                <w:sz w:val="24"/>
                <w:szCs w:val="24"/>
              </w:rPr>
            </w:pPr>
            <w:r>
              <w:rPr>
                <w:sz w:val="24"/>
                <w:szCs w:val="24"/>
                <w:lang w:val="en-US"/>
              </w:rPr>
              <w:t>15</w:t>
            </w:r>
            <w:r>
              <w:rPr>
                <w:sz w:val="24"/>
                <w:szCs w:val="24"/>
              </w:rPr>
              <w:t>91</w:t>
            </w:r>
            <w:r>
              <w:rPr>
                <w:sz w:val="24"/>
                <w:szCs w:val="24"/>
                <w:lang w:val="en-US"/>
              </w:rPr>
              <w:t>.</w:t>
            </w:r>
            <w:r>
              <w:rPr>
                <w:sz w:val="24"/>
                <w:szCs w:val="24"/>
              </w:rPr>
              <w:t>1</w:t>
            </w:r>
          </w:p>
          <w:p w:rsidR="00471211" w:rsidRDefault="00471211" w:rsidP="004D25C9">
            <w:pPr>
              <w:suppressAutoHyphens/>
              <w:spacing w:line="216" w:lineRule="auto"/>
              <w:jc w:val="center"/>
              <w:rPr>
                <w:sz w:val="24"/>
                <w:szCs w:val="24"/>
              </w:rPr>
            </w:pPr>
          </w:p>
          <w:p w:rsidR="00471211" w:rsidRPr="005937DC" w:rsidRDefault="005937DC" w:rsidP="004D25C9">
            <w:pPr>
              <w:suppressAutoHyphens/>
              <w:spacing w:line="216" w:lineRule="auto"/>
              <w:jc w:val="center"/>
              <w:rPr>
                <w:sz w:val="24"/>
                <w:szCs w:val="24"/>
              </w:rPr>
            </w:pPr>
            <w:r>
              <w:rPr>
                <w:sz w:val="24"/>
                <w:szCs w:val="24"/>
                <w:lang w:val="en-US"/>
              </w:rPr>
              <w:t>26</w:t>
            </w:r>
            <w:r>
              <w:rPr>
                <w:sz w:val="24"/>
                <w:szCs w:val="24"/>
              </w:rPr>
              <w:t>4</w:t>
            </w:r>
            <w:r w:rsidR="001B2AD9">
              <w:rPr>
                <w:sz w:val="24"/>
                <w:szCs w:val="24"/>
                <w:lang w:val="en-US"/>
              </w:rPr>
              <w:t>.</w:t>
            </w:r>
            <w:r>
              <w:rPr>
                <w:sz w:val="24"/>
                <w:szCs w:val="24"/>
              </w:rPr>
              <w:t>1</w:t>
            </w:r>
          </w:p>
        </w:tc>
        <w:tc>
          <w:tcPr>
            <w:tcW w:w="911" w:type="dxa"/>
            <w:vAlign w:val="center"/>
          </w:tcPr>
          <w:p w:rsidR="00471211" w:rsidRPr="00EB5E40" w:rsidRDefault="00EB5E40" w:rsidP="004D25C9">
            <w:pPr>
              <w:suppressAutoHyphens/>
              <w:spacing w:line="216" w:lineRule="auto"/>
              <w:jc w:val="center"/>
              <w:rPr>
                <w:sz w:val="24"/>
                <w:szCs w:val="24"/>
              </w:rPr>
            </w:pPr>
            <w:r>
              <w:rPr>
                <w:sz w:val="24"/>
                <w:szCs w:val="24"/>
                <w:lang w:val="en-US"/>
              </w:rPr>
              <w:t>19</w:t>
            </w:r>
            <w:r>
              <w:rPr>
                <w:sz w:val="24"/>
                <w:szCs w:val="24"/>
              </w:rPr>
              <w:t>88</w:t>
            </w:r>
            <w:r w:rsidR="000C75DC">
              <w:rPr>
                <w:sz w:val="24"/>
                <w:szCs w:val="24"/>
                <w:lang w:val="en-US"/>
              </w:rPr>
              <w:t>.</w:t>
            </w:r>
            <w:r>
              <w:rPr>
                <w:sz w:val="24"/>
                <w:szCs w:val="24"/>
              </w:rPr>
              <w:t>4</w:t>
            </w:r>
          </w:p>
          <w:p w:rsidR="00471211" w:rsidRDefault="00471211" w:rsidP="004D25C9">
            <w:pPr>
              <w:suppressAutoHyphens/>
              <w:spacing w:line="216" w:lineRule="auto"/>
              <w:jc w:val="center"/>
              <w:rPr>
                <w:sz w:val="24"/>
                <w:szCs w:val="24"/>
              </w:rPr>
            </w:pPr>
          </w:p>
          <w:p w:rsidR="00471211" w:rsidRPr="000C75DC" w:rsidRDefault="00EB5E40" w:rsidP="004D25C9">
            <w:pPr>
              <w:suppressAutoHyphens/>
              <w:spacing w:line="216" w:lineRule="auto"/>
              <w:jc w:val="center"/>
              <w:rPr>
                <w:sz w:val="24"/>
                <w:szCs w:val="24"/>
                <w:lang w:val="en-US"/>
              </w:rPr>
            </w:pPr>
            <w:r>
              <w:rPr>
                <w:sz w:val="24"/>
                <w:szCs w:val="24"/>
                <w:lang w:val="en-US"/>
              </w:rPr>
              <w:t>3</w:t>
            </w:r>
            <w:r>
              <w:rPr>
                <w:sz w:val="24"/>
                <w:szCs w:val="24"/>
              </w:rPr>
              <w:t>30</w:t>
            </w:r>
            <w:r w:rsidR="000C75DC">
              <w:rPr>
                <w:sz w:val="24"/>
                <w:szCs w:val="24"/>
                <w:lang w:val="en-US"/>
              </w:rPr>
              <w:t>.1</w:t>
            </w:r>
          </w:p>
        </w:tc>
        <w:tc>
          <w:tcPr>
            <w:tcW w:w="910" w:type="dxa"/>
            <w:vAlign w:val="center"/>
          </w:tcPr>
          <w:p w:rsidR="00471211" w:rsidRPr="00D75BF7" w:rsidRDefault="00D75BF7" w:rsidP="004D25C9">
            <w:pPr>
              <w:suppressAutoHyphens/>
              <w:spacing w:line="216" w:lineRule="auto"/>
              <w:jc w:val="center"/>
              <w:rPr>
                <w:sz w:val="24"/>
                <w:szCs w:val="24"/>
              </w:rPr>
            </w:pPr>
            <w:r>
              <w:rPr>
                <w:sz w:val="24"/>
                <w:szCs w:val="24"/>
                <w:lang w:val="en-US"/>
              </w:rPr>
              <w:t>22</w:t>
            </w:r>
            <w:r>
              <w:rPr>
                <w:sz w:val="24"/>
                <w:szCs w:val="24"/>
              </w:rPr>
              <w:t>55</w:t>
            </w:r>
            <w:r>
              <w:rPr>
                <w:sz w:val="24"/>
                <w:szCs w:val="24"/>
                <w:lang w:val="en-US"/>
              </w:rPr>
              <w:t>.</w:t>
            </w:r>
            <w:r>
              <w:rPr>
                <w:sz w:val="24"/>
                <w:szCs w:val="24"/>
              </w:rPr>
              <w:t>0</w:t>
            </w:r>
          </w:p>
          <w:p w:rsidR="00471211" w:rsidRDefault="00471211" w:rsidP="004D25C9">
            <w:pPr>
              <w:suppressAutoHyphens/>
              <w:spacing w:line="216" w:lineRule="auto"/>
              <w:jc w:val="center"/>
              <w:rPr>
                <w:sz w:val="24"/>
                <w:szCs w:val="24"/>
              </w:rPr>
            </w:pPr>
          </w:p>
          <w:p w:rsidR="00471211" w:rsidRPr="00D75BF7" w:rsidRDefault="00D75BF7" w:rsidP="004D25C9">
            <w:pPr>
              <w:suppressAutoHyphens/>
              <w:spacing w:line="216" w:lineRule="auto"/>
              <w:jc w:val="center"/>
              <w:rPr>
                <w:sz w:val="24"/>
                <w:szCs w:val="24"/>
              </w:rPr>
            </w:pPr>
            <w:r>
              <w:rPr>
                <w:sz w:val="24"/>
                <w:szCs w:val="24"/>
                <w:lang w:val="en-US"/>
              </w:rPr>
              <w:t>37</w:t>
            </w:r>
            <w:r>
              <w:rPr>
                <w:sz w:val="24"/>
                <w:szCs w:val="24"/>
              </w:rPr>
              <w:t>4</w:t>
            </w:r>
            <w:r w:rsidR="000F2CDB">
              <w:rPr>
                <w:sz w:val="24"/>
                <w:szCs w:val="24"/>
                <w:lang w:val="en-US"/>
              </w:rPr>
              <w:t>.</w:t>
            </w:r>
            <w:r>
              <w:rPr>
                <w:sz w:val="24"/>
                <w:szCs w:val="24"/>
              </w:rPr>
              <w:t>3</w:t>
            </w:r>
          </w:p>
        </w:tc>
        <w:tc>
          <w:tcPr>
            <w:tcW w:w="911" w:type="dxa"/>
            <w:vAlign w:val="center"/>
          </w:tcPr>
          <w:p w:rsidR="00471211" w:rsidRPr="00503898" w:rsidRDefault="00C21FD3" w:rsidP="004D25C9">
            <w:pPr>
              <w:suppressAutoHyphens/>
              <w:spacing w:line="216" w:lineRule="auto"/>
              <w:jc w:val="center"/>
              <w:rPr>
                <w:sz w:val="24"/>
                <w:szCs w:val="24"/>
                <w:lang w:val="en-US"/>
              </w:rPr>
            </w:pPr>
            <w:r>
              <w:rPr>
                <w:sz w:val="24"/>
                <w:szCs w:val="24"/>
                <w:lang w:val="en-US"/>
              </w:rPr>
              <w:t>26</w:t>
            </w:r>
            <w:r>
              <w:rPr>
                <w:sz w:val="24"/>
                <w:szCs w:val="24"/>
              </w:rPr>
              <w:t>52</w:t>
            </w:r>
            <w:r w:rsidR="00503898">
              <w:rPr>
                <w:sz w:val="24"/>
                <w:szCs w:val="24"/>
                <w:lang w:val="en-US"/>
              </w:rPr>
              <w:t>.8</w:t>
            </w:r>
          </w:p>
          <w:p w:rsidR="00471211" w:rsidRDefault="00471211" w:rsidP="004D25C9">
            <w:pPr>
              <w:suppressAutoHyphens/>
              <w:spacing w:line="216" w:lineRule="auto"/>
              <w:jc w:val="center"/>
              <w:rPr>
                <w:sz w:val="24"/>
                <w:szCs w:val="24"/>
              </w:rPr>
            </w:pPr>
          </w:p>
          <w:p w:rsidR="00471211" w:rsidRPr="00C21FD3" w:rsidRDefault="00C21FD3" w:rsidP="004D25C9">
            <w:pPr>
              <w:suppressAutoHyphens/>
              <w:spacing w:line="216" w:lineRule="auto"/>
              <w:jc w:val="center"/>
              <w:rPr>
                <w:sz w:val="24"/>
                <w:szCs w:val="24"/>
              </w:rPr>
            </w:pPr>
            <w:r>
              <w:rPr>
                <w:sz w:val="24"/>
                <w:szCs w:val="24"/>
                <w:lang w:val="en-US"/>
              </w:rPr>
              <w:t>4</w:t>
            </w:r>
            <w:r>
              <w:rPr>
                <w:sz w:val="24"/>
                <w:szCs w:val="24"/>
              </w:rPr>
              <w:t>40</w:t>
            </w:r>
            <w:r w:rsidR="00503898">
              <w:rPr>
                <w:sz w:val="24"/>
                <w:szCs w:val="24"/>
                <w:lang w:val="en-US"/>
              </w:rPr>
              <w:t>.</w:t>
            </w:r>
            <w:r>
              <w:rPr>
                <w:sz w:val="24"/>
                <w:szCs w:val="24"/>
              </w:rPr>
              <w:t>4</w:t>
            </w:r>
          </w:p>
        </w:tc>
        <w:tc>
          <w:tcPr>
            <w:tcW w:w="911" w:type="dxa"/>
            <w:vAlign w:val="center"/>
          </w:tcPr>
          <w:p w:rsidR="00471211" w:rsidRPr="0082134F" w:rsidRDefault="0082134F" w:rsidP="004D25C9">
            <w:pPr>
              <w:suppressAutoHyphens/>
              <w:spacing w:line="216" w:lineRule="auto"/>
              <w:jc w:val="center"/>
              <w:rPr>
                <w:sz w:val="24"/>
                <w:szCs w:val="24"/>
              </w:rPr>
            </w:pPr>
            <w:r>
              <w:rPr>
                <w:sz w:val="24"/>
                <w:szCs w:val="24"/>
                <w:lang w:val="en-US"/>
              </w:rPr>
              <w:t>2</w:t>
            </w:r>
            <w:r>
              <w:rPr>
                <w:sz w:val="24"/>
                <w:szCs w:val="24"/>
              </w:rPr>
              <w:t>918</w:t>
            </w:r>
            <w:r>
              <w:rPr>
                <w:sz w:val="24"/>
                <w:szCs w:val="24"/>
                <w:lang w:val="en-US"/>
              </w:rPr>
              <w:t>.</w:t>
            </w:r>
            <w:r>
              <w:rPr>
                <w:sz w:val="24"/>
                <w:szCs w:val="24"/>
              </w:rPr>
              <w:t>4</w:t>
            </w:r>
          </w:p>
          <w:p w:rsidR="00471211" w:rsidRDefault="00471211" w:rsidP="004D25C9">
            <w:pPr>
              <w:suppressAutoHyphens/>
              <w:spacing w:line="216" w:lineRule="auto"/>
              <w:jc w:val="center"/>
              <w:rPr>
                <w:sz w:val="24"/>
                <w:szCs w:val="24"/>
              </w:rPr>
            </w:pPr>
          </w:p>
          <w:p w:rsidR="00471211" w:rsidRPr="0082134F" w:rsidRDefault="00F01E33" w:rsidP="004D25C9">
            <w:pPr>
              <w:suppressAutoHyphens/>
              <w:spacing w:line="216" w:lineRule="auto"/>
              <w:jc w:val="center"/>
              <w:rPr>
                <w:sz w:val="24"/>
                <w:szCs w:val="24"/>
              </w:rPr>
            </w:pPr>
            <w:r>
              <w:rPr>
                <w:sz w:val="24"/>
                <w:szCs w:val="24"/>
                <w:lang w:val="en-US"/>
              </w:rPr>
              <w:t>48</w:t>
            </w:r>
            <w:r w:rsidR="0082134F">
              <w:rPr>
                <w:sz w:val="24"/>
                <w:szCs w:val="24"/>
              </w:rPr>
              <w:t>4</w:t>
            </w:r>
            <w:r>
              <w:rPr>
                <w:sz w:val="24"/>
                <w:szCs w:val="24"/>
                <w:lang w:val="en-US"/>
              </w:rPr>
              <w:t>.</w:t>
            </w:r>
            <w:r w:rsidR="0082134F">
              <w:rPr>
                <w:sz w:val="24"/>
                <w:szCs w:val="24"/>
              </w:rPr>
              <w:t>5</w:t>
            </w:r>
          </w:p>
        </w:tc>
        <w:tc>
          <w:tcPr>
            <w:tcW w:w="911" w:type="dxa"/>
            <w:vAlign w:val="center"/>
          </w:tcPr>
          <w:p w:rsidR="00471211" w:rsidRPr="00C55CA2" w:rsidRDefault="00C55CA2" w:rsidP="004D25C9">
            <w:pPr>
              <w:suppressAutoHyphens/>
              <w:spacing w:line="216" w:lineRule="auto"/>
              <w:jc w:val="center"/>
              <w:rPr>
                <w:sz w:val="24"/>
                <w:szCs w:val="24"/>
              </w:rPr>
            </w:pPr>
            <w:r>
              <w:rPr>
                <w:sz w:val="24"/>
                <w:szCs w:val="24"/>
                <w:lang w:val="en-US"/>
              </w:rPr>
              <w:t>3</w:t>
            </w:r>
            <w:r>
              <w:rPr>
                <w:sz w:val="24"/>
                <w:szCs w:val="24"/>
              </w:rPr>
              <w:t>316</w:t>
            </w:r>
            <w:r>
              <w:rPr>
                <w:sz w:val="24"/>
                <w:szCs w:val="24"/>
                <w:lang w:val="en-US"/>
              </w:rPr>
              <w:t>.</w:t>
            </w:r>
            <w:r>
              <w:rPr>
                <w:sz w:val="24"/>
                <w:szCs w:val="24"/>
              </w:rPr>
              <w:t>1</w:t>
            </w:r>
          </w:p>
          <w:p w:rsidR="00471211" w:rsidRDefault="00471211" w:rsidP="004D25C9">
            <w:pPr>
              <w:suppressAutoHyphens/>
              <w:spacing w:line="216" w:lineRule="auto"/>
              <w:jc w:val="center"/>
              <w:rPr>
                <w:sz w:val="24"/>
                <w:szCs w:val="24"/>
              </w:rPr>
            </w:pPr>
          </w:p>
          <w:p w:rsidR="00471211" w:rsidRPr="00C55CA2" w:rsidRDefault="00C55CA2" w:rsidP="004D25C9">
            <w:pPr>
              <w:suppressAutoHyphens/>
              <w:spacing w:line="216" w:lineRule="auto"/>
              <w:jc w:val="center"/>
              <w:rPr>
                <w:sz w:val="24"/>
                <w:szCs w:val="24"/>
              </w:rPr>
            </w:pPr>
            <w:r>
              <w:rPr>
                <w:sz w:val="24"/>
                <w:szCs w:val="24"/>
                <w:lang w:val="en-US"/>
              </w:rPr>
              <w:t>5</w:t>
            </w:r>
            <w:r>
              <w:rPr>
                <w:sz w:val="24"/>
                <w:szCs w:val="24"/>
              </w:rPr>
              <w:t>50</w:t>
            </w:r>
            <w:r w:rsidR="001C7271">
              <w:rPr>
                <w:sz w:val="24"/>
                <w:szCs w:val="24"/>
                <w:lang w:val="en-US"/>
              </w:rPr>
              <w:t>.</w:t>
            </w:r>
            <w:r>
              <w:rPr>
                <w:sz w:val="24"/>
                <w:szCs w:val="24"/>
              </w:rPr>
              <w:t>5</w:t>
            </w:r>
          </w:p>
        </w:tc>
        <w:tc>
          <w:tcPr>
            <w:tcW w:w="911" w:type="dxa"/>
            <w:vAlign w:val="center"/>
          </w:tcPr>
          <w:p w:rsidR="00471211" w:rsidRPr="00D76275" w:rsidRDefault="00D76275" w:rsidP="004D25C9">
            <w:pPr>
              <w:suppressAutoHyphens/>
              <w:spacing w:line="216" w:lineRule="auto"/>
              <w:jc w:val="center"/>
              <w:rPr>
                <w:sz w:val="24"/>
                <w:szCs w:val="24"/>
              </w:rPr>
            </w:pPr>
            <w:r>
              <w:rPr>
                <w:sz w:val="24"/>
                <w:szCs w:val="24"/>
                <w:lang w:val="en-US"/>
              </w:rPr>
              <w:t>35</w:t>
            </w:r>
            <w:r>
              <w:rPr>
                <w:sz w:val="24"/>
                <w:szCs w:val="24"/>
              </w:rPr>
              <w:t>81</w:t>
            </w:r>
            <w:r>
              <w:rPr>
                <w:sz w:val="24"/>
                <w:szCs w:val="24"/>
                <w:lang w:val="en-US"/>
              </w:rPr>
              <w:t>.</w:t>
            </w:r>
            <w:r>
              <w:rPr>
                <w:sz w:val="24"/>
                <w:szCs w:val="24"/>
              </w:rPr>
              <w:t>5</w:t>
            </w:r>
          </w:p>
          <w:p w:rsidR="00471211" w:rsidRDefault="00471211" w:rsidP="004D25C9">
            <w:pPr>
              <w:suppressAutoHyphens/>
              <w:spacing w:line="216" w:lineRule="auto"/>
              <w:jc w:val="center"/>
              <w:rPr>
                <w:sz w:val="24"/>
                <w:szCs w:val="24"/>
              </w:rPr>
            </w:pPr>
          </w:p>
          <w:p w:rsidR="00471211" w:rsidRPr="008132BF" w:rsidRDefault="00D76275" w:rsidP="004D25C9">
            <w:pPr>
              <w:suppressAutoHyphens/>
              <w:spacing w:line="216" w:lineRule="auto"/>
              <w:jc w:val="center"/>
              <w:rPr>
                <w:sz w:val="24"/>
                <w:szCs w:val="24"/>
                <w:lang w:val="en-US"/>
              </w:rPr>
            </w:pPr>
            <w:r>
              <w:rPr>
                <w:sz w:val="24"/>
                <w:szCs w:val="24"/>
                <w:lang w:val="en-US"/>
              </w:rPr>
              <w:t>59</w:t>
            </w:r>
            <w:r>
              <w:rPr>
                <w:sz w:val="24"/>
                <w:szCs w:val="24"/>
              </w:rPr>
              <w:t>4</w:t>
            </w:r>
            <w:r w:rsidR="008132BF">
              <w:rPr>
                <w:sz w:val="24"/>
                <w:szCs w:val="24"/>
                <w:lang w:val="en-US"/>
              </w:rPr>
              <w:t>.5</w:t>
            </w:r>
          </w:p>
        </w:tc>
        <w:tc>
          <w:tcPr>
            <w:tcW w:w="911" w:type="dxa"/>
            <w:vAlign w:val="center"/>
          </w:tcPr>
          <w:p w:rsidR="00471211" w:rsidRPr="00F41475" w:rsidRDefault="00F41475" w:rsidP="004D25C9">
            <w:pPr>
              <w:suppressAutoHyphens/>
              <w:spacing w:line="216" w:lineRule="auto"/>
              <w:jc w:val="center"/>
              <w:rPr>
                <w:sz w:val="24"/>
                <w:szCs w:val="24"/>
              </w:rPr>
            </w:pPr>
            <w:r>
              <w:rPr>
                <w:sz w:val="24"/>
                <w:szCs w:val="24"/>
                <w:lang w:val="en-US"/>
              </w:rPr>
              <w:t>39</w:t>
            </w:r>
            <w:r>
              <w:rPr>
                <w:sz w:val="24"/>
                <w:szCs w:val="24"/>
              </w:rPr>
              <w:t>74</w:t>
            </w:r>
            <w:r>
              <w:rPr>
                <w:sz w:val="24"/>
                <w:szCs w:val="24"/>
                <w:lang w:val="en-US"/>
              </w:rPr>
              <w:t>.</w:t>
            </w:r>
            <w:r>
              <w:rPr>
                <w:sz w:val="24"/>
                <w:szCs w:val="24"/>
              </w:rPr>
              <w:t>6</w:t>
            </w:r>
          </w:p>
          <w:p w:rsidR="00471211" w:rsidRDefault="00471211" w:rsidP="004D25C9">
            <w:pPr>
              <w:suppressAutoHyphens/>
              <w:spacing w:line="216" w:lineRule="auto"/>
              <w:jc w:val="center"/>
              <w:rPr>
                <w:sz w:val="24"/>
                <w:szCs w:val="24"/>
              </w:rPr>
            </w:pPr>
          </w:p>
          <w:p w:rsidR="00471211" w:rsidRPr="00F41475" w:rsidRDefault="00F41475" w:rsidP="004D25C9">
            <w:pPr>
              <w:suppressAutoHyphens/>
              <w:spacing w:line="216" w:lineRule="auto"/>
              <w:jc w:val="center"/>
              <w:rPr>
                <w:sz w:val="24"/>
                <w:szCs w:val="24"/>
              </w:rPr>
            </w:pPr>
            <w:r>
              <w:rPr>
                <w:sz w:val="24"/>
                <w:szCs w:val="24"/>
                <w:lang w:val="en-US"/>
              </w:rPr>
              <w:t>65</w:t>
            </w:r>
            <w:r>
              <w:rPr>
                <w:sz w:val="24"/>
                <w:szCs w:val="24"/>
              </w:rPr>
              <w:t>9</w:t>
            </w:r>
            <w:r w:rsidR="00361A37">
              <w:rPr>
                <w:sz w:val="24"/>
                <w:szCs w:val="24"/>
                <w:lang w:val="en-US"/>
              </w:rPr>
              <w:t>.</w:t>
            </w:r>
            <w:r>
              <w:rPr>
                <w:sz w:val="24"/>
                <w:szCs w:val="24"/>
              </w:rPr>
              <w:t>8</w:t>
            </w:r>
          </w:p>
        </w:tc>
      </w:tr>
      <w:tr w:rsidR="00471211">
        <w:tc>
          <w:tcPr>
            <w:tcW w:w="541" w:type="dxa"/>
          </w:tcPr>
          <w:p w:rsidR="004D25C9" w:rsidRDefault="00471211" w:rsidP="00512612">
            <w:pPr>
              <w:suppressAutoHyphens/>
              <w:spacing w:line="216" w:lineRule="auto"/>
              <w:jc w:val="left"/>
              <w:rPr>
                <w:sz w:val="24"/>
                <w:szCs w:val="24"/>
              </w:rPr>
            </w:pPr>
            <w:r>
              <w:rPr>
                <w:sz w:val="24"/>
                <w:szCs w:val="24"/>
              </w:rPr>
              <w:t>3.</w:t>
            </w:r>
          </w:p>
        </w:tc>
        <w:tc>
          <w:tcPr>
            <w:tcW w:w="2458" w:type="dxa"/>
          </w:tcPr>
          <w:p w:rsidR="00471211" w:rsidRDefault="00471211" w:rsidP="00ED453D">
            <w:pPr>
              <w:suppressAutoHyphens/>
              <w:spacing w:line="216" w:lineRule="auto"/>
              <w:jc w:val="left"/>
              <w:rPr>
                <w:sz w:val="24"/>
                <w:szCs w:val="24"/>
              </w:rPr>
            </w:pPr>
            <w:r>
              <w:rPr>
                <w:sz w:val="24"/>
                <w:szCs w:val="24"/>
              </w:rPr>
              <w:t>Суммарная экономия условного топлива</w:t>
            </w:r>
          </w:p>
        </w:tc>
        <w:tc>
          <w:tcPr>
            <w:tcW w:w="1722" w:type="dxa"/>
          </w:tcPr>
          <w:p w:rsidR="00471211" w:rsidRDefault="00676CF7" w:rsidP="00ED453D">
            <w:pPr>
              <w:suppressAutoHyphens/>
              <w:spacing w:line="216" w:lineRule="auto"/>
              <w:jc w:val="left"/>
              <w:rPr>
                <w:sz w:val="24"/>
                <w:szCs w:val="24"/>
              </w:rPr>
            </w:pPr>
            <w:r>
              <w:rPr>
                <w:sz w:val="24"/>
                <w:szCs w:val="24"/>
              </w:rPr>
              <w:t>тыс</w:t>
            </w:r>
            <w:r w:rsidR="00471211">
              <w:rPr>
                <w:sz w:val="24"/>
                <w:szCs w:val="24"/>
              </w:rPr>
              <w:t>. т.у.т.</w:t>
            </w:r>
          </w:p>
        </w:tc>
        <w:tc>
          <w:tcPr>
            <w:tcW w:w="910" w:type="dxa"/>
            <w:vAlign w:val="center"/>
          </w:tcPr>
          <w:p w:rsidR="00471211" w:rsidRDefault="00D20375" w:rsidP="004D25C9">
            <w:pPr>
              <w:suppressAutoHyphens/>
              <w:spacing w:line="216" w:lineRule="auto"/>
              <w:jc w:val="center"/>
              <w:rPr>
                <w:sz w:val="24"/>
                <w:szCs w:val="24"/>
              </w:rPr>
            </w:pPr>
            <w:r>
              <w:rPr>
                <w:sz w:val="24"/>
                <w:szCs w:val="24"/>
              </w:rPr>
              <w:t>66,12</w:t>
            </w:r>
          </w:p>
        </w:tc>
        <w:tc>
          <w:tcPr>
            <w:tcW w:w="911" w:type="dxa"/>
            <w:vAlign w:val="center"/>
          </w:tcPr>
          <w:p w:rsidR="00471211" w:rsidRDefault="00EE0ADB" w:rsidP="004D25C9">
            <w:pPr>
              <w:suppressAutoHyphens/>
              <w:spacing w:line="216" w:lineRule="auto"/>
              <w:jc w:val="center"/>
              <w:rPr>
                <w:sz w:val="24"/>
                <w:szCs w:val="24"/>
              </w:rPr>
            </w:pPr>
            <w:r>
              <w:rPr>
                <w:sz w:val="24"/>
                <w:szCs w:val="24"/>
              </w:rPr>
              <w:t>132,3</w:t>
            </w:r>
            <w:r w:rsidR="00D20375">
              <w:rPr>
                <w:sz w:val="24"/>
                <w:szCs w:val="24"/>
              </w:rPr>
              <w:t>3</w:t>
            </w:r>
          </w:p>
        </w:tc>
        <w:tc>
          <w:tcPr>
            <w:tcW w:w="911" w:type="dxa"/>
            <w:vAlign w:val="center"/>
          </w:tcPr>
          <w:p w:rsidR="00471211" w:rsidRDefault="00EE0ADB" w:rsidP="004D25C9">
            <w:pPr>
              <w:suppressAutoHyphens/>
              <w:spacing w:line="216" w:lineRule="auto"/>
              <w:jc w:val="center"/>
              <w:rPr>
                <w:sz w:val="24"/>
                <w:szCs w:val="24"/>
              </w:rPr>
            </w:pPr>
            <w:r>
              <w:rPr>
                <w:sz w:val="24"/>
                <w:szCs w:val="24"/>
              </w:rPr>
              <w:t>198</w:t>
            </w:r>
            <w:r w:rsidR="00D20375">
              <w:rPr>
                <w:sz w:val="24"/>
                <w:szCs w:val="24"/>
              </w:rPr>
              <w:t>,34</w:t>
            </w:r>
          </w:p>
        </w:tc>
        <w:tc>
          <w:tcPr>
            <w:tcW w:w="911" w:type="dxa"/>
            <w:vAlign w:val="center"/>
          </w:tcPr>
          <w:p w:rsidR="00471211" w:rsidRDefault="00EE0ADB" w:rsidP="004D25C9">
            <w:pPr>
              <w:suppressAutoHyphens/>
              <w:spacing w:line="216" w:lineRule="auto"/>
              <w:jc w:val="center"/>
              <w:rPr>
                <w:sz w:val="24"/>
                <w:szCs w:val="24"/>
              </w:rPr>
            </w:pPr>
            <w:r>
              <w:rPr>
                <w:sz w:val="24"/>
                <w:szCs w:val="24"/>
              </w:rPr>
              <w:t>264</w:t>
            </w:r>
            <w:r w:rsidR="00A61DCC">
              <w:rPr>
                <w:sz w:val="24"/>
                <w:szCs w:val="24"/>
              </w:rPr>
              <w:t>,</w:t>
            </w:r>
            <w:r>
              <w:rPr>
                <w:sz w:val="24"/>
                <w:szCs w:val="24"/>
              </w:rPr>
              <w:t>56</w:t>
            </w:r>
          </w:p>
        </w:tc>
        <w:tc>
          <w:tcPr>
            <w:tcW w:w="911" w:type="dxa"/>
            <w:vAlign w:val="center"/>
          </w:tcPr>
          <w:p w:rsidR="00471211" w:rsidRDefault="00A61DCC" w:rsidP="00A61DCC">
            <w:pPr>
              <w:suppressAutoHyphens/>
              <w:spacing w:line="216" w:lineRule="auto"/>
              <w:jc w:val="center"/>
              <w:rPr>
                <w:sz w:val="24"/>
                <w:szCs w:val="24"/>
              </w:rPr>
            </w:pPr>
            <w:r>
              <w:rPr>
                <w:sz w:val="24"/>
                <w:szCs w:val="24"/>
              </w:rPr>
              <w:t>328,67</w:t>
            </w:r>
          </w:p>
        </w:tc>
        <w:tc>
          <w:tcPr>
            <w:tcW w:w="910" w:type="dxa"/>
            <w:vAlign w:val="center"/>
          </w:tcPr>
          <w:p w:rsidR="00471211" w:rsidRDefault="00D24207" w:rsidP="004D25C9">
            <w:pPr>
              <w:suppressAutoHyphens/>
              <w:spacing w:line="216" w:lineRule="auto"/>
              <w:jc w:val="center"/>
              <w:rPr>
                <w:sz w:val="24"/>
                <w:szCs w:val="24"/>
              </w:rPr>
            </w:pPr>
            <w:r>
              <w:rPr>
                <w:sz w:val="24"/>
                <w:szCs w:val="24"/>
              </w:rPr>
              <w:t>374,9</w:t>
            </w:r>
            <w:r w:rsidR="00FC0B95">
              <w:rPr>
                <w:sz w:val="24"/>
                <w:szCs w:val="24"/>
              </w:rPr>
              <w:t>5</w:t>
            </w:r>
          </w:p>
        </w:tc>
        <w:tc>
          <w:tcPr>
            <w:tcW w:w="911" w:type="dxa"/>
            <w:vAlign w:val="center"/>
          </w:tcPr>
          <w:p w:rsidR="00471211" w:rsidRDefault="00D24207" w:rsidP="004D25C9">
            <w:pPr>
              <w:suppressAutoHyphens/>
              <w:spacing w:line="216" w:lineRule="auto"/>
              <w:jc w:val="center"/>
              <w:rPr>
                <w:sz w:val="24"/>
                <w:szCs w:val="24"/>
              </w:rPr>
            </w:pPr>
            <w:r>
              <w:rPr>
                <w:sz w:val="24"/>
                <w:szCs w:val="24"/>
              </w:rPr>
              <w:t>441,1</w:t>
            </w:r>
            <w:r w:rsidR="00FC0B95">
              <w:rPr>
                <w:sz w:val="24"/>
                <w:szCs w:val="24"/>
              </w:rPr>
              <w:t>6</w:t>
            </w:r>
          </w:p>
        </w:tc>
        <w:tc>
          <w:tcPr>
            <w:tcW w:w="911" w:type="dxa"/>
            <w:vAlign w:val="center"/>
          </w:tcPr>
          <w:p w:rsidR="00471211" w:rsidRDefault="00FF0191" w:rsidP="004D25C9">
            <w:pPr>
              <w:suppressAutoHyphens/>
              <w:spacing w:line="216" w:lineRule="auto"/>
              <w:jc w:val="center"/>
              <w:rPr>
                <w:sz w:val="24"/>
                <w:szCs w:val="24"/>
              </w:rPr>
            </w:pPr>
            <w:r>
              <w:rPr>
                <w:sz w:val="24"/>
                <w:szCs w:val="24"/>
              </w:rPr>
              <w:t>485,3</w:t>
            </w:r>
            <w:r w:rsidR="00FC0B95">
              <w:rPr>
                <w:sz w:val="24"/>
                <w:szCs w:val="24"/>
              </w:rPr>
              <w:t>3</w:t>
            </w:r>
          </w:p>
        </w:tc>
        <w:tc>
          <w:tcPr>
            <w:tcW w:w="911" w:type="dxa"/>
            <w:vAlign w:val="center"/>
          </w:tcPr>
          <w:p w:rsidR="00471211" w:rsidRDefault="00FF0191" w:rsidP="004D25C9">
            <w:pPr>
              <w:suppressAutoHyphens/>
              <w:spacing w:line="216" w:lineRule="auto"/>
              <w:jc w:val="center"/>
              <w:rPr>
                <w:sz w:val="24"/>
                <w:szCs w:val="24"/>
              </w:rPr>
            </w:pPr>
            <w:r>
              <w:rPr>
                <w:sz w:val="24"/>
                <w:szCs w:val="24"/>
              </w:rPr>
              <w:t>551,45</w:t>
            </w:r>
            <w:r w:rsidR="002C303C">
              <w:rPr>
                <w:sz w:val="24"/>
                <w:szCs w:val="24"/>
              </w:rPr>
              <w:t>,95</w:t>
            </w:r>
          </w:p>
        </w:tc>
        <w:tc>
          <w:tcPr>
            <w:tcW w:w="911" w:type="dxa"/>
            <w:vAlign w:val="center"/>
          </w:tcPr>
          <w:p w:rsidR="00471211" w:rsidRDefault="00FF0191" w:rsidP="004D25C9">
            <w:pPr>
              <w:suppressAutoHyphens/>
              <w:spacing w:line="216" w:lineRule="auto"/>
              <w:jc w:val="center"/>
              <w:rPr>
                <w:sz w:val="24"/>
                <w:szCs w:val="24"/>
              </w:rPr>
            </w:pPr>
            <w:r>
              <w:rPr>
                <w:sz w:val="24"/>
                <w:szCs w:val="24"/>
              </w:rPr>
              <w:t>595</w:t>
            </w:r>
            <w:r w:rsidR="002C303C">
              <w:rPr>
                <w:sz w:val="24"/>
                <w:szCs w:val="24"/>
              </w:rPr>
              <w:t>,52</w:t>
            </w:r>
          </w:p>
        </w:tc>
        <w:tc>
          <w:tcPr>
            <w:tcW w:w="911" w:type="dxa"/>
            <w:vAlign w:val="center"/>
          </w:tcPr>
          <w:p w:rsidR="00471211" w:rsidRDefault="00ED1C87" w:rsidP="004D25C9">
            <w:pPr>
              <w:suppressAutoHyphens/>
              <w:spacing w:line="216" w:lineRule="auto"/>
              <w:jc w:val="center"/>
              <w:rPr>
                <w:sz w:val="24"/>
                <w:szCs w:val="24"/>
              </w:rPr>
            </w:pPr>
            <w:r>
              <w:rPr>
                <w:sz w:val="24"/>
                <w:szCs w:val="24"/>
              </w:rPr>
              <w:t>660,9</w:t>
            </w:r>
            <w:r w:rsidR="002C303C">
              <w:rPr>
                <w:sz w:val="24"/>
                <w:szCs w:val="24"/>
              </w:rPr>
              <w:t>2</w:t>
            </w:r>
          </w:p>
        </w:tc>
      </w:tr>
    </w:tbl>
    <w:p w:rsidR="00F60E8E" w:rsidRDefault="00F60E8E" w:rsidP="008E59A7">
      <w:pPr>
        <w:pStyle w:val="1"/>
        <w:suppressAutoHyphens/>
        <w:jc w:val="center"/>
        <w:rPr>
          <w:sz w:val="28"/>
          <w:szCs w:val="28"/>
        </w:rPr>
      </w:pPr>
    </w:p>
    <w:p w:rsidR="00F66446" w:rsidRDefault="009854F1" w:rsidP="008B72FB">
      <w:pPr>
        <w:tabs>
          <w:tab w:val="left" w:pos="1095"/>
          <w:tab w:val="left" w:pos="3240"/>
          <w:tab w:val="left" w:pos="4740"/>
          <w:tab w:val="left" w:pos="5625"/>
          <w:tab w:val="left" w:pos="6540"/>
          <w:tab w:val="left" w:pos="7560"/>
          <w:tab w:val="left" w:pos="8565"/>
          <w:tab w:val="right" w:pos="14569"/>
        </w:tabs>
        <w:jc w:val="left"/>
      </w:pPr>
      <w:r>
        <w:tab/>
      </w:r>
    </w:p>
    <w:p w:rsidR="00471211" w:rsidRPr="00F66446" w:rsidRDefault="00471211" w:rsidP="00F66446">
      <w:pPr>
        <w:sectPr w:rsidR="00471211" w:rsidRPr="00F66446" w:rsidSect="00F60E8E">
          <w:headerReference w:type="default" r:id="rId11"/>
          <w:footerReference w:type="default" r:id="rId12"/>
          <w:type w:val="evenPage"/>
          <w:pgSz w:w="16838" w:h="11906" w:orient="landscape" w:code="9"/>
          <w:pgMar w:top="1134" w:right="851" w:bottom="567" w:left="1418" w:header="284" w:footer="284" w:gutter="0"/>
          <w:cols w:space="720"/>
          <w:docGrid w:linePitch="80"/>
        </w:sectPr>
      </w:pPr>
    </w:p>
    <w:p w:rsidR="00977CCE" w:rsidRPr="001B23EE" w:rsidRDefault="00977CCE" w:rsidP="008E59A7">
      <w:pPr>
        <w:suppressAutoHyphens/>
      </w:pPr>
    </w:p>
    <w:p w:rsidR="00471211" w:rsidRDefault="00471211" w:rsidP="008E59A7">
      <w:pPr>
        <w:pStyle w:val="1"/>
        <w:suppressAutoHyphens/>
        <w:jc w:val="center"/>
        <w:rPr>
          <w:sz w:val="28"/>
          <w:szCs w:val="28"/>
        </w:rPr>
      </w:pPr>
      <w:bookmarkStart w:id="25" w:name="_Toc246320052"/>
      <w:r>
        <w:rPr>
          <w:sz w:val="28"/>
          <w:szCs w:val="28"/>
          <w:lang w:val="en-US"/>
        </w:rPr>
        <w:t>VIII</w:t>
      </w:r>
      <w:r>
        <w:rPr>
          <w:sz w:val="28"/>
          <w:szCs w:val="28"/>
        </w:rPr>
        <w:t>. ТЕХНИКО-ЭКОНОМИЧЕСКОЕ ОБОСНОВАНИЕ ФИНАНСОВЫХ ПОКАЗАТЕЛЕЙ ПРОГРАММЫ</w:t>
      </w:r>
      <w:bookmarkEnd w:id="25"/>
    </w:p>
    <w:p w:rsidR="00471211" w:rsidRDefault="00471211" w:rsidP="008E59A7">
      <w:pPr>
        <w:pStyle w:val="a3"/>
        <w:suppressAutoHyphens/>
        <w:jc w:val="center"/>
      </w:pPr>
    </w:p>
    <w:p w:rsidR="00EF0415" w:rsidRDefault="00471211" w:rsidP="008E59A7">
      <w:pPr>
        <w:pStyle w:val="a3"/>
        <w:suppressAutoHyphens/>
        <w:ind w:firstLine="720"/>
        <w:jc w:val="both"/>
        <w:rPr>
          <w:sz w:val="28"/>
          <w:szCs w:val="28"/>
        </w:rPr>
      </w:pPr>
      <w:r>
        <w:rPr>
          <w:sz w:val="28"/>
          <w:szCs w:val="28"/>
        </w:rPr>
        <w:t>Для запуска механизмов реализации Программы необходимо реализовать первоочередные мероприятия. Общая стоимость реализации первоочередных мероприятий по сокращению  энергетических и</w:t>
      </w:r>
      <w:r w:rsidR="00417A6E">
        <w:rPr>
          <w:sz w:val="28"/>
          <w:szCs w:val="28"/>
        </w:rPr>
        <w:t>з</w:t>
      </w:r>
      <w:r w:rsidR="00B33C8E">
        <w:rPr>
          <w:sz w:val="28"/>
          <w:szCs w:val="28"/>
        </w:rPr>
        <w:t>держек на 2010 год составляет 7</w:t>
      </w:r>
      <w:r w:rsidR="00417A6E">
        <w:rPr>
          <w:sz w:val="28"/>
          <w:szCs w:val="28"/>
        </w:rPr>
        <w:t>75</w:t>
      </w:r>
      <w:r w:rsidR="00B33C8E">
        <w:rPr>
          <w:sz w:val="28"/>
          <w:szCs w:val="28"/>
        </w:rPr>
        <w:t xml:space="preserve"> </w:t>
      </w:r>
      <w:r w:rsidR="00417A6E">
        <w:rPr>
          <w:sz w:val="28"/>
          <w:szCs w:val="28"/>
        </w:rPr>
        <w:t>тыс</w:t>
      </w:r>
      <w:r>
        <w:rPr>
          <w:sz w:val="28"/>
          <w:szCs w:val="28"/>
        </w:rPr>
        <w:t>. руб</w:t>
      </w:r>
      <w:r w:rsidR="00044D2B">
        <w:rPr>
          <w:sz w:val="28"/>
          <w:szCs w:val="28"/>
        </w:rPr>
        <w:t>лей</w:t>
      </w:r>
      <w:r>
        <w:rPr>
          <w:sz w:val="28"/>
          <w:szCs w:val="28"/>
        </w:rPr>
        <w:t>.</w:t>
      </w:r>
      <w:r w:rsidR="00EF0415" w:rsidRPr="00EF0415">
        <w:rPr>
          <w:sz w:val="28"/>
          <w:szCs w:val="28"/>
        </w:rPr>
        <w:t xml:space="preserve"> </w:t>
      </w:r>
    </w:p>
    <w:p w:rsidR="00471211" w:rsidRDefault="00471211" w:rsidP="008E59A7">
      <w:pPr>
        <w:suppressAutoHyphens/>
        <w:ind w:firstLine="720"/>
        <w:jc w:val="both"/>
        <w:rPr>
          <w:sz w:val="28"/>
          <w:szCs w:val="28"/>
        </w:rPr>
      </w:pPr>
      <w:r>
        <w:rPr>
          <w:sz w:val="28"/>
          <w:szCs w:val="28"/>
        </w:rPr>
        <w:t>Учитывая, что в результате реализации программных мероприятий стоимость сэкономленных энергоресурсов в 2010 году</w:t>
      </w:r>
      <w:r w:rsidR="00EE56FC">
        <w:rPr>
          <w:sz w:val="28"/>
          <w:szCs w:val="28"/>
        </w:rPr>
        <w:t xml:space="preserve"> составит в текущих ценах 1290,154</w:t>
      </w:r>
      <w:r>
        <w:rPr>
          <w:sz w:val="28"/>
          <w:szCs w:val="28"/>
        </w:rPr>
        <w:t xml:space="preserve"> </w:t>
      </w:r>
      <w:r w:rsidR="001D7B99">
        <w:rPr>
          <w:sz w:val="28"/>
          <w:szCs w:val="28"/>
        </w:rPr>
        <w:t>тыс</w:t>
      </w:r>
      <w:r>
        <w:rPr>
          <w:sz w:val="28"/>
          <w:szCs w:val="28"/>
        </w:rPr>
        <w:t>. руб</w:t>
      </w:r>
      <w:r w:rsidR="00044D2B">
        <w:rPr>
          <w:sz w:val="28"/>
          <w:szCs w:val="28"/>
        </w:rPr>
        <w:t>лей</w:t>
      </w:r>
      <w:r>
        <w:rPr>
          <w:sz w:val="28"/>
          <w:szCs w:val="28"/>
        </w:rPr>
        <w:t xml:space="preserve">, с учётом условий самоокупаемости Программы общее финансирование на 2011 год предполагается в объёме </w:t>
      </w:r>
      <w:r w:rsidR="001D7B99">
        <w:rPr>
          <w:sz w:val="28"/>
          <w:szCs w:val="28"/>
        </w:rPr>
        <w:t>804 тыс</w:t>
      </w:r>
      <w:r>
        <w:rPr>
          <w:sz w:val="28"/>
          <w:szCs w:val="28"/>
        </w:rPr>
        <w:t>. руб</w:t>
      </w:r>
      <w:r w:rsidR="00044D2B">
        <w:rPr>
          <w:sz w:val="28"/>
          <w:szCs w:val="28"/>
        </w:rPr>
        <w:t>лей</w:t>
      </w:r>
      <w:r>
        <w:rPr>
          <w:sz w:val="28"/>
          <w:szCs w:val="28"/>
        </w:rPr>
        <w:t>.</w:t>
      </w:r>
    </w:p>
    <w:p w:rsidR="00AB7B7E" w:rsidRPr="00D9312A" w:rsidRDefault="00AB7B7E" w:rsidP="008E59A7">
      <w:pPr>
        <w:suppressAutoHyphens/>
        <w:ind w:firstLine="720"/>
        <w:jc w:val="both"/>
        <w:rPr>
          <w:sz w:val="28"/>
          <w:szCs w:val="28"/>
        </w:rPr>
      </w:pPr>
      <w:r w:rsidRPr="00D9312A">
        <w:rPr>
          <w:sz w:val="28"/>
          <w:szCs w:val="28"/>
        </w:rPr>
        <w:t xml:space="preserve">Сроки, объемы, источники финансирования Программы, в том числе за счет бюджетных средств, ежегодно утверждаются </w:t>
      </w:r>
      <w:r w:rsidR="00E81FB5">
        <w:rPr>
          <w:sz w:val="28"/>
          <w:szCs w:val="28"/>
        </w:rPr>
        <w:t>Собранием депутатов Варненского муниципального района.</w:t>
      </w:r>
    </w:p>
    <w:p w:rsidR="00471211" w:rsidRDefault="00471211" w:rsidP="008E59A7">
      <w:pPr>
        <w:suppressAutoHyphens/>
        <w:ind w:firstLine="720"/>
        <w:jc w:val="both"/>
        <w:rPr>
          <w:sz w:val="28"/>
          <w:szCs w:val="28"/>
        </w:rPr>
      </w:pPr>
      <w:r w:rsidRPr="009A79AB">
        <w:rPr>
          <w:sz w:val="28"/>
          <w:szCs w:val="28"/>
        </w:rPr>
        <w:t>Расчётные показатели финансирования Программы приведены в приложении</w:t>
      </w:r>
      <w:r w:rsidR="009A79AB">
        <w:rPr>
          <w:sz w:val="28"/>
          <w:szCs w:val="28"/>
        </w:rPr>
        <w:t xml:space="preserve"> </w:t>
      </w:r>
      <w:r w:rsidR="0096172F">
        <w:rPr>
          <w:sz w:val="28"/>
          <w:szCs w:val="28"/>
        </w:rPr>
        <w:t>1</w:t>
      </w:r>
      <w:r w:rsidR="00933FB9">
        <w:rPr>
          <w:sz w:val="28"/>
          <w:szCs w:val="28"/>
        </w:rPr>
        <w:t xml:space="preserve"> к Программе</w:t>
      </w:r>
      <w:r w:rsidRPr="009A79AB">
        <w:rPr>
          <w:sz w:val="28"/>
          <w:szCs w:val="28"/>
        </w:rPr>
        <w:t>.</w:t>
      </w:r>
    </w:p>
    <w:p w:rsidR="00F55AD3" w:rsidRDefault="00F55AD3" w:rsidP="008E59A7">
      <w:pPr>
        <w:suppressAutoHyphens/>
        <w:jc w:val="both"/>
        <w:rPr>
          <w:sz w:val="28"/>
          <w:szCs w:val="28"/>
        </w:rPr>
      </w:pPr>
    </w:p>
    <w:p w:rsidR="00F55AD3" w:rsidRDefault="00F55AD3" w:rsidP="008E59A7">
      <w:pPr>
        <w:suppressAutoHyphens/>
        <w:jc w:val="both"/>
        <w:rPr>
          <w:sz w:val="28"/>
          <w:szCs w:val="28"/>
        </w:rPr>
      </w:pPr>
    </w:p>
    <w:p w:rsidR="009A79AB" w:rsidRDefault="009A79AB" w:rsidP="008E59A7">
      <w:pPr>
        <w:suppressAutoHyphens/>
        <w:ind w:firstLine="720"/>
        <w:jc w:val="both"/>
        <w:rPr>
          <w:b/>
          <w:bCs/>
          <w:sz w:val="28"/>
          <w:szCs w:val="28"/>
        </w:rPr>
      </w:pPr>
    </w:p>
    <w:p w:rsidR="00AB7B7E" w:rsidRPr="00B64F7D" w:rsidRDefault="00AB7B7E" w:rsidP="008E59A7">
      <w:pPr>
        <w:suppressAutoHyphens/>
        <w:jc w:val="both"/>
        <w:rPr>
          <w:b/>
          <w:bCs/>
          <w:sz w:val="28"/>
          <w:szCs w:val="28"/>
        </w:rPr>
        <w:sectPr w:rsidR="00AB7B7E" w:rsidRPr="00B64F7D" w:rsidSect="00777244">
          <w:type w:val="oddPage"/>
          <w:pgSz w:w="11906" w:h="16838" w:code="9"/>
          <w:pgMar w:top="1134" w:right="851" w:bottom="1134" w:left="1418" w:header="709" w:footer="709" w:gutter="0"/>
          <w:cols w:space="708"/>
          <w:docGrid w:linePitch="360"/>
        </w:sectPr>
      </w:pPr>
    </w:p>
    <w:p w:rsidR="00471211" w:rsidRDefault="00471211" w:rsidP="008E59A7">
      <w:pPr>
        <w:pStyle w:val="6"/>
        <w:suppressAutoHyphens/>
        <w:jc w:val="center"/>
        <w:rPr>
          <w:b w:val="0"/>
          <w:bCs w:val="0"/>
        </w:rPr>
        <w:sectPr w:rsidR="00471211" w:rsidSect="00D7026D">
          <w:type w:val="evenPage"/>
          <w:pgSz w:w="16838" w:h="11906" w:orient="landscape" w:code="9"/>
          <w:pgMar w:top="851" w:right="851" w:bottom="851" w:left="1418" w:header="964" w:footer="709" w:gutter="0"/>
          <w:cols w:space="708"/>
          <w:docGrid w:linePitch="360"/>
        </w:sectPr>
      </w:pPr>
    </w:p>
    <w:p w:rsidR="00BC34E5" w:rsidRPr="00E81FB5" w:rsidRDefault="00BC34E5" w:rsidP="003A6BDA">
      <w:pPr>
        <w:pStyle w:val="ae"/>
        <w:suppressAutoHyphens/>
        <w:ind w:left="5672" w:firstLine="709"/>
        <w:jc w:val="both"/>
        <w:rPr>
          <w:rFonts w:ascii="Times New Roman" w:hAnsi="Times New Roman" w:cs="Times New Roman"/>
          <w:sz w:val="28"/>
          <w:szCs w:val="28"/>
        </w:rPr>
      </w:pPr>
      <w:r w:rsidRPr="001012FD">
        <w:rPr>
          <w:rFonts w:ascii="Times New Roman" w:hAnsi="Times New Roman" w:cs="Times New Roman"/>
          <w:sz w:val="28"/>
          <w:szCs w:val="28"/>
        </w:rPr>
        <w:lastRenderedPageBreak/>
        <w:t xml:space="preserve">ПРИЛОЖЕНИЕ </w:t>
      </w:r>
      <w:r w:rsidR="0096172F">
        <w:rPr>
          <w:rFonts w:ascii="Times New Roman" w:hAnsi="Times New Roman" w:cs="Times New Roman"/>
          <w:sz w:val="28"/>
          <w:szCs w:val="28"/>
        </w:rPr>
        <w:t>2</w:t>
      </w:r>
    </w:p>
    <w:p w:rsidR="00E81FB5" w:rsidRPr="0092398C" w:rsidRDefault="00851A4C" w:rsidP="00E81FB5">
      <w:pPr>
        <w:pStyle w:val="ae"/>
        <w:suppressAutoHyphens/>
        <w:ind w:left="4820"/>
        <w:jc w:val="both"/>
        <w:rPr>
          <w:rFonts w:ascii="Times New Roman" w:hAnsi="Times New Roman" w:cs="Times New Roman"/>
          <w:sz w:val="28"/>
          <w:szCs w:val="28"/>
        </w:rPr>
      </w:pPr>
      <w:r>
        <w:rPr>
          <w:rFonts w:ascii="Times New Roman" w:hAnsi="Times New Roman" w:cs="Times New Roman"/>
          <w:sz w:val="28"/>
          <w:szCs w:val="28"/>
        </w:rPr>
        <w:t xml:space="preserve">к </w:t>
      </w:r>
      <w:proofErr w:type="spellStart"/>
      <w:r>
        <w:rPr>
          <w:rFonts w:ascii="Times New Roman" w:hAnsi="Times New Roman" w:cs="Times New Roman"/>
          <w:sz w:val="28"/>
          <w:szCs w:val="28"/>
        </w:rPr>
        <w:t>муниципально</w:t>
      </w:r>
      <w:proofErr w:type="spellEnd"/>
      <w:r>
        <w:rPr>
          <w:rFonts w:ascii="Times New Roman" w:hAnsi="Times New Roman" w:cs="Times New Roman"/>
          <w:sz w:val="28"/>
          <w:szCs w:val="28"/>
        </w:rPr>
        <w:t xml:space="preserve"> </w:t>
      </w:r>
      <w:bookmarkStart w:id="26" w:name="_GoBack"/>
      <w:bookmarkEnd w:id="26"/>
      <w:r w:rsidR="00E81FB5" w:rsidRPr="0092398C">
        <w:rPr>
          <w:rFonts w:ascii="Times New Roman" w:hAnsi="Times New Roman" w:cs="Times New Roman"/>
          <w:sz w:val="28"/>
          <w:szCs w:val="28"/>
        </w:rPr>
        <w:t xml:space="preserve"> программе повышения энергетической эффективности экономики </w:t>
      </w:r>
      <w:r w:rsidR="00E81FB5">
        <w:rPr>
          <w:rFonts w:ascii="Times New Roman" w:hAnsi="Times New Roman" w:cs="Times New Roman"/>
          <w:sz w:val="28"/>
          <w:szCs w:val="28"/>
        </w:rPr>
        <w:t>Варненского муниципального района</w:t>
      </w:r>
      <w:r w:rsidR="00E81FB5" w:rsidRPr="0092398C">
        <w:rPr>
          <w:rFonts w:ascii="Times New Roman" w:hAnsi="Times New Roman" w:cs="Times New Roman"/>
          <w:sz w:val="28"/>
          <w:szCs w:val="28"/>
        </w:rPr>
        <w:t xml:space="preserve"> и сокращения  энергетически</w:t>
      </w:r>
      <w:r w:rsidR="00E81FB5">
        <w:rPr>
          <w:rFonts w:ascii="Times New Roman" w:hAnsi="Times New Roman" w:cs="Times New Roman"/>
          <w:sz w:val="28"/>
          <w:szCs w:val="28"/>
        </w:rPr>
        <w:t xml:space="preserve">х издержек в бюджетном секторе </w:t>
      </w:r>
      <w:r w:rsidR="00E81FB5" w:rsidRPr="0092398C">
        <w:rPr>
          <w:rFonts w:ascii="Times New Roman" w:hAnsi="Times New Roman" w:cs="Times New Roman"/>
          <w:sz w:val="28"/>
          <w:szCs w:val="28"/>
        </w:rPr>
        <w:t>на 2010 – 2020 годы</w:t>
      </w:r>
    </w:p>
    <w:p w:rsidR="00C30B27" w:rsidRDefault="00C30B27" w:rsidP="008E59A7">
      <w:pPr>
        <w:pStyle w:val="bodytext"/>
        <w:suppressAutoHyphens/>
        <w:spacing w:before="0" w:beforeAutospacing="0" w:after="0" w:afterAutospacing="0"/>
        <w:rPr>
          <w:lang w:val="ru-RU"/>
        </w:rPr>
      </w:pPr>
    </w:p>
    <w:p w:rsidR="00471211" w:rsidRDefault="00471211" w:rsidP="008E59A7">
      <w:pPr>
        <w:pStyle w:val="1"/>
        <w:suppressAutoHyphens/>
        <w:jc w:val="center"/>
        <w:rPr>
          <w:i/>
          <w:iCs/>
        </w:rPr>
      </w:pPr>
      <w:bookmarkStart w:id="27" w:name="_Toc246320057"/>
      <w:r>
        <w:rPr>
          <w:sz w:val="28"/>
          <w:szCs w:val="28"/>
        </w:rPr>
        <w:t>Технико-экономическое обоснование потребности финансирования Программы</w:t>
      </w:r>
      <w:bookmarkEnd w:id="27"/>
    </w:p>
    <w:p w:rsidR="00471211" w:rsidRPr="001012FD" w:rsidRDefault="00471211" w:rsidP="008E59A7">
      <w:pPr>
        <w:pStyle w:val="24"/>
        <w:suppressAutoHyphens/>
        <w:ind w:firstLine="540"/>
        <w:jc w:val="center"/>
        <w:rPr>
          <w:i w:val="0"/>
          <w:iCs w:val="0"/>
          <w:sz w:val="24"/>
          <w:szCs w:val="24"/>
        </w:rPr>
      </w:pPr>
    </w:p>
    <w:p w:rsidR="00471211" w:rsidRDefault="00471211" w:rsidP="008E59A7">
      <w:pPr>
        <w:pStyle w:val="24"/>
        <w:suppressAutoHyphens/>
        <w:ind w:firstLine="720"/>
        <w:rPr>
          <w:i w:val="0"/>
          <w:iCs w:val="0"/>
          <w:sz w:val="28"/>
          <w:szCs w:val="28"/>
        </w:rPr>
      </w:pPr>
      <w:r>
        <w:rPr>
          <w:i w:val="0"/>
          <w:iCs w:val="0"/>
          <w:sz w:val="28"/>
          <w:szCs w:val="28"/>
        </w:rPr>
        <w:t xml:space="preserve">В соответствии с </w:t>
      </w:r>
      <w:r w:rsidR="0066358F">
        <w:rPr>
          <w:i w:val="0"/>
          <w:iCs w:val="0"/>
          <w:sz w:val="28"/>
          <w:szCs w:val="28"/>
        </w:rPr>
        <w:t xml:space="preserve">Программой </w:t>
      </w:r>
      <w:r w:rsidR="00E81FB5">
        <w:rPr>
          <w:i w:val="0"/>
          <w:iCs w:val="0"/>
          <w:sz w:val="28"/>
          <w:szCs w:val="28"/>
        </w:rPr>
        <w:t>энергопотребление Варненского муниципального района</w:t>
      </w:r>
      <w:r w:rsidR="0066358F">
        <w:rPr>
          <w:i w:val="0"/>
          <w:iCs w:val="0"/>
          <w:sz w:val="28"/>
          <w:szCs w:val="28"/>
        </w:rPr>
        <w:t xml:space="preserve"> </w:t>
      </w:r>
      <w:r>
        <w:rPr>
          <w:i w:val="0"/>
          <w:iCs w:val="0"/>
          <w:sz w:val="28"/>
          <w:szCs w:val="28"/>
        </w:rPr>
        <w:t xml:space="preserve">будет </w:t>
      </w:r>
      <w:r w:rsidR="0066358F">
        <w:rPr>
          <w:i w:val="0"/>
          <w:iCs w:val="0"/>
          <w:sz w:val="28"/>
          <w:szCs w:val="28"/>
        </w:rPr>
        <w:t xml:space="preserve">ежегодно </w:t>
      </w:r>
      <w:r w:rsidR="00E81FB5">
        <w:rPr>
          <w:i w:val="0"/>
          <w:iCs w:val="0"/>
          <w:sz w:val="28"/>
          <w:szCs w:val="28"/>
        </w:rPr>
        <w:t>снижаться на 3 процента (суммарно на 3</w:t>
      </w:r>
      <w:r>
        <w:rPr>
          <w:i w:val="0"/>
          <w:iCs w:val="0"/>
          <w:sz w:val="28"/>
          <w:szCs w:val="28"/>
        </w:rPr>
        <w:t xml:space="preserve">0 процентов к 2020 году). Суммарная экономия при потреблении топливно-энергетических ресурсов </w:t>
      </w:r>
      <w:r w:rsidR="001012FD">
        <w:rPr>
          <w:i w:val="0"/>
          <w:iCs w:val="0"/>
          <w:sz w:val="28"/>
          <w:szCs w:val="28"/>
        </w:rPr>
        <w:t xml:space="preserve">по годам в период 2010 – 2020 годы приведена в таблице 4 и </w:t>
      </w:r>
      <w:r w:rsidR="005E20D1">
        <w:rPr>
          <w:i w:val="0"/>
          <w:iCs w:val="0"/>
          <w:sz w:val="28"/>
          <w:szCs w:val="28"/>
        </w:rPr>
        <w:t>составит 184</w:t>
      </w:r>
      <w:r>
        <w:rPr>
          <w:i w:val="0"/>
          <w:iCs w:val="0"/>
          <w:sz w:val="28"/>
          <w:szCs w:val="28"/>
        </w:rPr>
        <w:t xml:space="preserve"> тысяч тонн условного топлива.</w:t>
      </w:r>
    </w:p>
    <w:p w:rsidR="00962EB3" w:rsidRDefault="00471211" w:rsidP="008E59A7">
      <w:pPr>
        <w:pStyle w:val="a3"/>
        <w:suppressAutoHyphens/>
        <w:ind w:firstLine="720"/>
        <w:jc w:val="both"/>
        <w:rPr>
          <w:sz w:val="28"/>
          <w:szCs w:val="28"/>
        </w:rPr>
      </w:pPr>
      <w:r w:rsidRPr="00962EB3">
        <w:rPr>
          <w:sz w:val="28"/>
          <w:szCs w:val="28"/>
        </w:rPr>
        <w:t xml:space="preserve">Потребность финансирования с разбивкой по годам дана в приложении 2 </w:t>
      </w:r>
      <w:r w:rsidR="006E2984">
        <w:rPr>
          <w:sz w:val="28"/>
          <w:szCs w:val="28"/>
        </w:rPr>
        <w:t xml:space="preserve">к Программе </w:t>
      </w:r>
      <w:r w:rsidRPr="00962EB3">
        <w:rPr>
          <w:sz w:val="28"/>
          <w:szCs w:val="28"/>
        </w:rPr>
        <w:t>и будет корректироваться в соответствии с ежегодно принимаемыми программными мероприятиями исходя из финансовых возможностей.</w:t>
      </w:r>
    </w:p>
    <w:p w:rsidR="00751B35" w:rsidRPr="00B544B3" w:rsidRDefault="00751B35" w:rsidP="00E81FB5">
      <w:pPr>
        <w:pStyle w:val="ae"/>
        <w:suppressAutoHyphens/>
        <w:ind w:left="5760" w:firstLine="720"/>
        <w:jc w:val="both"/>
        <w:rPr>
          <w:rFonts w:ascii="Times New Roman" w:hAnsi="Times New Roman" w:cs="Times New Roman"/>
          <w:sz w:val="28"/>
          <w:szCs w:val="28"/>
        </w:rPr>
      </w:pPr>
    </w:p>
    <w:p w:rsidR="009D644A" w:rsidRPr="00B544B3" w:rsidRDefault="009D644A" w:rsidP="00E81FB5">
      <w:pPr>
        <w:pStyle w:val="ae"/>
        <w:suppressAutoHyphens/>
        <w:ind w:left="5760" w:firstLine="720"/>
        <w:jc w:val="both"/>
        <w:rPr>
          <w:rFonts w:ascii="Times New Roman" w:hAnsi="Times New Roman" w:cs="Times New Roman"/>
          <w:sz w:val="28"/>
          <w:szCs w:val="28"/>
        </w:rPr>
      </w:pPr>
    </w:p>
    <w:p w:rsidR="009D644A" w:rsidRPr="00B544B3" w:rsidRDefault="009D644A" w:rsidP="00E81FB5">
      <w:pPr>
        <w:pStyle w:val="ae"/>
        <w:suppressAutoHyphens/>
        <w:ind w:left="5760" w:firstLine="720"/>
        <w:jc w:val="both"/>
        <w:rPr>
          <w:rFonts w:ascii="Times New Roman" w:hAnsi="Times New Roman" w:cs="Times New Roman"/>
          <w:sz w:val="28"/>
          <w:szCs w:val="28"/>
        </w:rPr>
      </w:pPr>
    </w:p>
    <w:p w:rsidR="009D644A" w:rsidRPr="00B544B3" w:rsidRDefault="009D644A" w:rsidP="00E81FB5">
      <w:pPr>
        <w:pStyle w:val="ae"/>
        <w:suppressAutoHyphens/>
        <w:ind w:left="5760" w:firstLine="720"/>
        <w:jc w:val="both"/>
        <w:rPr>
          <w:rFonts w:ascii="Times New Roman" w:hAnsi="Times New Roman" w:cs="Times New Roman"/>
          <w:sz w:val="28"/>
          <w:szCs w:val="28"/>
        </w:rPr>
      </w:pPr>
    </w:p>
    <w:p w:rsidR="009D644A" w:rsidRPr="00B544B3" w:rsidRDefault="009D644A" w:rsidP="00E81FB5">
      <w:pPr>
        <w:pStyle w:val="ae"/>
        <w:suppressAutoHyphens/>
        <w:ind w:left="5760" w:firstLine="720"/>
        <w:jc w:val="both"/>
        <w:rPr>
          <w:rFonts w:ascii="Times New Roman" w:hAnsi="Times New Roman" w:cs="Times New Roman"/>
          <w:sz w:val="28"/>
          <w:szCs w:val="28"/>
        </w:rPr>
      </w:pPr>
    </w:p>
    <w:p w:rsidR="009D644A" w:rsidRPr="00B544B3" w:rsidRDefault="009D644A" w:rsidP="00E81FB5">
      <w:pPr>
        <w:pStyle w:val="ae"/>
        <w:suppressAutoHyphens/>
        <w:ind w:left="5760" w:firstLine="720"/>
        <w:jc w:val="both"/>
        <w:rPr>
          <w:rFonts w:ascii="Times New Roman" w:hAnsi="Times New Roman" w:cs="Times New Roman"/>
          <w:sz w:val="28"/>
          <w:szCs w:val="28"/>
        </w:rPr>
      </w:pPr>
    </w:p>
    <w:p w:rsidR="009D644A" w:rsidRPr="00B544B3" w:rsidRDefault="009D644A" w:rsidP="00E81FB5">
      <w:pPr>
        <w:pStyle w:val="ae"/>
        <w:suppressAutoHyphens/>
        <w:ind w:left="5760" w:firstLine="720"/>
        <w:jc w:val="both"/>
        <w:rPr>
          <w:rFonts w:ascii="Times New Roman" w:hAnsi="Times New Roman" w:cs="Times New Roman"/>
          <w:sz w:val="28"/>
          <w:szCs w:val="28"/>
        </w:rPr>
      </w:pPr>
    </w:p>
    <w:p w:rsidR="009D644A" w:rsidRPr="00B544B3" w:rsidRDefault="009D644A" w:rsidP="00E81FB5">
      <w:pPr>
        <w:pStyle w:val="ae"/>
        <w:suppressAutoHyphens/>
        <w:ind w:left="5760" w:firstLine="720"/>
        <w:jc w:val="both"/>
        <w:rPr>
          <w:rFonts w:ascii="Times New Roman" w:hAnsi="Times New Roman" w:cs="Times New Roman"/>
          <w:sz w:val="28"/>
          <w:szCs w:val="28"/>
        </w:rPr>
      </w:pPr>
    </w:p>
    <w:p w:rsidR="009D644A" w:rsidRPr="00B544B3" w:rsidRDefault="009D644A" w:rsidP="00E81FB5">
      <w:pPr>
        <w:pStyle w:val="ae"/>
        <w:suppressAutoHyphens/>
        <w:ind w:left="5760" w:firstLine="720"/>
        <w:jc w:val="both"/>
        <w:rPr>
          <w:rFonts w:ascii="Times New Roman" w:hAnsi="Times New Roman" w:cs="Times New Roman"/>
          <w:sz w:val="28"/>
          <w:szCs w:val="28"/>
        </w:rPr>
      </w:pPr>
    </w:p>
    <w:p w:rsidR="009D644A" w:rsidRPr="00B544B3" w:rsidRDefault="009D644A" w:rsidP="00E81FB5">
      <w:pPr>
        <w:pStyle w:val="ae"/>
        <w:suppressAutoHyphens/>
        <w:ind w:left="5760" w:firstLine="720"/>
        <w:jc w:val="both"/>
        <w:rPr>
          <w:rFonts w:ascii="Times New Roman" w:hAnsi="Times New Roman" w:cs="Times New Roman"/>
          <w:sz w:val="28"/>
          <w:szCs w:val="28"/>
        </w:rPr>
      </w:pPr>
    </w:p>
    <w:p w:rsidR="009D644A" w:rsidRPr="00B544B3" w:rsidRDefault="009D644A" w:rsidP="00E81FB5">
      <w:pPr>
        <w:pStyle w:val="ae"/>
        <w:suppressAutoHyphens/>
        <w:ind w:left="5760" w:firstLine="720"/>
        <w:jc w:val="both"/>
        <w:rPr>
          <w:rFonts w:ascii="Times New Roman" w:hAnsi="Times New Roman" w:cs="Times New Roman"/>
          <w:sz w:val="28"/>
          <w:szCs w:val="28"/>
        </w:rPr>
      </w:pPr>
    </w:p>
    <w:p w:rsidR="009D644A" w:rsidRPr="00B544B3" w:rsidRDefault="009D644A" w:rsidP="00E81FB5">
      <w:pPr>
        <w:pStyle w:val="ae"/>
        <w:suppressAutoHyphens/>
        <w:ind w:left="5760" w:firstLine="720"/>
        <w:jc w:val="both"/>
        <w:rPr>
          <w:rFonts w:ascii="Times New Roman" w:hAnsi="Times New Roman" w:cs="Times New Roman"/>
          <w:sz w:val="28"/>
          <w:szCs w:val="28"/>
        </w:rPr>
      </w:pPr>
    </w:p>
    <w:p w:rsidR="009D644A" w:rsidRPr="00B544B3" w:rsidRDefault="009D644A" w:rsidP="00E81FB5">
      <w:pPr>
        <w:pStyle w:val="ae"/>
        <w:suppressAutoHyphens/>
        <w:ind w:left="5760" w:firstLine="720"/>
        <w:jc w:val="both"/>
        <w:rPr>
          <w:rFonts w:ascii="Times New Roman" w:hAnsi="Times New Roman" w:cs="Times New Roman"/>
          <w:sz w:val="28"/>
          <w:szCs w:val="28"/>
        </w:rPr>
      </w:pPr>
    </w:p>
    <w:p w:rsidR="009D644A" w:rsidRPr="00B544B3" w:rsidRDefault="009D644A" w:rsidP="00E81FB5">
      <w:pPr>
        <w:pStyle w:val="ae"/>
        <w:suppressAutoHyphens/>
        <w:ind w:left="5760" w:firstLine="720"/>
        <w:jc w:val="both"/>
        <w:rPr>
          <w:rFonts w:ascii="Times New Roman" w:hAnsi="Times New Roman" w:cs="Times New Roman"/>
          <w:sz w:val="28"/>
          <w:szCs w:val="28"/>
        </w:rPr>
      </w:pPr>
    </w:p>
    <w:p w:rsidR="009D644A" w:rsidRDefault="009D644A" w:rsidP="00D7026D">
      <w:pPr>
        <w:pStyle w:val="ae"/>
        <w:suppressAutoHyphens/>
        <w:jc w:val="both"/>
        <w:rPr>
          <w:rFonts w:ascii="Times New Roman" w:hAnsi="Times New Roman" w:cs="Times New Roman"/>
          <w:sz w:val="28"/>
          <w:szCs w:val="28"/>
        </w:rPr>
        <w:sectPr w:rsidR="009D644A" w:rsidSect="00196862">
          <w:pgSz w:w="11906" w:h="16838" w:code="9"/>
          <w:pgMar w:top="1134" w:right="851" w:bottom="1134" w:left="1418" w:header="964" w:footer="709" w:gutter="0"/>
          <w:cols w:space="708"/>
          <w:docGrid w:linePitch="360"/>
        </w:sectPr>
      </w:pPr>
    </w:p>
    <w:p w:rsidR="007B4E6C" w:rsidRPr="007B4E6C" w:rsidRDefault="007B4E6C" w:rsidP="007B4E6C">
      <w:pPr>
        <w:jc w:val="both"/>
        <w:rPr>
          <w:lang w:eastAsia="en-US"/>
        </w:rPr>
      </w:pPr>
    </w:p>
    <w:p w:rsidR="007B4E6C" w:rsidRPr="007B4E6C" w:rsidRDefault="007B4E6C" w:rsidP="007B4E6C">
      <w:pPr>
        <w:rPr>
          <w:lang w:eastAsia="en-US"/>
        </w:rPr>
      </w:pPr>
    </w:p>
    <w:p w:rsidR="00CA11DF" w:rsidRPr="00A30033" w:rsidRDefault="00CA11DF" w:rsidP="00CA11DF">
      <w:pPr>
        <w:pStyle w:val="ConsPlusNormal"/>
        <w:widowControl/>
        <w:ind w:firstLine="0"/>
        <w:rPr>
          <w:rFonts w:ascii="Times New Roman" w:hAnsi="Times New Roman" w:cs="Times New Roman"/>
        </w:rPr>
      </w:pPr>
      <w:r>
        <w:rPr>
          <w:rFonts w:ascii="Times New Roman" w:hAnsi="Times New Roman" w:cs="Times New Roman"/>
        </w:rPr>
        <w:t>Приложение 1</w:t>
      </w:r>
    </w:p>
    <w:p w:rsidR="00CA11DF" w:rsidRPr="00A30033" w:rsidRDefault="00CA11DF" w:rsidP="00CA11DF">
      <w:pPr>
        <w:pStyle w:val="ConsPlusNormal"/>
        <w:widowControl/>
        <w:ind w:firstLine="0"/>
        <w:rPr>
          <w:rFonts w:ascii="Times New Roman" w:hAnsi="Times New Roman" w:cs="Times New Roman"/>
        </w:rPr>
      </w:pPr>
      <w:r>
        <w:rPr>
          <w:rFonts w:ascii="Times New Roman" w:hAnsi="Times New Roman" w:cs="Times New Roman"/>
        </w:rPr>
        <w:t>Муниципальной  программы</w:t>
      </w:r>
      <w:r w:rsidRPr="00A30033">
        <w:rPr>
          <w:rFonts w:ascii="Times New Roman" w:hAnsi="Times New Roman" w:cs="Times New Roman"/>
        </w:rPr>
        <w:t xml:space="preserve"> </w:t>
      </w:r>
    </w:p>
    <w:p w:rsidR="00CA11DF" w:rsidRPr="00A30033" w:rsidRDefault="00CA11DF" w:rsidP="00CA11DF">
      <w:pPr>
        <w:pStyle w:val="ConsPlusNormal"/>
        <w:widowControl/>
        <w:ind w:firstLine="0"/>
        <w:rPr>
          <w:rFonts w:ascii="Times New Roman" w:hAnsi="Times New Roman" w:cs="Times New Roman"/>
        </w:rPr>
      </w:pPr>
      <w:r w:rsidRPr="00A30033">
        <w:rPr>
          <w:rFonts w:ascii="Times New Roman" w:hAnsi="Times New Roman" w:cs="Times New Roman"/>
        </w:rPr>
        <w:t xml:space="preserve">повышения энергетической </w:t>
      </w:r>
    </w:p>
    <w:p w:rsidR="00CA11DF" w:rsidRPr="00A30033" w:rsidRDefault="00CA11DF" w:rsidP="00CA11DF">
      <w:pPr>
        <w:pStyle w:val="ConsPlusNormal"/>
        <w:widowControl/>
        <w:ind w:firstLine="0"/>
        <w:rPr>
          <w:rFonts w:ascii="Times New Roman" w:hAnsi="Times New Roman" w:cs="Times New Roman"/>
        </w:rPr>
      </w:pPr>
      <w:r w:rsidRPr="00A30033">
        <w:rPr>
          <w:rFonts w:ascii="Times New Roman" w:hAnsi="Times New Roman" w:cs="Times New Roman"/>
        </w:rPr>
        <w:t xml:space="preserve">эффективности экономики </w:t>
      </w:r>
      <w:r>
        <w:rPr>
          <w:rFonts w:ascii="Times New Roman" w:hAnsi="Times New Roman" w:cs="Times New Roman"/>
        </w:rPr>
        <w:t>Варненског</w:t>
      </w:r>
      <w:r w:rsidRPr="00A30033">
        <w:rPr>
          <w:rFonts w:ascii="Times New Roman" w:hAnsi="Times New Roman" w:cs="Times New Roman"/>
        </w:rPr>
        <w:t>о</w:t>
      </w:r>
    </w:p>
    <w:p w:rsidR="00CA11DF" w:rsidRPr="00A30033" w:rsidRDefault="00CA11DF" w:rsidP="00CA11DF">
      <w:pPr>
        <w:pStyle w:val="ConsPlusNormal"/>
        <w:widowControl/>
        <w:ind w:firstLine="0"/>
        <w:rPr>
          <w:rFonts w:ascii="Times New Roman" w:hAnsi="Times New Roman" w:cs="Times New Roman"/>
        </w:rPr>
      </w:pPr>
      <w:r w:rsidRPr="00A30033">
        <w:rPr>
          <w:rFonts w:ascii="Times New Roman" w:hAnsi="Times New Roman" w:cs="Times New Roman"/>
        </w:rPr>
        <w:t xml:space="preserve"> муниципального района Челябинской области </w:t>
      </w:r>
    </w:p>
    <w:p w:rsidR="00CA11DF" w:rsidRPr="00A30033" w:rsidRDefault="00CA11DF" w:rsidP="00CA11DF">
      <w:pPr>
        <w:pStyle w:val="ConsPlusNormal"/>
        <w:widowControl/>
        <w:ind w:firstLine="0"/>
        <w:rPr>
          <w:rFonts w:ascii="Times New Roman" w:hAnsi="Times New Roman" w:cs="Times New Roman"/>
        </w:rPr>
      </w:pPr>
      <w:r w:rsidRPr="00A30033">
        <w:rPr>
          <w:rFonts w:ascii="Times New Roman" w:hAnsi="Times New Roman" w:cs="Times New Roman"/>
        </w:rPr>
        <w:t xml:space="preserve">и сокращения энергетических издержек </w:t>
      </w:r>
    </w:p>
    <w:p w:rsidR="00CA11DF" w:rsidRPr="00A30033" w:rsidRDefault="00CA11DF" w:rsidP="00CA11DF">
      <w:pPr>
        <w:pStyle w:val="ConsPlusNormal"/>
        <w:widowControl/>
        <w:ind w:firstLine="0"/>
        <w:rPr>
          <w:rFonts w:ascii="Times New Roman" w:hAnsi="Times New Roman" w:cs="Times New Roman"/>
        </w:rPr>
      </w:pPr>
      <w:r w:rsidRPr="00A30033">
        <w:rPr>
          <w:rFonts w:ascii="Times New Roman" w:hAnsi="Times New Roman" w:cs="Times New Roman"/>
        </w:rPr>
        <w:t>в бюджетном секторе на 2010 - 2020 годы</w:t>
      </w:r>
    </w:p>
    <w:p w:rsidR="00CA11DF" w:rsidRPr="00A60D4C" w:rsidRDefault="00CA11DF" w:rsidP="00CA11DF">
      <w:pPr>
        <w:pStyle w:val="ConsPlusNormal"/>
        <w:widowControl/>
        <w:ind w:left="540" w:firstLine="0"/>
        <w:rPr>
          <w:rFonts w:ascii="Times New Roman" w:hAnsi="Times New Roman" w:cs="Times New Roman"/>
          <w:sz w:val="16"/>
          <w:szCs w:val="16"/>
        </w:rPr>
      </w:pPr>
    </w:p>
    <w:p w:rsidR="00CA11DF" w:rsidRPr="00CE0F4E" w:rsidRDefault="00CA11DF" w:rsidP="00CA11DF">
      <w:pPr>
        <w:pStyle w:val="ConsPlusNormal"/>
        <w:widowControl/>
        <w:ind w:firstLine="0"/>
        <w:jc w:val="center"/>
        <w:rPr>
          <w:rFonts w:ascii="Times New Roman" w:hAnsi="Times New Roman" w:cs="Times New Roman"/>
          <w:sz w:val="24"/>
          <w:szCs w:val="24"/>
        </w:rPr>
      </w:pPr>
      <w:r w:rsidRPr="00CE0F4E">
        <w:rPr>
          <w:rFonts w:ascii="Times New Roman" w:hAnsi="Times New Roman" w:cs="Times New Roman"/>
          <w:sz w:val="24"/>
          <w:szCs w:val="24"/>
        </w:rPr>
        <w:t>Первоочередные мероприятия по повышению</w:t>
      </w:r>
    </w:p>
    <w:p w:rsidR="00CA11DF" w:rsidRPr="00CE0F4E" w:rsidRDefault="00CA11DF" w:rsidP="00CA11DF">
      <w:pPr>
        <w:pStyle w:val="ConsPlusNormal"/>
        <w:widowControl/>
        <w:ind w:firstLine="0"/>
        <w:jc w:val="center"/>
        <w:rPr>
          <w:rFonts w:ascii="Times New Roman" w:hAnsi="Times New Roman" w:cs="Times New Roman"/>
          <w:sz w:val="24"/>
          <w:szCs w:val="24"/>
        </w:rPr>
      </w:pPr>
      <w:r w:rsidRPr="00CE0F4E">
        <w:rPr>
          <w:rFonts w:ascii="Times New Roman" w:hAnsi="Times New Roman" w:cs="Times New Roman"/>
          <w:sz w:val="24"/>
          <w:szCs w:val="24"/>
        </w:rPr>
        <w:t xml:space="preserve">энергетической эффективности экономики </w:t>
      </w:r>
      <w:r>
        <w:rPr>
          <w:rFonts w:ascii="Times New Roman" w:hAnsi="Times New Roman" w:cs="Times New Roman"/>
          <w:sz w:val="24"/>
          <w:szCs w:val="24"/>
        </w:rPr>
        <w:t>Варненского</w:t>
      </w:r>
      <w:r w:rsidRPr="00CE0F4E">
        <w:rPr>
          <w:rFonts w:ascii="Times New Roman" w:hAnsi="Times New Roman" w:cs="Times New Roman"/>
          <w:sz w:val="24"/>
          <w:szCs w:val="24"/>
        </w:rPr>
        <w:t xml:space="preserve"> муниципального района </w:t>
      </w:r>
    </w:p>
    <w:p w:rsidR="00CA11DF" w:rsidRDefault="00CA11DF" w:rsidP="00CA11DF">
      <w:pPr>
        <w:pStyle w:val="ConsPlusNormal"/>
        <w:widowControl/>
        <w:ind w:firstLine="0"/>
        <w:jc w:val="center"/>
        <w:rPr>
          <w:rFonts w:ascii="Times New Roman" w:hAnsi="Times New Roman" w:cs="Times New Roman"/>
          <w:sz w:val="24"/>
          <w:szCs w:val="24"/>
        </w:rPr>
      </w:pPr>
      <w:r w:rsidRPr="00CE0F4E">
        <w:rPr>
          <w:rFonts w:ascii="Times New Roman" w:hAnsi="Times New Roman" w:cs="Times New Roman"/>
          <w:sz w:val="24"/>
          <w:szCs w:val="24"/>
        </w:rPr>
        <w:t>и сокращению энергетическ</w:t>
      </w:r>
      <w:r>
        <w:rPr>
          <w:rFonts w:ascii="Times New Roman" w:hAnsi="Times New Roman" w:cs="Times New Roman"/>
          <w:sz w:val="24"/>
          <w:szCs w:val="24"/>
        </w:rPr>
        <w:t>их из</w:t>
      </w:r>
      <w:r w:rsidR="00A448BB">
        <w:rPr>
          <w:rFonts w:ascii="Times New Roman" w:hAnsi="Times New Roman" w:cs="Times New Roman"/>
          <w:sz w:val="24"/>
          <w:szCs w:val="24"/>
        </w:rPr>
        <w:t xml:space="preserve">держек в бюджетном секторе </w:t>
      </w:r>
    </w:p>
    <w:p w:rsidR="00CA11DF" w:rsidRPr="00C10221" w:rsidRDefault="00CA11DF" w:rsidP="00CA11DF">
      <w:pPr>
        <w:pStyle w:val="ConsPlusNormal"/>
        <w:widowControl/>
        <w:ind w:firstLine="0"/>
        <w:jc w:val="center"/>
        <w:rPr>
          <w:rFonts w:ascii="Times New Roman" w:hAnsi="Times New Roman" w:cs="Times New Roman"/>
          <w:sz w:val="16"/>
          <w:szCs w:val="16"/>
        </w:rPr>
      </w:pPr>
    </w:p>
    <w:tbl>
      <w:tblPr>
        <w:tblW w:w="15701" w:type="dxa"/>
        <w:tblInd w:w="-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1"/>
        <w:gridCol w:w="6"/>
        <w:gridCol w:w="7490"/>
        <w:gridCol w:w="1702"/>
        <w:gridCol w:w="1575"/>
        <w:gridCol w:w="6"/>
        <w:gridCol w:w="9"/>
        <w:gridCol w:w="1409"/>
        <w:gridCol w:w="1134"/>
        <w:gridCol w:w="1559"/>
      </w:tblGrid>
      <w:tr w:rsidR="00CA11DF" w:rsidRPr="00393188" w:rsidTr="001D738D">
        <w:tc>
          <w:tcPr>
            <w:tcW w:w="817"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 п/п</w:t>
            </w:r>
          </w:p>
        </w:tc>
        <w:tc>
          <w:tcPr>
            <w:tcW w:w="7490" w:type="dxa"/>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Наименование мероприятия</w:t>
            </w:r>
          </w:p>
        </w:tc>
        <w:tc>
          <w:tcPr>
            <w:tcW w:w="1702" w:type="dxa"/>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Ответственн</w:t>
            </w:r>
            <w:r>
              <w:rPr>
                <w:rFonts w:ascii="Times New Roman" w:hAnsi="Times New Roman" w:cs="Times New Roman"/>
              </w:rPr>
              <w:t>ая организация</w:t>
            </w:r>
          </w:p>
        </w:tc>
        <w:tc>
          <w:tcPr>
            <w:tcW w:w="1581"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Источник ф</w:t>
            </w:r>
            <w:r w:rsidRPr="00393188">
              <w:rPr>
                <w:rFonts w:ascii="Times New Roman" w:hAnsi="Times New Roman" w:cs="Times New Roman"/>
              </w:rPr>
              <w:t>и</w:t>
            </w:r>
            <w:r w:rsidRPr="00393188">
              <w:rPr>
                <w:rFonts w:ascii="Times New Roman" w:hAnsi="Times New Roman" w:cs="Times New Roman"/>
              </w:rPr>
              <w:t>нансирования</w:t>
            </w:r>
          </w:p>
        </w:tc>
        <w:tc>
          <w:tcPr>
            <w:tcW w:w="1418"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Объем ф</w:t>
            </w:r>
            <w:r w:rsidRPr="00393188">
              <w:rPr>
                <w:rFonts w:ascii="Times New Roman" w:hAnsi="Times New Roman" w:cs="Times New Roman"/>
              </w:rPr>
              <w:t>и</w:t>
            </w:r>
            <w:r w:rsidRPr="00393188">
              <w:rPr>
                <w:rFonts w:ascii="Times New Roman" w:hAnsi="Times New Roman" w:cs="Times New Roman"/>
              </w:rPr>
              <w:t>нансиров</w:t>
            </w:r>
            <w:r w:rsidRPr="00393188">
              <w:rPr>
                <w:rFonts w:ascii="Times New Roman" w:hAnsi="Times New Roman" w:cs="Times New Roman"/>
              </w:rPr>
              <w:t>а</w:t>
            </w:r>
            <w:r w:rsidRPr="00393188">
              <w:rPr>
                <w:rFonts w:ascii="Times New Roman" w:hAnsi="Times New Roman" w:cs="Times New Roman"/>
              </w:rPr>
              <w:t>ния, тыс. рублей</w:t>
            </w:r>
          </w:p>
        </w:tc>
        <w:tc>
          <w:tcPr>
            <w:tcW w:w="1134" w:type="dxa"/>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Срок ре</w:t>
            </w:r>
            <w:r w:rsidRPr="00393188">
              <w:rPr>
                <w:rFonts w:ascii="Times New Roman" w:hAnsi="Times New Roman" w:cs="Times New Roman"/>
              </w:rPr>
              <w:t>а</w:t>
            </w:r>
            <w:r w:rsidRPr="00393188">
              <w:rPr>
                <w:rFonts w:ascii="Times New Roman" w:hAnsi="Times New Roman" w:cs="Times New Roman"/>
              </w:rPr>
              <w:t>лизации</w:t>
            </w:r>
          </w:p>
        </w:tc>
        <w:tc>
          <w:tcPr>
            <w:tcW w:w="1559" w:type="dxa"/>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Примечания</w:t>
            </w:r>
          </w:p>
        </w:tc>
      </w:tr>
      <w:tr w:rsidR="00CA11DF" w:rsidRPr="00393188" w:rsidTr="001D738D">
        <w:tc>
          <w:tcPr>
            <w:tcW w:w="817"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Pr>
                <w:rFonts w:ascii="Times New Roman" w:hAnsi="Times New Roman" w:cs="Times New Roman"/>
              </w:rPr>
              <w:t>1</w:t>
            </w:r>
          </w:p>
        </w:tc>
        <w:tc>
          <w:tcPr>
            <w:tcW w:w="7490" w:type="dxa"/>
            <w:vAlign w:val="center"/>
          </w:tcPr>
          <w:p w:rsidR="00CA11DF" w:rsidRPr="00393188" w:rsidRDefault="00CA11DF" w:rsidP="001D738D">
            <w:pPr>
              <w:pStyle w:val="ConsPlusNormal"/>
              <w:widowControl/>
              <w:ind w:firstLine="0"/>
              <w:jc w:val="center"/>
              <w:rPr>
                <w:rFonts w:ascii="Times New Roman" w:hAnsi="Times New Roman" w:cs="Times New Roman"/>
              </w:rPr>
            </w:pPr>
            <w:r>
              <w:rPr>
                <w:rFonts w:ascii="Times New Roman" w:hAnsi="Times New Roman" w:cs="Times New Roman"/>
              </w:rPr>
              <w:t>2</w:t>
            </w:r>
          </w:p>
        </w:tc>
        <w:tc>
          <w:tcPr>
            <w:tcW w:w="1702" w:type="dxa"/>
            <w:vAlign w:val="center"/>
          </w:tcPr>
          <w:p w:rsidR="00CA11DF" w:rsidRPr="00393188" w:rsidRDefault="00CA11DF" w:rsidP="001D738D">
            <w:pPr>
              <w:pStyle w:val="ConsPlusNormal"/>
              <w:widowControl/>
              <w:ind w:firstLine="0"/>
              <w:jc w:val="center"/>
              <w:rPr>
                <w:rFonts w:ascii="Times New Roman" w:hAnsi="Times New Roman" w:cs="Times New Roman"/>
              </w:rPr>
            </w:pPr>
            <w:r>
              <w:rPr>
                <w:rFonts w:ascii="Times New Roman" w:hAnsi="Times New Roman" w:cs="Times New Roman"/>
              </w:rPr>
              <w:t>3</w:t>
            </w:r>
          </w:p>
        </w:tc>
        <w:tc>
          <w:tcPr>
            <w:tcW w:w="1581"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Pr>
                <w:rFonts w:ascii="Times New Roman" w:hAnsi="Times New Roman" w:cs="Times New Roman"/>
              </w:rPr>
              <w:t>4</w:t>
            </w:r>
          </w:p>
        </w:tc>
        <w:tc>
          <w:tcPr>
            <w:tcW w:w="1418"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Pr>
                <w:rFonts w:ascii="Times New Roman" w:hAnsi="Times New Roman" w:cs="Times New Roman"/>
              </w:rPr>
              <w:t>5</w:t>
            </w:r>
          </w:p>
        </w:tc>
        <w:tc>
          <w:tcPr>
            <w:tcW w:w="1134" w:type="dxa"/>
            <w:vAlign w:val="center"/>
          </w:tcPr>
          <w:p w:rsidR="00CA11DF" w:rsidRPr="00393188" w:rsidRDefault="00CA11DF" w:rsidP="001D738D">
            <w:pPr>
              <w:pStyle w:val="ConsPlusNormal"/>
              <w:widowControl/>
              <w:ind w:firstLine="0"/>
              <w:jc w:val="center"/>
              <w:rPr>
                <w:rFonts w:ascii="Times New Roman" w:hAnsi="Times New Roman" w:cs="Times New Roman"/>
              </w:rPr>
            </w:pPr>
            <w:r>
              <w:rPr>
                <w:rFonts w:ascii="Times New Roman" w:hAnsi="Times New Roman" w:cs="Times New Roman"/>
              </w:rPr>
              <w:t>6</w:t>
            </w:r>
          </w:p>
        </w:tc>
        <w:tc>
          <w:tcPr>
            <w:tcW w:w="1559" w:type="dxa"/>
            <w:vAlign w:val="center"/>
          </w:tcPr>
          <w:p w:rsidR="00CA11DF" w:rsidRPr="00393188" w:rsidRDefault="00CA11DF" w:rsidP="001D738D">
            <w:pPr>
              <w:pStyle w:val="ConsPlusNormal"/>
              <w:widowControl/>
              <w:ind w:firstLine="0"/>
              <w:jc w:val="center"/>
              <w:rPr>
                <w:rFonts w:ascii="Times New Roman" w:hAnsi="Times New Roman" w:cs="Times New Roman"/>
              </w:rPr>
            </w:pPr>
            <w:r>
              <w:rPr>
                <w:rFonts w:ascii="Times New Roman" w:hAnsi="Times New Roman" w:cs="Times New Roman"/>
              </w:rPr>
              <w:t>7</w:t>
            </w:r>
          </w:p>
        </w:tc>
      </w:tr>
      <w:tr w:rsidR="00CA11DF" w:rsidRPr="00393188" w:rsidTr="001D738D">
        <w:tc>
          <w:tcPr>
            <w:tcW w:w="15701" w:type="dxa"/>
            <w:gridSpan w:val="10"/>
            <w:vAlign w:val="center"/>
          </w:tcPr>
          <w:p w:rsidR="00CA11DF" w:rsidRPr="00393188" w:rsidRDefault="00CA11DF" w:rsidP="001D738D">
            <w:pPr>
              <w:pStyle w:val="ConsPlusNormal"/>
              <w:widowControl/>
              <w:ind w:firstLine="0"/>
              <w:jc w:val="left"/>
              <w:rPr>
                <w:rFonts w:ascii="Times New Roman" w:hAnsi="Times New Roman" w:cs="Times New Roman"/>
                <w:b/>
                <w:bCs/>
              </w:rPr>
            </w:pPr>
            <w:r>
              <w:rPr>
                <w:rFonts w:ascii="Times New Roman" w:hAnsi="Times New Roman" w:cs="Times New Roman"/>
                <w:b/>
                <w:bCs/>
              </w:rPr>
              <w:t>1.</w:t>
            </w:r>
            <w:r w:rsidRPr="00393188">
              <w:rPr>
                <w:rFonts w:ascii="Times New Roman" w:hAnsi="Times New Roman" w:cs="Times New Roman"/>
                <w:b/>
                <w:bCs/>
              </w:rPr>
              <w:t xml:space="preserve"> Энергосбережение и повышение энергетической эффективности использования энергетических ресурсов в жилищном фонде</w:t>
            </w:r>
          </w:p>
        </w:tc>
      </w:tr>
      <w:tr w:rsidR="00CA11DF" w:rsidRPr="00393188" w:rsidTr="001D738D">
        <w:tc>
          <w:tcPr>
            <w:tcW w:w="811" w:type="dxa"/>
            <w:vAlign w:val="center"/>
          </w:tcPr>
          <w:p w:rsidR="00CA11DF" w:rsidRPr="00393188" w:rsidRDefault="00CA11DF" w:rsidP="001D738D">
            <w:pPr>
              <w:pStyle w:val="ConsPlusNormal"/>
              <w:widowControl/>
              <w:ind w:firstLine="0"/>
              <w:jc w:val="left"/>
              <w:rPr>
                <w:rFonts w:ascii="Times New Roman" w:hAnsi="Times New Roman" w:cs="Times New Roman"/>
                <w:b/>
                <w:bCs/>
              </w:rPr>
            </w:pPr>
            <w:r>
              <w:rPr>
                <w:rFonts w:ascii="Times New Roman" w:hAnsi="Times New Roman" w:cs="Times New Roman"/>
                <w:b/>
                <w:bCs/>
              </w:rPr>
              <w:t>1.1</w:t>
            </w:r>
          </w:p>
        </w:tc>
        <w:tc>
          <w:tcPr>
            <w:tcW w:w="14890" w:type="dxa"/>
            <w:gridSpan w:val="9"/>
            <w:vAlign w:val="center"/>
          </w:tcPr>
          <w:p w:rsidR="00CA11DF" w:rsidRPr="00393188" w:rsidRDefault="00CA11DF" w:rsidP="001D738D">
            <w:pPr>
              <w:pStyle w:val="ConsPlusNormal"/>
              <w:widowControl/>
              <w:ind w:firstLine="0"/>
              <w:jc w:val="left"/>
              <w:rPr>
                <w:rFonts w:ascii="Times New Roman" w:hAnsi="Times New Roman" w:cs="Times New Roman"/>
                <w:b/>
                <w:bCs/>
              </w:rPr>
            </w:pPr>
            <w:r w:rsidRPr="00393188">
              <w:rPr>
                <w:rFonts w:ascii="Times New Roman" w:hAnsi="Times New Roman" w:cs="Times New Roman"/>
                <w:b/>
                <w:bCs/>
              </w:rPr>
              <w:t>Организационные мероприятия по энергосбережению и повышению энергетической эффективности жилищного фонда</w:t>
            </w:r>
          </w:p>
        </w:tc>
      </w:tr>
      <w:tr w:rsidR="00CA11DF" w:rsidRPr="00393188" w:rsidTr="001D738D">
        <w:tc>
          <w:tcPr>
            <w:tcW w:w="811" w:type="dxa"/>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1.1</w:t>
            </w:r>
            <w:r>
              <w:rPr>
                <w:rFonts w:ascii="Times New Roman" w:hAnsi="Times New Roman" w:cs="Times New Roman"/>
              </w:rPr>
              <w:t>.1</w:t>
            </w:r>
          </w:p>
        </w:tc>
        <w:tc>
          <w:tcPr>
            <w:tcW w:w="7496" w:type="dxa"/>
            <w:gridSpan w:val="2"/>
            <w:vAlign w:val="center"/>
          </w:tcPr>
          <w:p w:rsidR="00CA11DF" w:rsidRPr="00393188" w:rsidRDefault="00CA11DF" w:rsidP="001D738D">
            <w:pPr>
              <w:autoSpaceDE w:val="0"/>
              <w:autoSpaceDN w:val="0"/>
              <w:adjustRightInd w:val="0"/>
              <w:ind w:hanging="6"/>
              <w:jc w:val="left"/>
            </w:pPr>
            <w:r w:rsidRPr="00567407">
              <w:t xml:space="preserve">Сбор и анализ информации об энергопотреблении жилых домов </w:t>
            </w:r>
          </w:p>
        </w:tc>
        <w:tc>
          <w:tcPr>
            <w:tcW w:w="1702" w:type="dxa"/>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Администрация района</w:t>
            </w:r>
          </w:p>
        </w:tc>
        <w:tc>
          <w:tcPr>
            <w:tcW w:w="1581"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w:t>
            </w:r>
          </w:p>
        </w:tc>
        <w:tc>
          <w:tcPr>
            <w:tcW w:w="1418"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w:t>
            </w:r>
          </w:p>
        </w:tc>
        <w:tc>
          <w:tcPr>
            <w:tcW w:w="1134" w:type="dxa"/>
            <w:vAlign w:val="center"/>
          </w:tcPr>
          <w:p w:rsidR="00CA11DF" w:rsidRPr="00393188" w:rsidRDefault="00CA11DF" w:rsidP="001D738D">
            <w:pPr>
              <w:pStyle w:val="ConsPlusNormal"/>
              <w:widowControl/>
              <w:ind w:firstLine="0"/>
              <w:jc w:val="center"/>
              <w:rPr>
                <w:rFonts w:ascii="Times New Roman" w:hAnsi="Times New Roman" w:cs="Times New Roman"/>
              </w:rPr>
            </w:pPr>
            <w:r>
              <w:rPr>
                <w:rFonts w:ascii="Times New Roman" w:hAnsi="Times New Roman" w:cs="Times New Roman"/>
              </w:rPr>
              <w:t>2010</w:t>
            </w:r>
          </w:p>
        </w:tc>
        <w:tc>
          <w:tcPr>
            <w:tcW w:w="1559" w:type="dxa"/>
            <w:vAlign w:val="center"/>
          </w:tcPr>
          <w:p w:rsidR="00CA11DF" w:rsidRPr="00393188" w:rsidRDefault="00CA11DF" w:rsidP="001D738D">
            <w:pPr>
              <w:pStyle w:val="ConsPlusNormal"/>
              <w:widowControl/>
              <w:ind w:firstLine="0"/>
              <w:jc w:val="center"/>
              <w:rPr>
                <w:rFonts w:ascii="Times New Roman" w:hAnsi="Times New Roman" w:cs="Times New Roman"/>
              </w:rPr>
            </w:pPr>
          </w:p>
        </w:tc>
      </w:tr>
      <w:tr w:rsidR="00CA11DF" w:rsidRPr="00393188" w:rsidTr="001D738D">
        <w:tc>
          <w:tcPr>
            <w:tcW w:w="811" w:type="dxa"/>
            <w:vAlign w:val="center"/>
          </w:tcPr>
          <w:p w:rsidR="00CA11DF" w:rsidRPr="00393188" w:rsidRDefault="00CA11DF" w:rsidP="001D738D">
            <w:pPr>
              <w:pStyle w:val="ConsPlusNormal"/>
              <w:widowControl/>
              <w:ind w:firstLine="0"/>
              <w:jc w:val="left"/>
              <w:rPr>
                <w:rFonts w:ascii="Times New Roman" w:hAnsi="Times New Roman" w:cs="Times New Roman"/>
              </w:rPr>
            </w:pPr>
            <w:r>
              <w:rPr>
                <w:rFonts w:ascii="Times New Roman" w:hAnsi="Times New Roman" w:cs="Times New Roman"/>
              </w:rPr>
              <w:t>1.</w:t>
            </w:r>
            <w:r w:rsidRPr="00393188">
              <w:rPr>
                <w:rFonts w:ascii="Times New Roman" w:hAnsi="Times New Roman" w:cs="Times New Roman"/>
              </w:rPr>
              <w:t>1.2</w:t>
            </w:r>
          </w:p>
        </w:tc>
        <w:tc>
          <w:tcPr>
            <w:tcW w:w="7496" w:type="dxa"/>
            <w:gridSpan w:val="2"/>
            <w:vAlign w:val="center"/>
          </w:tcPr>
          <w:p w:rsidR="00CA11DF" w:rsidRPr="00393188" w:rsidRDefault="00CA11DF" w:rsidP="001D738D">
            <w:pPr>
              <w:autoSpaceDE w:val="0"/>
              <w:autoSpaceDN w:val="0"/>
              <w:adjustRightInd w:val="0"/>
              <w:ind w:hanging="6"/>
              <w:jc w:val="left"/>
            </w:pPr>
            <w:r w:rsidRPr="00567407">
              <w:t>Определение целевых показателей повышения эффективности использования эне</w:t>
            </w:r>
            <w:r w:rsidRPr="00567407">
              <w:t>р</w:t>
            </w:r>
            <w:r w:rsidRPr="00567407">
              <w:t>гетических ресурсов в муниципальном жилищном фонде</w:t>
            </w:r>
          </w:p>
        </w:tc>
        <w:tc>
          <w:tcPr>
            <w:tcW w:w="1702" w:type="dxa"/>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Администрации сельских пос</w:t>
            </w:r>
            <w:r w:rsidRPr="00393188">
              <w:rPr>
                <w:rFonts w:ascii="Times New Roman" w:hAnsi="Times New Roman" w:cs="Times New Roman"/>
              </w:rPr>
              <w:t>е</w:t>
            </w:r>
            <w:r w:rsidRPr="00393188">
              <w:rPr>
                <w:rFonts w:ascii="Times New Roman" w:hAnsi="Times New Roman" w:cs="Times New Roman"/>
              </w:rPr>
              <w:t>лений</w:t>
            </w:r>
          </w:p>
        </w:tc>
        <w:tc>
          <w:tcPr>
            <w:tcW w:w="1581"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w:t>
            </w:r>
          </w:p>
        </w:tc>
        <w:tc>
          <w:tcPr>
            <w:tcW w:w="1418"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w:t>
            </w:r>
          </w:p>
        </w:tc>
        <w:tc>
          <w:tcPr>
            <w:tcW w:w="1134" w:type="dxa"/>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2010-2011</w:t>
            </w:r>
          </w:p>
        </w:tc>
        <w:tc>
          <w:tcPr>
            <w:tcW w:w="1559" w:type="dxa"/>
            <w:vAlign w:val="center"/>
          </w:tcPr>
          <w:p w:rsidR="00CA11DF" w:rsidRPr="00393188" w:rsidRDefault="00CA11DF" w:rsidP="001D738D">
            <w:pPr>
              <w:pStyle w:val="ConsPlusNormal"/>
              <w:widowControl/>
              <w:ind w:firstLine="0"/>
              <w:jc w:val="center"/>
              <w:rPr>
                <w:rFonts w:ascii="Times New Roman" w:hAnsi="Times New Roman" w:cs="Times New Roman"/>
              </w:rPr>
            </w:pPr>
          </w:p>
        </w:tc>
      </w:tr>
      <w:tr w:rsidR="00CA11DF" w:rsidRPr="00393188" w:rsidTr="001D738D">
        <w:tc>
          <w:tcPr>
            <w:tcW w:w="811" w:type="dxa"/>
            <w:vAlign w:val="center"/>
          </w:tcPr>
          <w:p w:rsidR="00CA11DF" w:rsidRPr="00393188" w:rsidRDefault="00CA11DF" w:rsidP="001D738D">
            <w:pPr>
              <w:pStyle w:val="ConsPlusNormal"/>
              <w:widowControl/>
              <w:ind w:firstLine="0"/>
              <w:jc w:val="left"/>
              <w:rPr>
                <w:rFonts w:ascii="Times New Roman" w:hAnsi="Times New Roman" w:cs="Times New Roman"/>
              </w:rPr>
            </w:pPr>
            <w:r>
              <w:rPr>
                <w:rFonts w:ascii="Times New Roman" w:hAnsi="Times New Roman" w:cs="Times New Roman"/>
              </w:rPr>
              <w:t>1.1.3</w:t>
            </w:r>
          </w:p>
        </w:tc>
        <w:tc>
          <w:tcPr>
            <w:tcW w:w="7496" w:type="dxa"/>
            <w:gridSpan w:val="2"/>
            <w:vAlign w:val="center"/>
          </w:tcPr>
          <w:p w:rsidR="00CA11DF" w:rsidRPr="00393188" w:rsidRDefault="00CA11DF" w:rsidP="001D738D">
            <w:pPr>
              <w:autoSpaceDE w:val="0"/>
              <w:autoSpaceDN w:val="0"/>
              <w:adjustRightInd w:val="0"/>
              <w:jc w:val="left"/>
            </w:pPr>
            <w:r>
              <w:t>Планирование</w:t>
            </w:r>
            <w:r w:rsidRPr="00393188">
              <w:t xml:space="preserve"> мероприятий по энергосбережению и повышению энергетической эффективности в многоквартирных домах</w:t>
            </w:r>
          </w:p>
        </w:tc>
        <w:tc>
          <w:tcPr>
            <w:tcW w:w="1702" w:type="dxa"/>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Администрации сельских пос</w:t>
            </w:r>
            <w:r w:rsidRPr="00393188">
              <w:rPr>
                <w:rFonts w:ascii="Times New Roman" w:hAnsi="Times New Roman" w:cs="Times New Roman"/>
              </w:rPr>
              <w:t>е</w:t>
            </w:r>
            <w:r w:rsidRPr="00393188">
              <w:rPr>
                <w:rFonts w:ascii="Times New Roman" w:hAnsi="Times New Roman" w:cs="Times New Roman"/>
              </w:rPr>
              <w:t>лений</w:t>
            </w:r>
          </w:p>
        </w:tc>
        <w:tc>
          <w:tcPr>
            <w:tcW w:w="1581"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Pr>
                <w:rFonts w:ascii="Times New Roman" w:hAnsi="Times New Roman" w:cs="Times New Roman"/>
              </w:rPr>
              <w:t>-</w:t>
            </w:r>
          </w:p>
        </w:tc>
        <w:tc>
          <w:tcPr>
            <w:tcW w:w="1418"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Pr>
                <w:rFonts w:ascii="Times New Roman" w:hAnsi="Times New Roman" w:cs="Times New Roman"/>
              </w:rPr>
              <w:t>-</w:t>
            </w:r>
          </w:p>
        </w:tc>
        <w:tc>
          <w:tcPr>
            <w:tcW w:w="1134" w:type="dxa"/>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2010-2020</w:t>
            </w:r>
          </w:p>
        </w:tc>
        <w:tc>
          <w:tcPr>
            <w:tcW w:w="1559" w:type="dxa"/>
            <w:vAlign w:val="center"/>
          </w:tcPr>
          <w:p w:rsidR="00CA11DF" w:rsidRPr="00393188" w:rsidRDefault="00CA11DF" w:rsidP="001D738D">
            <w:pPr>
              <w:pStyle w:val="ConsPlusNormal"/>
              <w:widowControl/>
              <w:ind w:firstLine="0"/>
              <w:jc w:val="center"/>
              <w:rPr>
                <w:rFonts w:ascii="Times New Roman" w:hAnsi="Times New Roman" w:cs="Times New Roman"/>
              </w:rPr>
            </w:pPr>
            <w:r w:rsidRPr="00AD0026">
              <w:rPr>
                <w:rFonts w:ascii="Times New Roman" w:hAnsi="Times New Roman" w:cs="Times New Roman"/>
              </w:rPr>
              <w:t>ежегодно определяется на очередной год</w:t>
            </w:r>
          </w:p>
        </w:tc>
      </w:tr>
      <w:tr w:rsidR="00CA11DF" w:rsidRPr="00393188" w:rsidTr="001D738D">
        <w:tc>
          <w:tcPr>
            <w:tcW w:w="811" w:type="dxa"/>
            <w:vAlign w:val="center"/>
          </w:tcPr>
          <w:p w:rsidR="00CA11DF" w:rsidRPr="00393188" w:rsidRDefault="00CA11DF" w:rsidP="001D738D">
            <w:pPr>
              <w:pStyle w:val="ConsPlusNormal"/>
              <w:widowControl/>
              <w:ind w:firstLine="0"/>
              <w:jc w:val="left"/>
              <w:rPr>
                <w:rFonts w:ascii="Times New Roman" w:hAnsi="Times New Roman" w:cs="Times New Roman"/>
              </w:rPr>
            </w:pPr>
            <w:r>
              <w:rPr>
                <w:rFonts w:ascii="Times New Roman" w:hAnsi="Times New Roman" w:cs="Times New Roman"/>
              </w:rPr>
              <w:t>1.1.4</w:t>
            </w:r>
          </w:p>
        </w:tc>
        <w:tc>
          <w:tcPr>
            <w:tcW w:w="7496" w:type="dxa"/>
            <w:gridSpan w:val="2"/>
            <w:vAlign w:val="center"/>
          </w:tcPr>
          <w:p w:rsidR="00CA11DF" w:rsidRPr="00393188" w:rsidRDefault="00CA11DF" w:rsidP="001D738D">
            <w:pPr>
              <w:autoSpaceDE w:val="0"/>
              <w:autoSpaceDN w:val="0"/>
              <w:adjustRightInd w:val="0"/>
              <w:jc w:val="left"/>
            </w:pPr>
            <w:r w:rsidRPr="00393188">
              <w:t>Организация работы по информированию потребителей о требованиях по оснащ</w:t>
            </w:r>
            <w:r w:rsidRPr="00393188">
              <w:t>е</w:t>
            </w:r>
            <w:r w:rsidRPr="00393188">
              <w:t>нию приборами учета</w:t>
            </w:r>
          </w:p>
        </w:tc>
        <w:tc>
          <w:tcPr>
            <w:tcW w:w="1702" w:type="dxa"/>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Администрации сельских пос</w:t>
            </w:r>
            <w:r w:rsidRPr="00393188">
              <w:rPr>
                <w:rFonts w:ascii="Times New Roman" w:hAnsi="Times New Roman" w:cs="Times New Roman"/>
              </w:rPr>
              <w:t>е</w:t>
            </w:r>
            <w:r w:rsidRPr="00393188">
              <w:rPr>
                <w:rFonts w:ascii="Times New Roman" w:hAnsi="Times New Roman" w:cs="Times New Roman"/>
              </w:rPr>
              <w:t>лений, ресурсо</w:t>
            </w:r>
            <w:r w:rsidRPr="00393188">
              <w:rPr>
                <w:rFonts w:ascii="Times New Roman" w:hAnsi="Times New Roman" w:cs="Times New Roman"/>
              </w:rPr>
              <w:t>с</w:t>
            </w:r>
            <w:r w:rsidRPr="00393188">
              <w:rPr>
                <w:rFonts w:ascii="Times New Roman" w:hAnsi="Times New Roman" w:cs="Times New Roman"/>
              </w:rPr>
              <w:t>набжающие о</w:t>
            </w:r>
            <w:r w:rsidRPr="00393188">
              <w:rPr>
                <w:rFonts w:ascii="Times New Roman" w:hAnsi="Times New Roman" w:cs="Times New Roman"/>
              </w:rPr>
              <w:t>р</w:t>
            </w:r>
            <w:r w:rsidRPr="00393188">
              <w:rPr>
                <w:rFonts w:ascii="Times New Roman" w:hAnsi="Times New Roman" w:cs="Times New Roman"/>
              </w:rPr>
              <w:t>ганизации</w:t>
            </w:r>
          </w:p>
        </w:tc>
        <w:tc>
          <w:tcPr>
            <w:tcW w:w="1581"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w:t>
            </w:r>
          </w:p>
        </w:tc>
        <w:tc>
          <w:tcPr>
            <w:tcW w:w="1418"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w:t>
            </w:r>
          </w:p>
        </w:tc>
        <w:tc>
          <w:tcPr>
            <w:tcW w:w="1134" w:type="dxa"/>
            <w:vAlign w:val="center"/>
          </w:tcPr>
          <w:p w:rsidR="00CA11DF" w:rsidRPr="00393188" w:rsidRDefault="00CA11DF" w:rsidP="001D738D">
            <w:pPr>
              <w:pStyle w:val="ConsPlusNormal"/>
              <w:widowControl/>
              <w:ind w:firstLine="0"/>
              <w:jc w:val="center"/>
              <w:rPr>
                <w:rFonts w:ascii="Times New Roman" w:hAnsi="Times New Roman" w:cs="Times New Roman"/>
              </w:rPr>
            </w:pPr>
            <w:r>
              <w:rPr>
                <w:rFonts w:ascii="Times New Roman" w:hAnsi="Times New Roman" w:cs="Times New Roman"/>
              </w:rPr>
              <w:t>2010-2012</w:t>
            </w:r>
          </w:p>
          <w:p w:rsidR="00CA11DF" w:rsidRPr="00393188" w:rsidRDefault="00CA11DF" w:rsidP="001D738D">
            <w:pPr>
              <w:pStyle w:val="ConsPlusNormal"/>
              <w:widowControl/>
              <w:ind w:firstLine="0"/>
              <w:jc w:val="center"/>
              <w:rPr>
                <w:rFonts w:ascii="Times New Roman" w:hAnsi="Times New Roman" w:cs="Times New Roman"/>
              </w:rPr>
            </w:pPr>
          </w:p>
        </w:tc>
        <w:tc>
          <w:tcPr>
            <w:tcW w:w="1559" w:type="dxa"/>
            <w:vAlign w:val="center"/>
          </w:tcPr>
          <w:p w:rsidR="00CA11DF" w:rsidRPr="00393188" w:rsidRDefault="00CA11DF" w:rsidP="001D738D">
            <w:pPr>
              <w:pStyle w:val="ConsPlusNormal"/>
              <w:widowControl/>
              <w:ind w:firstLine="0"/>
              <w:jc w:val="center"/>
              <w:rPr>
                <w:rFonts w:ascii="Times New Roman" w:hAnsi="Times New Roman" w:cs="Times New Roman"/>
              </w:rPr>
            </w:pPr>
          </w:p>
        </w:tc>
      </w:tr>
      <w:tr w:rsidR="00CA11DF" w:rsidRPr="00393188" w:rsidTr="001D738D">
        <w:tc>
          <w:tcPr>
            <w:tcW w:w="811" w:type="dxa"/>
            <w:vAlign w:val="center"/>
          </w:tcPr>
          <w:p w:rsidR="00CA11DF" w:rsidRPr="00393188" w:rsidRDefault="00CA11DF" w:rsidP="001D738D">
            <w:pPr>
              <w:pStyle w:val="ConsPlusNormal"/>
              <w:widowControl/>
              <w:ind w:firstLine="0"/>
              <w:jc w:val="left"/>
              <w:rPr>
                <w:rFonts w:ascii="Times New Roman" w:hAnsi="Times New Roman" w:cs="Times New Roman"/>
              </w:rPr>
            </w:pPr>
            <w:r>
              <w:rPr>
                <w:rFonts w:ascii="Times New Roman" w:hAnsi="Times New Roman" w:cs="Times New Roman"/>
              </w:rPr>
              <w:t>1.</w:t>
            </w:r>
            <w:r w:rsidRPr="00393188">
              <w:rPr>
                <w:rFonts w:ascii="Times New Roman" w:hAnsi="Times New Roman" w:cs="Times New Roman"/>
              </w:rPr>
              <w:t>1.</w:t>
            </w:r>
            <w:r>
              <w:rPr>
                <w:rFonts w:ascii="Times New Roman" w:hAnsi="Times New Roman" w:cs="Times New Roman"/>
              </w:rPr>
              <w:t>5</w:t>
            </w:r>
          </w:p>
        </w:tc>
        <w:tc>
          <w:tcPr>
            <w:tcW w:w="7496" w:type="dxa"/>
            <w:gridSpan w:val="2"/>
            <w:vAlign w:val="center"/>
          </w:tcPr>
          <w:p w:rsidR="00CA11DF" w:rsidRPr="00393188" w:rsidRDefault="00CA11DF" w:rsidP="001D738D">
            <w:pPr>
              <w:autoSpaceDE w:val="0"/>
              <w:autoSpaceDN w:val="0"/>
              <w:adjustRightInd w:val="0"/>
              <w:jc w:val="left"/>
            </w:pPr>
            <w:r w:rsidRPr="00393188">
              <w:t>Разработка технико-экономических обоснований на внедрение энергосберегающих мероприятий</w:t>
            </w:r>
          </w:p>
        </w:tc>
        <w:tc>
          <w:tcPr>
            <w:tcW w:w="1702" w:type="dxa"/>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Администрация района</w:t>
            </w:r>
          </w:p>
        </w:tc>
        <w:tc>
          <w:tcPr>
            <w:tcW w:w="1581"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w:t>
            </w:r>
          </w:p>
        </w:tc>
        <w:tc>
          <w:tcPr>
            <w:tcW w:w="1418"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w:t>
            </w:r>
          </w:p>
        </w:tc>
        <w:tc>
          <w:tcPr>
            <w:tcW w:w="1134" w:type="dxa"/>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2011-2020</w:t>
            </w:r>
          </w:p>
        </w:tc>
        <w:tc>
          <w:tcPr>
            <w:tcW w:w="1559" w:type="dxa"/>
            <w:vAlign w:val="center"/>
          </w:tcPr>
          <w:p w:rsidR="00CA11DF" w:rsidRPr="00393188" w:rsidRDefault="00CA11DF" w:rsidP="001D738D">
            <w:pPr>
              <w:pStyle w:val="ConsPlusNormal"/>
              <w:widowControl/>
              <w:ind w:firstLine="0"/>
              <w:jc w:val="center"/>
              <w:rPr>
                <w:rFonts w:ascii="Times New Roman" w:hAnsi="Times New Roman" w:cs="Times New Roman"/>
              </w:rPr>
            </w:pPr>
          </w:p>
        </w:tc>
      </w:tr>
      <w:tr w:rsidR="00CA11DF" w:rsidRPr="00393188" w:rsidTr="001D738D">
        <w:trPr>
          <w:trHeight w:val="296"/>
        </w:trPr>
        <w:tc>
          <w:tcPr>
            <w:tcW w:w="811" w:type="dxa"/>
            <w:vAlign w:val="center"/>
          </w:tcPr>
          <w:p w:rsidR="00CA11DF" w:rsidRPr="00276143" w:rsidRDefault="00CA11DF" w:rsidP="001D738D">
            <w:pPr>
              <w:pStyle w:val="ConsPlusNormal"/>
              <w:widowControl/>
              <w:ind w:firstLine="0"/>
              <w:jc w:val="left"/>
              <w:rPr>
                <w:rFonts w:ascii="Times New Roman" w:hAnsi="Times New Roman" w:cs="Times New Roman"/>
                <w:b/>
              </w:rPr>
            </w:pPr>
            <w:r w:rsidRPr="00276143">
              <w:rPr>
                <w:rFonts w:ascii="Times New Roman" w:hAnsi="Times New Roman" w:cs="Times New Roman"/>
                <w:b/>
              </w:rPr>
              <w:t>1.2</w:t>
            </w:r>
          </w:p>
        </w:tc>
        <w:tc>
          <w:tcPr>
            <w:tcW w:w="14890" w:type="dxa"/>
            <w:gridSpan w:val="9"/>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b/>
                <w:bCs/>
              </w:rPr>
              <w:t>Технические и технологические мероприятия по энергосбережению и повышению энергетической эффективности жилищного фонда</w:t>
            </w:r>
          </w:p>
        </w:tc>
      </w:tr>
      <w:tr w:rsidR="00CA11DF" w:rsidRPr="00393188" w:rsidTr="001D738D">
        <w:trPr>
          <w:trHeight w:val="416"/>
        </w:trPr>
        <w:tc>
          <w:tcPr>
            <w:tcW w:w="811" w:type="dxa"/>
            <w:vAlign w:val="center"/>
          </w:tcPr>
          <w:p w:rsidR="00CA11DF" w:rsidRDefault="00CA11DF" w:rsidP="001D738D">
            <w:pPr>
              <w:pStyle w:val="ConsPlusNormal"/>
              <w:widowControl/>
              <w:ind w:firstLine="0"/>
              <w:jc w:val="left"/>
              <w:rPr>
                <w:rFonts w:ascii="Times New Roman" w:hAnsi="Times New Roman" w:cs="Times New Roman"/>
              </w:rPr>
            </w:pPr>
            <w:r>
              <w:rPr>
                <w:rFonts w:ascii="Times New Roman" w:hAnsi="Times New Roman" w:cs="Times New Roman"/>
              </w:rPr>
              <w:t>1.2.1</w:t>
            </w:r>
          </w:p>
        </w:tc>
        <w:tc>
          <w:tcPr>
            <w:tcW w:w="7496" w:type="dxa"/>
            <w:gridSpan w:val="2"/>
            <w:vAlign w:val="center"/>
          </w:tcPr>
          <w:p w:rsidR="00CA11DF" w:rsidRPr="00393188" w:rsidRDefault="00CA11DF" w:rsidP="001D738D">
            <w:pPr>
              <w:autoSpaceDE w:val="0"/>
              <w:autoSpaceDN w:val="0"/>
              <w:adjustRightInd w:val="0"/>
              <w:ind w:hanging="6"/>
              <w:jc w:val="left"/>
            </w:pPr>
            <w:r w:rsidRPr="00567407">
              <w:t>Установка общедомовых приборов учета потребляемых энергетических ресурсов и воды на многоквартирн</w:t>
            </w:r>
            <w:r w:rsidR="00253A45">
              <w:t>ые дома: 73 электросчетчиков, 58</w:t>
            </w:r>
            <w:r w:rsidRPr="00567407">
              <w:t xml:space="preserve"> водосчетчиков</w:t>
            </w:r>
          </w:p>
        </w:tc>
        <w:tc>
          <w:tcPr>
            <w:tcW w:w="1702" w:type="dxa"/>
            <w:vAlign w:val="center"/>
          </w:tcPr>
          <w:p w:rsidR="00CA11DF" w:rsidRPr="00567407" w:rsidRDefault="00253A45" w:rsidP="001D738D">
            <w:pPr>
              <w:jc w:val="left"/>
            </w:pPr>
            <w:r>
              <w:t>Ресурсоснабж</w:t>
            </w:r>
            <w:r>
              <w:t>а</w:t>
            </w:r>
            <w:r>
              <w:t>ющие предпри</w:t>
            </w:r>
            <w:r>
              <w:t>я</w:t>
            </w:r>
            <w:r>
              <w:t>тия</w:t>
            </w:r>
          </w:p>
        </w:tc>
        <w:tc>
          <w:tcPr>
            <w:tcW w:w="1590" w:type="dxa"/>
            <w:gridSpan w:val="3"/>
            <w:vAlign w:val="center"/>
          </w:tcPr>
          <w:p w:rsidR="00CA11DF" w:rsidRPr="00567407" w:rsidRDefault="00CA11DF" w:rsidP="001D738D">
            <w:pPr>
              <w:jc w:val="left"/>
            </w:pPr>
            <w:r w:rsidRPr="00567407">
              <w:t>Внебюджетные средства</w:t>
            </w:r>
          </w:p>
        </w:tc>
        <w:tc>
          <w:tcPr>
            <w:tcW w:w="1409" w:type="dxa"/>
            <w:vAlign w:val="center"/>
          </w:tcPr>
          <w:p w:rsidR="00CA11DF" w:rsidRPr="00567407" w:rsidRDefault="00253A45" w:rsidP="001D738D">
            <w:pPr>
              <w:jc w:val="center"/>
            </w:pPr>
            <w:r>
              <w:t>1314,39</w:t>
            </w:r>
          </w:p>
        </w:tc>
        <w:tc>
          <w:tcPr>
            <w:tcW w:w="1134" w:type="dxa"/>
            <w:vAlign w:val="center"/>
          </w:tcPr>
          <w:p w:rsidR="00CA11DF" w:rsidRPr="00567407" w:rsidRDefault="00253A45" w:rsidP="001D738D">
            <w:pPr>
              <w:jc w:val="center"/>
            </w:pPr>
            <w:r>
              <w:t>2011-2014</w:t>
            </w:r>
          </w:p>
        </w:tc>
        <w:tc>
          <w:tcPr>
            <w:tcW w:w="1559" w:type="dxa"/>
            <w:vAlign w:val="center"/>
          </w:tcPr>
          <w:p w:rsidR="00CA11DF" w:rsidRPr="00567407" w:rsidRDefault="00CA11DF" w:rsidP="001D738D">
            <w:pPr>
              <w:jc w:val="center"/>
            </w:pPr>
          </w:p>
        </w:tc>
      </w:tr>
      <w:tr w:rsidR="00CA11DF" w:rsidRPr="00393188" w:rsidTr="001D738D">
        <w:trPr>
          <w:trHeight w:val="416"/>
        </w:trPr>
        <w:tc>
          <w:tcPr>
            <w:tcW w:w="811" w:type="dxa"/>
            <w:vAlign w:val="center"/>
          </w:tcPr>
          <w:p w:rsidR="00CA11DF" w:rsidRPr="00393188" w:rsidRDefault="00CA11DF" w:rsidP="001D738D">
            <w:pPr>
              <w:pStyle w:val="ConsPlusNormal"/>
              <w:widowControl/>
              <w:ind w:firstLine="0"/>
              <w:jc w:val="left"/>
              <w:rPr>
                <w:rFonts w:ascii="Times New Roman" w:hAnsi="Times New Roman" w:cs="Times New Roman"/>
              </w:rPr>
            </w:pPr>
            <w:r>
              <w:rPr>
                <w:rFonts w:ascii="Times New Roman" w:hAnsi="Times New Roman" w:cs="Times New Roman"/>
              </w:rPr>
              <w:lastRenderedPageBreak/>
              <w:t>1.2.2</w:t>
            </w:r>
          </w:p>
        </w:tc>
        <w:tc>
          <w:tcPr>
            <w:tcW w:w="7496" w:type="dxa"/>
            <w:gridSpan w:val="2"/>
            <w:vAlign w:val="center"/>
          </w:tcPr>
          <w:p w:rsidR="00CA11DF" w:rsidRPr="00393188" w:rsidRDefault="00CA11DF" w:rsidP="001D738D">
            <w:pPr>
              <w:autoSpaceDE w:val="0"/>
              <w:autoSpaceDN w:val="0"/>
              <w:adjustRightInd w:val="0"/>
              <w:ind w:hanging="6"/>
              <w:jc w:val="left"/>
            </w:pPr>
            <w:r w:rsidRPr="00393188">
              <w:t>Разработка проектно-сметной документации на проведение капитального ремонта многоквартирных домов с учетом повышения энергети</w:t>
            </w:r>
            <w:r>
              <w:t>ческой эффективности,</w:t>
            </w:r>
            <w:r w:rsidRPr="00393188">
              <w:t xml:space="preserve"> пр</w:t>
            </w:r>
            <w:r w:rsidRPr="00393188">
              <w:t>и</w:t>
            </w:r>
            <w:r w:rsidRPr="00393188">
              <w:t>менением энергосберегающих технологий, повышение тепловой защиты, утепление многоквартирных домов, квартир и площади мест общего пользования, внедрение систем регулирования потребления энергетических ресурсов</w:t>
            </w:r>
          </w:p>
        </w:tc>
        <w:tc>
          <w:tcPr>
            <w:tcW w:w="1702" w:type="dxa"/>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Администрации сельских пос</w:t>
            </w:r>
            <w:r w:rsidRPr="00393188">
              <w:rPr>
                <w:rFonts w:ascii="Times New Roman" w:hAnsi="Times New Roman" w:cs="Times New Roman"/>
              </w:rPr>
              <w:t>е</w:t>
            </w:r>
            <w:r w:rsidRPr="00393188">
              <w:rPr>
                <w:rFonts w:ascii="Times New Roman" w:hAnsi="Times New Roman" w:cs="Times New Roman"/>
              </w:rPr>
              <w:t>лений</w:t>
            </w:r>
          </w:p>
        </w:tc>
        <w:tc>
          <w:tcPr>
            <w:tcW w:w="2999" w:type="dxa"/>
            <w:gridSpan w:val="4"/>
            <w:vMerge w:val="restart"/>
            <w:vAlign w:val="center"/>
          </w:tcPr>
          <w:p w:rsidR="00CA11DF" w:rsidRPr="00393188" w:rsidRDefault="00CA11DF" w:rsidP="001D738D">
            <w:pPr>
              <w:pStyle w:val="ConsPlusNormal"/>
              <w:ind w:firstLine="34"/>
              <w:jc w:val="center"/>
              <w:rPr>
                <w:rFonts w:ascii="Times New Roman" w:hAnsi="Times New Roman" w:cs="Times New Roman"/>
              </w:rPr>
            </w:pPr>
            <w:r w:rsidRPr="00393188">
              <w:rPr>
                <w:rFonts w:ascii="Times New Roman" w:hAnsi="Times New Roman" w:cs="Times New Roman"/>
              </w:rPr>
              <w:t>Финансирование</w:t>
            </w:r>
            <w:r>
              <w:rPr>
                <w:rFonts w:ascii="Times New Roman" w:hAnsi="Times New Roman" w:cs="Times New Roman"/>
              </w:rPr>
              <w:t xml:space="preserve"> </w:t>
            </w:r>
            <w:r w:rsidRPr="00393188">
              <w:rPr>
                <w:rFonts w:ascii="Times New Roman" w:hAnsi="Times New Roman" w:cs="Times New Roman"/>
              </w:rPr>
              <w:t xml:space="preserve"> предусмотр</w:t>
            </w:r>
            <w:r w:rsidRPr="00393188">
              <w:rPr>
                <w:rFonts w:ascii="Times New Roman" w:hAnsi="Times New Roman" w:cs="Times New Roman"/>
              </w:rPr>
              <w:t>е</w:t>
            </w:r>
            <w:r w:rsidRPr="00393188">
              <w:rPr>
                <w:rFonts w:ascii="Times New Roman" w:hAnsi="Times New Roman" w:cs="Times New Roman"/>
              </w:rPr>
              <w:t>но в муниципальной целевой программе «Капитальный р</w:t>
            </w:r>
            <w:r w:rsidRPr="00393188">
              <w:rPr>
                <w:rFonts w:ascii="Times New Roman" w:hAnsi="Times New Roman" w:cs="Times New Roman"/>
              </w:rPr>
              <w:t>е</w:t>
            </w:r>
            <w:r w:rsidRPr="00393188">
              <w:rPr>
                <w:rFonts w:ascii="Times New Roman" w:hAnsi="Times New Roman" w:cs="Times New Roman"/>
              </w:rPr>
              <w:t>монт многоквартирных домов в Варненском муниципальном районе на 2012-2014 гг.</w:t>
            </w:r>
          </w:p>
        </w:tc>
        <w:tc>
          <w:tcPr>
            <w:tcW w:w="1134" w:type="dxa"/>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2011-2013</w:t>
            </w:r>
          </w:p>
        </w:tc>
        <w:tc>
          <w:tcPr>
            <w:tcW w:w="1559" w:type="dxa"/>
            <w:vAlign w:val="center"/>
          </w:tcPr>
          <w:p w:rsidR="00CA11DF" w:rsidRPr="00393188" w:rsidRDefault="00CA11DF" w:rsidP="001D738D">
            <w:pPr>
              <w:pStyle w:val="ConsPlusNormal"/>
              <w:widowControl/>
              <w:ind w:firstLine="0"/>
              <w:jc w:val="center"/>
              <w:rPr>
                <w:rFonts w:ascii="Times New Roman" w:hAnsi="Times New Roman" w:cs="Times New Roman"/>
              </w:rPr>
            </w:pPr>
          </w:p>
        </w:tc>
      </w:tr>
      <w:tr w:rsidR="00CA11DF" w:rsidRPr="00393188" w:rsidTr="001D738D">
        <w:trPr>
          <w:trHeight w:val="416"/>
        </w:trPr>
        <w:tc>
          <w:tcPr>
            <w:tcW w:w="811" w:type="dxa"/>
            <w:vAlign w:val="center"/>
          </w:tcPr>
          <w:p w:rsidR="00CA11DF" w:rsidRPr="00393188" w:rsidRDefault="00CA11DF" w:rsidP="001D738D">
            <w:pPr>
              <w:jc w:val="left"/>
              <w:rPr>
                <w:rStyle w:val="10"/>
                <w:sz w:val="20"/>
                <w:szCs w:val="20"/>
              </w:rPr>
            </w:pPr>
            <w:r>
              <w:rPr>
                <w:rStyle w:val="10"/>
                <w:sz w:val="20"/>
                <w:szCs w:val="20"/>
              </w:rPr>
              <w:t>1.2.3</w:t>
            </w:r>
          </w:p>
        </w:tc>
        <w:tc>
          <w:tcPr>
            <w:tcW w:w="7496" w:type="dxa"/>
            <w:gridSpan w:val="2"/>
            <w:vAlign w:val="center"/>
          </w:tcPr>
          <w:p w:rsidR="00CA11DF" w:rsidRPr="00393188" w:rsidRDefault="00CA11DF" w:rsidP="001D738D">
            <w:pPr>
              <w:autoSpaceDE w:val="0"/>
              <w:autoSpaceDN w:val="0"/>
              <w:adjustRightInd w:val="0"/>
              <w:ind w:hanging="6"/>
              <w:jc w:val="left"/>
            </w:pPr>
            <w:r w:rsidRPr="00393188">
              <w:t>Проведение капитального ремонта многоквартирных домов с применением энерг</w:t>
            </w:r>
            <w:r w:rsidRPr="00393188">
              <w:t>о</w:t>
            </w:r>
            <w:r w:rsidRPr="00393188">
              <w:t xml:space="preserve">сберегающих технологий </w:t>
            </w:r>
          </w:p>
        </w:tc>
        <w:tc>
          <w:tcPr>
            <w:tcW w:w="1702" w:type="dxa"/>
            <w:vAlign w:val="center"/>
          </w:tcPr>
          <w:p w:rsidR="00CA11DF" w:rsidRPr="00393188" w:rsidRDefault="00CA11DF" w:rsidP="001D738D">
            <w:pPr>
              <w:jc w:val="left"/>
              <w:rPr>
                <w:rStyle w:val="10"/>
                <w:sz w:val="20"/>
                <w:szCs w:val="20"/>
              </w:rPr>
            </w:pPr>
            <w:r w:rsidRPr="00393188">
              <w:t>Администрации сельских пос</w:t>
            </w:r>
            <w:r w:rsidRPr="00393188">
              <w:t>е</w:t>
            </w:r>
            <w:r w:rsidRPr="00393188">
              <w:t>лений</w:t>
            </w:r>
          </w:p>
        </w:tc>
        <w:tc>
          <w:tcPr>
            <w:tcW w:w="2999" w:type="dxa"/>
            <w:gridSpan w:val="4"/>
            <w:vMerge/>
            <w:vAlign w:val="center"/>
          </w:tcPr>
          <w:p w:rsidR="00CA11DF" w:rsidRPr="00393188" w:rsidRDefault="00CA11DF" w:rsidP="001D738D">
            <w:pPr>
              <w:jc w:val="left"/>
              <w:rPr>
                <w:rStyle w:val="10"/>
                <w:sz w:val="20"/>
                <w:szCs w:val="20"/>
              </w:rPr>
            </w:pPr>
          </w:p>
        </w:tc>
        <w:tc>
          <w:tcPr>
            <w:tcW w:w="1134" w:type="dxa"/>
            <w:vAlign w:val="center"/>
          </w:tcPr>
          <w:p w:rsidR="00CA11DF" w:rsidRPr="00393188" w:rsidRDefault="00CA11DF" w:rsidP="001D738D">
            <w:pPr>
              <w:jc w:val="center"/>
              <w:rPr>
                <w:rStyle w:val="10"/>
                <w:sz w:val="20"/>
                <w:szCs w:val="20"/>
              </w:rPr>
            </w:pPr>
            <w:r w:rsidRPr="00393188">
              <w:rPr>
                <w:rStyle w:val="10"/>
                <w:sz w:val="20"/>
                <w:szCs w:val="20"/>
              </w:rPr>
              <w:t>2012-2014</w:t>
            </w:r>
          </w:p>
        </w:tc>
        <w:tc>
          <w:tcPr>
            <w:tcW w:w="1559" w:type="dxa"/>
            <w:vAlign w:val="center"/>
          </w:tcPr>
          <w:p w:rsidR="00CA11DF" w:rsidRPr="00393188" w:rsidRDefault="00CA11DF" w:rsidP="001D738D">
            <w:pPr>
              <w:jc w:val="left"/>
              <w:rPr>
                <w:rStyle w:val="10"/>
                <w:sz w:val="20"/>
                <w:szCs w:val="20"/>
              </w:rPr>
            </w:pPr>
          </w:p>
        </w:tc>
      </w:tr>
      <w:tr w:rsidR="00CA11DF" w:rsidRPr="00393188" w:rsidTr="001D738D">
        <w:tc>
          <w:tcPr>
            <w:tcW w:w="811" w:type="dxa"/>
            <w:vAlign w:val="center"/>
          </w:tcPr>
          <w:p w:rsidR="00CA11DF" w:rsidRPr="00393188" w:rsidRDefault="00CA11DF" w:rsidP="001D738D">
            <w:pPr>
              <w:pStyle w:val="ConsPlusNormal"/>
              <w:widowControl/>
              <w:ind w:firstLine="0"/>
              <w:jc w:val="left"/>
              <w:rPr>
                <w:rFonts w:ascii="Times New Roman" w:hAnsi="Times New Roman" w:cs="Times New Roman"/>
              </w:rPr>
            </w:pPr>
            <w:r>
              <w:rPr>
                <w:rFonts w:ascii="Times New Roman" w:hAnsi="Times New Roman" w:cs="Times New Roman"/>
              </w:rPr>
              <w:t>1.2.4</w:t>
            </w:r>
          </w:p>
        </w:tc>
        <w:tc>
          <w:tcPr>
            <w:tcW w:w="7496" w:type="dxa"/>
            <w:gridSpan w:val="2"/>
            <w:vAlign w:val="center"/>
          </w:tcPr>
          <w:p w:rsidR="00CA11DF" w:rsidRPr="00393188" w:rsidRDefault="00CA11DF" w:rsidP="001D738D">
            <w:pPr>
              <w:autoSpaceDE w:val="0"/>
              <w:autoSpaceDN w:val="0"/>
              <w:adjustRightInd w:val="0"/>
              <w:ind w:hanging="6"/>
              <w:jc w:val="left"/>
            </w:pPr>
            <w:r w:rsidRPr="00393188">
              <w:t>Мероприятия по повышению энергетической эффективности систем освещения, включая мероприятия по установке датчиков движения, фотореле и замене ламп накаливания на энергоэффективные осветительные устройства в многоквартирных домах</w:t>
            </w:r>
          </w:p>
        </w:tc>
        <w:tc>
          <w:tcPr>
            <w:tcW w:w="1702" w:type="dxa"/>
            <w:vAlign w:val="center"/>
          </w:tcPr>
          <w:p w:rsidR="00CA11DF" w:rsidRPr="00393188" w:rsidRDefault="00253A45"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Коммунальные организации</w:t>
            </w:r>
          </w:p>
        </w:tc>
        <w:tc>
          <w:tcPr>
            <w:tcW w:w="1581" w:type="dxa"/>
            <w:gridSpan w:val="2"/>
            <w:vAlign w:val="center"/>
          </w:tcPr>
          <w:p w:rsidR="00CA11DF" w:rsidRPr="00393188" w:rsidRDefault="00D35FFD" w:rsidP="001D738D">
            <w:pPr>
              <w:jc w:val="left"/>
            </w:pPr>
            <w:r w:rsidRPr="00393188">
              <w:t>Внебюджетные средства</w:t>
            </w:r>
          </w:p>
        </w:tc>
        <w:tc>
          <w:tcPr>
            <w:tcW w:w="1418"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Pr>
                <w:rFonts w:ascii="Times New Roman" w:hAnsi="Times New Roman" w:cs="Times New Roman"/>
              </w:rPr>
              <w:t>3</w:t>
            </w:r>
            <w:r w:rsidRPr="00393188">
              <w:rPr>
                <w:rFonts w:ascii="Times New Roman" w:hAnsi="Times New Roman" w:cs="Times New Roman"/>
              </w:rPr>
              <w:t>35</w:t>
            </w:r>
          </w:p>
        </w:tc>
        <w:tc>
          <w:tcPr>
            <w:tcW w:w="1134" w:type="dxa"/>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2012-</w:t>
            </w:r>
            <w:r>
              <w:rPr>
                <w:rFonts w:ascii="Times New Roman" w:hAnsi="Times New Roman" w:cs="Times New Roman"/>
              </w:rPr>
              <w:t>2020</w:t>
            </w:r>
          </w:p>
        </w:tc>
        <w:tc>
          <w:tcPr>
            <w:tcW w:w="1559" w:type="dxa"/>
            <w:vAlign w:val="center"/>
          </w:tcPr>
          <w:p w:rsidR="00CA11DF" w:rsidRPr="00393188" w:rsidRDefault="00CA11DF" w:rsidP="001D738D">
            <w:pPr>
              <w:pStyle w:val="ConsPlusNormal"/>
              <w:widowControl/>
              <w:ind w:firstLine="0"/>
              <w:jc w:val="left"/>
              <w:rPr>
                <w:rFonts w:ascii="Times New Roman" w:hAnsi="Times New Roman" w:cs="Times New Roman"/>
              </w:rPr>
            </w:pPr>
            <w:r w:rsidRPr="00AD0026">
              <w:rPr>
                <w:rFonts w:ascii="Times New Roman" w:hAnsi="Times New Roman" w:cs="Times New Roman"/>
              </w:rPr>
              <w:t>ежегодно определяется на очередной год</w:t>
            </w:r>
          </w:p>
        </w:tc>
      </w:tr>
      <w:tr w:rsidR="00CA11DF" w:rsidRPr="00393188" w:rsidTr="001D738D">
        <w:tc>
          <w:tcPr>
            <w:tcW w:w="811" w:type="dxa"/>
            <w:vAlign w:val="center"/>
          </w:tcPr>
          <w:p w:rsidR="00CA11DF" w:rsidRPr="00393188" w:rsidRDefault="00CA11DF" w:rsidP="001D738D">
            <w:pPr>
              <w:pStyle w:val="ConsPlusNormal"/>
              <w:widowControl/>
              <w:ind w:firstLine="0"/>
              <w:jc w:val="left"/>
              <w:rPr>
                <w:rFonts w:ascii="Times New Roman" w:hAnsi="Times New Roman" w:cs="Times New Roman"/>
              </w:rPr>
            </w:pPr>
            <w:r>
              <w:rPr>
                <w:rFonts w:ascii="Times New Roman" w:hAnsi="Times New Roman" w:cs="Times New Roman"/>
              </w:rPr>
              <w:t>1.</w:t>
            </w:r>
            <w:r w:rsidRPr="00393188">
              <w:rPr>
                <w:rFonts w:ascii="Times New Roman" w:hAnsi="Times New Roman" w:cs="Times New Roman"/>
              </w:rPr>
              <w:t>2.</w:t>
            </w:r>
            <w:r>
              <w:rPr>
                <w:rFonts w:ascii="Times New Roman" w:hAnsi="Times New Roman" w:cs="Times New Roman"/>
              </w:rPr>
              <w:t>5</w:t>
            </w:r>
          </w:p>
        </w:tc>
        <w:tc>
          <w:tcPr>
            <w:tcW w:w="7496" w:type="dxa"/>
            <w:gridSpan w:val="2"/>
            <w:vAlign w:val="center"/>
          </w:tcPr>
          <w:p w:rsidR="00CA11DF" w:rsidRPr="00393188" w:rsidRDefault="00CA11DF" w:rsidP="001D738D">
            <w:pPr>
              <w:autoSpaceDE w:val="0"/>
              <w:autoSpaceDN w:val="0"/>
              <w:adjustRightInd w:val="0"/>
              <w:ind w:hanging="6"/>
              <w:jc w:val="left"/>
            </w:pPr>
            <w:r w:rsidRPr="00393188">
              <w:t xml:space="preserve">Повышение эффективности использования и сокращение потерь воды. Потребление воды в летний период в соответствии с утвержденными правилами, техническими требованиями, нормативами потребления воды на полив </w:t>
            </w:r>
          </w:p>
        </w:tc>
        <w:tc>
          <w:tcPr>
            <w:tcW w:w="1702" w:type="dxa"/>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Администрации сельских пос</w:t>
            </w:r>
            <w:r w:rsidRPr="00393188">
              <w:rPr>
                <w:rFonts w:ascii="Times New Roman" w:hAnsi="Times New Roman" w:cs="Times New Roman"/>
              </w:rPr>
              <w:t>е</w:t>
            </w:r>
            <w:r w:rsidRPr="00393188">
              <w:rPr>
                <w:rFonts w:ascii="Times New Roman" w:hAnsi="Times New Roman" w:cs="Times New Roman"/>
              </w:rPr>
              <w:t>лений</w:t>
            </w:r>
          </w:p>
        </w:tc>
        <w:tc>
          <w:tcPr>
            <w:tcW w:w="1581" w:type="dxa"/>
            <w:gridSpan w:val="2"/>
            <w:vAlign w:val="center"/>
          </w:tcPr>
          <w:p w:rsidR="00CA11DF" w:rsidRPr="00393188" w:rsidRDefault="00CA11DF" w:rsidP="001D738D">
            <w:pPr>
              <w:jc w:val="left"/>
            </w:pPr>
            <w:r w:rsidRPr="00393188">
              <w:t>-</w:t>
            </w:r>
          </w:p>
        </w:tc>
        <w:tc>
          <w:tcPr>
            <w:tcW w:w="1418"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w:t>
            </w:r>
          </w:p>
        </w:tc>
        <w:tc>
          <w:tcPr>
            <w:tcW w:w="1134" w:type="dxa"/>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2012-2020</w:t>
            </w:r>
          </w:p>
        </w:tc>
        <w:tc>
          <w:tcPr>
            <w:tcW w:w="1559" w:type="dxa"/>
            <w:vAlign w:val="center"/>
          </w:tcPr>
          <w:p w:rsidR="00CA11DF" w:rsidRPr="00393188" w:rsidRDefault="00CA11DF" w:rsidP="001D738D">
            <w:pPr>
              <w:pStyle w:val="ConsPlusNormal"/>
              <w:widowControl/>
              <w:ind w:firstLine="0"/>
              <w:jc w:val="left"/>
              <w:rPr>
                <w:rFonts w:ascii="Times New Roman" w:hAnsi="Times New Roman" w:cs="Times New Roman"/>
              </w:rPr>
            </w:pPr>
          </w:p>
        </w:tc>
      </w:tr>
      <w:tr w:rsidR="00CA11DF" w:rsidRPr="00393188" w:rsidTr="001D738D">
        <w:tc>
          <w:tcPr>
            <w:tcW w:w="811" w:type="dxa"/>
            <w:vAlign w:val="center"/>
          </w:tcPr>
          <w:p w:rsidR="00CA11DF" w:rsidRPr="00393188" w:rsidRDefault="00CA11DF" w:rsidP="001D738D">
            <w:pPr>
              <w:pStyle w:val="ConsPlusNormal"/>
              <w:widowControl/>
              <w:ind w:firstLine="0"/>
              <w:jc w:val="left"/>
              <w:rPr>
                <w:rFonts w:ascii="Times New Roman" w:hAnsi="Times New Roman" w:cs="Times New Roman"/>
              </w:rPr>
            </w:pPr>
            <w:r>
              <w:rPr>
                <w:rFonts w:ascii="Times New Roman" w:hAnsi="Times New Roman" w:cs="Times New Roman"/>
              </w:rPr>
              <w:t>1.2.6</w:t>
            </w:r>
          </w:p>
        </w:tc>
        <w:tc>
          <w:tcPr>
            <w:tcW w:w="7496" w:type="dxa"/>
            <w:gridSpan w:val="2"/>
            <w:vAlign w:val="center"/>
          </w:tcPr>
          <w:p w:rsidR="00CA11DF" w:rsidRPr="00393188" w:rsidRDefault="00CA11DF" w:rsidP="001D738D">
            <w:pPr>
              <w:pStyle w:val="ConsPlusNonformat"/>
              <w:widowControl/>
              <w:rPr>
                <w:rFonts w:ascii="Times New Roman" w:hAnsi="Times New Roman" w:cs="Times New Roman"/>
              </w:rPr>
            </w:pPr>
            <w:r w:rsidRPr="00393188">
              <w:rPr>
                <w:rFonts w:ascii="Times New Roman" w:hAnsi="Times New Roman" w:cs="Times New Roman"/>
              </w:rPr>
              <w:t>Перекладка электрических сетей для снижения потерь электрической энергии</w:t>
            </w:r>
          </w:p>
        </w:tc>
        <w:tc>
          <w:tcPr>
            <w:tcW w:w="1702" w:type="dxa"/>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Администрации сельских пос</w:t>
            </w:r>
            <w:r w:rsidRPr="00393188">
              <w:rPr>
                <w:rFonts w:ascii="Times New Roman" w:hAnsi="Times New Roman" w:cs="Times New Roman"/>
              </w:rPr>
              <w:t>е</w:t>
            </w:r>
            <w:r w:rsidRPr="00393188">
              <w:rPr>
                <w:rFonts w:ascii="Times New Roman" w:hAnsi="Times New Roman" w:cs="Times New Roman"/>
              </w:rPr>
              <w:t>лений</w:t>
            </w:r>
          </w:p>
        </w:tc>
        <w:tc>
          <w:tcPr>
            <w:tcW w:w="1581" w:type="dxa"/>
            <w:gridSpan w:val="2"/>
            <w:vAlign w:val="center"/>
          </w:tcPr>
          <w:p w:rsidR="00CA11DF" w:rsidRPr="00393188" w:rsidRDefault="00CA11DF" w:rsidP="001D738D">
            <w:pPr>
              <w:ind w:firstLine="34"/>
              <w:jc w:val="left"/>
            </w:pPr>
            <w:r w:rsidRPr="00393188">
              <w:t>Внебюджетные средства</w:t>
            </w:r>
          </w:p>
        </w:tc>
        <w:tc>
          <w:tcPr>
            <w:tcW w:w="1418"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Pr>
                <w:rFonts w:ascii="Times New Roman" w:hAnsi="Times New Roman" w:cs="Times New Roman"/>
              </w:rPr>
              <w:t>258</w:t>
            </w:r>
          </w:p>
        </w:tc>
        <w:tc>
          <w:tcPr>
            <w:tcW w:w="1134" w:type="dxa"/>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2010-2020</w:t>
            </w:r>
          </w:p>
        </w:tc>
        <w:tc>
          <w:tcPr>
            <w:tcW w:w="1559" w:type="dxa"/>
            <w:vAlign w:val="center"/>
          </w:tcPr>
          <w:p w:rsidR="00CA11DF" w:rsidRPr="00393188" w:rsidRDefault="00CA11DF" w:rsidP="001D738D">
            <w:pPr>
              <w:pStyle w:val="ConsPlusNormal"/>
              <w:widowControl/>
              <w:ind w:firstLine="0"/>
              <w:jc w:val="left"/>
              <w:rPr>
                <w:rFonts w:ascii="Times New Roman" w:hAnsi="Times New Roman" w:cs="Times New Roman"/>
              </w:rPr>
            </w:pPr>
          </w:p>
        </w:tc>
      </w:tr>
      <w:tr w:rsidR="00CA11DF" w:rsidRPr="00393188" w:rsidTr="001D738D">
        <w:tc>
          <w:tcPr>
            <w:tcW w:w="811" w:type="dxa"/>
            <w:vAlign w:val="center"/>
          </w:tcPr>
          <w:p w:rsidR="00CA11DF" w:rsidRPr="00393188" w:rsidRDefault="00CA11DF" w:rsidP="001D738D">
            <w:pPr>
              <w:pStyle w:val="ConsPlusNormal"/>
              <w:widowControl/>
              <w:ind w:firstLine="0"/>
              <w:jc w:val="left"/>
              <w:rPr>
                <w:rFonts w:ascii="Times New Roman" w:hAnsi="Times New Roman" w:cs="Times New Roman"/>
                <w:b/>
                <w:bCs/>
              </w:rPr>
            </w:pPr>
          </w:p>
        </w:tc>
        <w:tc>
          <w:tcPr>
            <w:tcW w:w="13331" w:type="dxa"/>
            <w:gridSpan w:val="8"/>
            <w:vAlign w:val="center"/>
          </w:tcPr>
          <w:p w:rsidR="00CA11DF" w:rsidRPr="00393188" w:rsidRDefault="00CA11DF" w:rsidP="001D738D">
            <w:pPr>
              <w:pStyle w:val="ConsPlusNormal"/>
              <w:widowControl/>
              <w:ind w:firstLine="0"/>
              <w:jc w:val="left"/>
              <w:rPr>
                <w:rFonts w:ascii="Times New Roman" w:hAnsi="Times New Roman" w:cs="Times New Roman"/>
              </w:rPr>
            </w:pPr>
            <w:r>
              <w:rPr>
                <w:rFonts w:ascii="Times New Roman" w:hAnsi="Times New Roman" w:cs="Times New Roman"/>
                <w:b/>
                <w:bCs/>
              </w:rPr>
              <w:t xml:space="preserve">2. </w:t>
            </w:r>
            <w:r w:rsidRPr="00393188">
              <w:rPr>
                <w:rFonts w:ascii="Times New Roman" w:hAnsi="Times New Roman" w:cs="Times New Roman"/>
                <w:b/>
                <w:bCs/>
              </w:rPr>
              <w:t>Энергосбережение и повышение энергетической эффективности  систем коммунальной инфраструктуры</w:t>
            </w:r>
          </w:p>
        </w:tc>
        <w:tc>
          <w:tcPr>
            <w:tcW w:w="1559" w:type="dxa"/>
            <w:vAlign w:val="center"/>
          </w:tcPr>
          <w:p w:rsidR="00CA11DF" w:rsidRPr="00393188" w:rsidRDefault="00CA11DF" w:rsidP="001D738D">
            <w:pPr>
              <w:pStyle w:val="ConsPlusNormal"/>
              <w:widowControl/>
              <w:ind w:firstLine="0"/>
              <w:jc w:val="left"/>
              <w:rPr>
                <w:rFonts w:ascii="Times New Roman" w:hAnsi="Times New Roman" w:cs="Times New Roman"/>
              </w:rPr>
            </w:pPr>
          </w:p>
        </w:tc>
      </w:tr>
      <w:tr w:rsidR="00CA11DF" w:rsidRPr="00393188" w:rsidTr="001D738D">
        <w:tc>
          <w:tcPr>
            <w:tcW w:w="811" w:type="dxa"/>
            <w:vAlign w:val="center"/>
          </w:tcPr>
          <w:p w:rsidR="00CA11DF" w:rsidRPr="00393188" w:rsidRDefault="00CA11DF" w:rsidP="001D738D">
            <w:pPr>
              <w:pStyle w:val="ConsPlusNormal"/>
              <w:widowControl/>
              <w:ind w:firstLine="0"/>
              <w:jc w:val="left"/>
              <w:rPr>
                <w:rFonts w:ascii="Times New Roman" w:hAnsi="Times New Roman" w:cs="Times New Roman"/>
                <w:b/>
                <w:bCs/>
              </w:rPr>
            </w:pPr>
            <w:r>
              <w:rPr>
                <w:rFonts w:ascii="Times New Roman" w:hAnsi="Times New Roman" w:cs="Times New Roman"/>
                <w:b/>
                <w:bCs/>
              </w:rPr>
              <w:t>2.1</w:t>
            </w:r>
          </w:p>
        </w:tc>
        <w:tc>
          <w:tcPr>
            <w:tcW w:w="13331" w:type="dxa"/>
            <w:gridSpan w:val="8"/>
            <w:vAlign w:val="center"/>
          </w:tcPr>
          <w:p w:rsidR="00CA11DF" w:rsidRPr="00393188" w:rsidRDefault="00CA11DF" w:rsidP="001D738D">
            <w:pPr>
              <w:jc w:val="left"/>
              <w:rPr>
                <w:rStyle w:val="10"/>
                <w:sz w:val="20"/>
                <w:szCs w:val="20"/>
              </w:rPr>
            </w:pPr>
            <w:r w:rsidRPr="00393188">
              <w:rPr>
                <w:rStyle w:val="10"/>
                <w:b w:val="0"/>
                <w:bCs w:val="0"/>
                <w:sz w:val="20"/>
                <w:szCs w:val="20"/>
              </w:rPr>
              <w:t>Организационные мероприятия по энергосбережению и повышению энергетической эффективности систем коммунальной инфраструктуры</w:t>
            </w:r>
          </w:p>
        </w:tc>
        <w:tc>
          <w:tcPr>
            <w:tcW w:w="1559" w:type="dxa"/>
            <w:vAlign w:val="center"/>
          </w:tcPr>
          <w:p w:rsidR="00CA11DF" w:rsidRPr="00393188" w:rsidRDefault="00CA11DF" w:rsidP="001D738D">
            <w:pPr>
              <w:jc w:val="left"/>
              <w:rPr>
                <w:rStyle w:val="10"/>
                <w:sz w:val="20"/>
                <w:szCs w:val="20"/>
              </w:rPr>
            </w:pPr>
          </w:p>
        </w:tc>
      </w:tr>
      <w:tr w:rsidR="00CA11DF" w:rsidRPr="00393188" w:rsidTr="001D738D">
        <w:tc>
          <w:tcPr>
            <w:tcW w:w="811" w:type="dxa"/>
            <w:vAlign w:val="center"/>
          </w:tcPr>
          <w:p w:rsidR="00CA11DF" w:rsidRPr="00393188" w:rsidRDefault="00CA11DF" w:rsidP="001D738D">
            <w:pPr>
              <w:pStyle w:val="ConsPlusNormal"/>
              <w:widowControl/>
              <w:ind w:firstLine="0"/>
              <w:jc w:val="left"/>
              <w:rPr>
                <w:rFonts w:ascii="Times New Roman" w:hAnsi="Times New Roman" w:cs="Times New Roman"/>
              </w:rPr>
            </w:pPr>
            <w:r>
              <w:rPr>
                <w:rFonts w:ascii="Times New Roman" w:hAnsi="Times New Roman" w:cs="Times New Roman"/>
              </w:rPr>
              <w:t>2.</w:t>
            </w:r>
            <w:r w:rsidRPr="00393188">
              <w:rPr>
                <w:rFonts w:ascii="Times New Roman" w:hAnsi="Times New Roman" w:cs="Times New Roman"/>
                <w:lang w:val="en-US"/>
              </w:rPr>
              <w:t>1</w:t>
            </w:r>
            <w:r w:rsidRPr="00393188">
              <w:rPr>
                <w:rFonts w:ascii="Times New Roman" w:hAnsi="Times New Roman" w:cs="Times New Roman"/>
              </w:rPr>
              <w:t>.1</w:t>
            </w:r>
          </w:p>
        </w:tc>
        <w:tc>
          <w:tcPr>
            <w:tcW w:w="7496" w:type="dxa"/>
            <w:gridSpan w:val="2"/>
            <w:vAlign w:val="center"/>
          </w:tcPr>
          <w:p w:rsidR="00CA11DF" w:rsidRPr="00393188" w:rsidRDefault="00CA11DF" w:rsidP="001D738D">
            <w:pPr>
              <w:pStyle w:val="ConsPlusNonformat"/>
              <w:widowControl/>
              <w:rPr>
                <w:rFonts w:ascii="Times New Roman" w:hAnsi="Times New Roman" w:cs="Times New Roman"/>
              </w:rPr>
            </w:pPr>
            <w:r w:rsidRPr="00393188">
              <w:rPr>
                <w:rFonts w:ascii="Times New Roman" w:hAnsi="Times New Roman" w:cs="Times New Roman"/>
              </w:rPr>
              <w:t>Принятие решений о строительстве объектов по производству тепловой энергии при услов</w:t>
            </w:r>
            <w:r>
              <w:rPr>
                <w:rFonts w:ascii="Times New Roman" w:hAnsi="Times New Roman" w:cs="Times New Roman"/>
              </w:rPr>
              <w:t xml:space="preserve">ии обоснования невозможности и </w:t>
            </w:r>
            <w:r w:rsidRPr="00393188">
              <w:rPr>
                <w:rFonts w:ascii="Times New Roman" w:hAnsi="Times New Roman" w:cs="Times New Roman"/>
              </w:rPr>
              <w:t>экономической нецелесообразности удовл</w:t>
            </w:r>
            <w:r w:rsidRPr="00393188">
              <w:rPr>
                <w:rFonts w:ascii="Times New Roman" w:hAnsi="Times New Roman" w:cs="Times New Roman"/>
              </w:rPr>
              <w:t>е</w:t>
            </w:r>
            <w:r w:rsidRPr="00393188">
              <w:rPr>
                <w:rFonts w:ascii="Times New Roman" w:hAnsi="Times New Roman" w:cs="Times New Roman"/>
              </w:rPr>
              <w:t>творения потребности в тепловой энергии за счет проведения мероприятий по эне</w:t>
            </w:r>
            <w:r w:rsidRPr="00393188">
              <w:rPr>
                <w:rFonts w:ascii="Times New Roman" w:hAnsi="Times New Roman" w:cs="Times New Roman"/>
              </w:rPr>
              <w:t>р</w:t>
            </w:r>
            <w:r w:rsidRPr="00393188">
              <w:rPr>
                <w:rFonts w:ascii="Times New Roman" w:hAnsi="Times New Roman" w:cs="Times New Roman"/>
              </w:rPr>
              <w:t>госбережению и минимизация совокупных затрат на производство и передачу п</w:t>
            </w:r>
            <w:r w:rsidRPr="00393188">
              <w:rPr>
                <w:rFonts w:ascii="Times New Roman" w:hAnsi="Times New Roman" w:cs="Times New Roman"/>
              </w:rPr>
              <w:t>о</w:t>
            </w:r>
            <w:r w:rsidRPr="00393188">
              <w:rPr>
                <w:rFonts w:ascii="Times New Roman" w:hAnsi="Times New Roman" w:cs="Times New Roman"/>
              </w:rPr>
              <w:t xml:space="preserve">требителям планируемого объема тепловой энергии </w:t>
            </w:r>
          </w:p>
        </w:tc>
        <w:tc>
          <w:tcPr>
            <w:tcW w:w="1702" w:type="dxa"/>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Администра</w:t>
            </w:r>
            <w:r>
              <w:rPr>
                <w:rFonts w:ascii="Times New Roman" w:hAnsi="Times New Roman" w:cs="Times New Roman"/>
              </w:rPr>
              <w:t>ция района</w:t>
            </w:r>
          </w:p>
        </w:tc>
        <w:tc>
          <w:tcPr>
            <w:tcW w:w="1581" w:type="dxa"/>
            <w:gridSpan w:val="2"/>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w:t>
            </w:r>
          </w:p>
        </w:tc>
        <w:tc>
          <w:tcPr>
            <w:tcW w:w="1418"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w:t>
            </w:r>
          </w:p>
        </w:tc>
        <w:tc>
          <w:tcPr>
            <w:tcW w:w="1134" w:type="dxa"/>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2010-2020</w:t>
            </w:r>
          </w:p>
        </w:tc>
        <w:tc>
          <w:tcPr>
            <w:tcW w:w="1559" w:type="dxa"/>
            <w:vAlign w:val="center"/>
          </w:tcPr>
          <w:p w:rsidR="00CA11DF" w:rsidRPr="00393188" w:rsidRDefault="00CA11DF" w:rsidP="001D738D">
            <w:pPr>
              <w:pStyle w:val="ConsPlusNormal"/>
              <w:widowControl/>
              <w:ind w:firstLine="0"/>
              <w:jc w:val="left"/>
              <w:rPr>
                <w:rFonts w:ascii="Times New Roman" w:hAnsi="Times New Roman" w:cs="Times New Roman"/>
              </w:rPr>
            </w:pPr>
          </w:p>
        </w:tc>
      </w:tr>
      <w:tr w:rsidR="00CA11DF" w:rsidRPr="00393188" w:rsidTr="001D738D">
        <w:tc>
          <w:tcPr>
            <w:tcW w:w="811" w:type="dxa"/>
            <w:vAlign w:val="center"/>
          </w:tcPr>
          <w:p w:rsidR="00CA11DF" w:rsidRPr="00393188" w:rsidRDefault="00CA11DF" w:rsidP="001D738D">
            <w:pPr>
              <w:pStyle w:val="ConsPlusNormal"/>
              <w:widowControl/>
              <w:ind w:firstLine="0"/>
              <w:jc w:val="left"/>
              <w:rPr>
                <w:rFonts w:ascii="Times New Roman" w:hAnsi="Times New Roman" w:cs="Times New Roman"/>
              </w:rPr>
            </w:pPr>
            <w:r>
              <w:rPr>
                <w:rFonts w:ascii="Times New Roman" w:hAnsi="Times New Roman" w:cs="Times New Roman"/>
              </w:rPr>
              <w:t>2.</w:t>
            </w:r>
            <w:r w:rsidRPr="00393188">
              <w:rPr>
                <w:rFonts w:ascii="Times New Roman" w:hAnsi="Times New Roman" w:cs="Times New Roman"/>
              </w:rPr>
              <w:t>1.2</w:t>
            </w:r>
          </w:p>
        </w:tc>
        <w:tc>
          <w:tcPr>
            <w:tcW w:w="7496" w:type="dxa"/>
            <w:gridSpan w:val="2"/>
            <w:vAlign w:val="center"/>
          </w:tcPr>
          <w:p w:rsidR="00CA11DF" w:rsidRPr="00393188" w:rsidRDefault="00CA11DF" w:rsidP="001D738D">
            <w:pPr>
              <w:pStyle w:val="ConsPlusNonformat"/>
              <w:widowControl/>
              <w:rPr>
                <w:rFonts w:ascii="Times New Roman" w:hAnsi="Times New Roman" w:cs="Times New Roman"/>
              </w:rPr>
            </w:pPr>
            <w:r w:rsidRPr="00393188">
              <w:rPr>
                <w:rFonts w:ascii="Times New Roman" w:hAnsi="Times New Roman" w:cs="Times New Roman"/>
              </w:rPr>
              <w:t>Проведение обязательного энергетич</w:t>
            </w:r>
            <w:r>
              <w:rPr>
                <w:rFonts w:ascii="Times New Roman" w:hAnsi="Times New Roman" w:cs="Times New Roman"/>
              </w:rPr>
              <w:t>еского обследования муниципальных орган</w:t>
            </w:r>
            <w:r>
              <w:rPr>
                <w:rFonts w:ascii="Times New Roman" w:hAnsi="Times New Roman" w:cs="Times New Roman"/>
              </w:rPr>
              <w:t>и</w:t>
            </w:r>
            <w:r>
              <w:rPr>
                <w:rFonts w:ascii="Times New Roman" w:hAnsi="Times New Roman" w:cs="Times New Roman"/>
              </w:rPr>
              <w:t>заций</w:t>
            </w:r>
            <w:r w:rsidRPr="00393188">
              <w:rPr>
                <w:rFonts w:ascii="Times New Roman" w:hAnsi="Times New Roman" w:cs="Times New Roman"/>
              </w:rPr>
              <w:t>, осуществляющими регулируемые виды деятельности</w:t>
            </w:r>
            <w:r>
              <w:rPr>
                <w:rFonts w:ascii="Times New Roman" w:hAnsi="Times New Roman" w:cs="Times New Roman"/>
              </w:rPr>
              <w:t>:</w:t>
            </w:r>
          </w:p>
          <w:p w:rsidR="00CA11DF" w:rsidRPr="00393188" w:rsidRDefault="00CA11DF" w:rsidP="001D738D">
            <w:pPr>
              <w:pStyle w:val="ConsPlusNonformat"/>
              <w:widowControl/>
              <w:rPr>
                <w:rFonts w:ascii="Times New Roman" w:hAnsi="Times New Roman" w:cs="Times New Roman"/>
              </w:rPr>
            </w:pPr>
            <w:r>
              <w:rPr>
                <w:rFonts w:ascii="Times New Roman" w:hAnsi="Times New Roman" w:cs="Times New Roman"/>
              </w:rPr>
              <w:t xml:space="preserve">- </w:t>
            </w:r>
            <w:r w:rsidRPr="00393188">
              <w:rPr>
                <w:rFonts w:ascii="Times New Roman" w:hAnsi="Times New Roman" w:cs="Times New Roman"/>
              </w:rPr>
              <w:t>МУП «Коммунжилсервис»</w:t>
            </w:r>
          </w:p>
          <w:p w:rsidR="00CA11DF" w:rsidRPr="00393188" w:rsidRDefault="00CA11DF" w:rsidP="001D738D">
            <w:pPr>
              <w:pStyle w:val="ConsPlusNonformat"/>
              <w:widowControl/>
              <w:rPr>
                <w:rFonts w:ascii="Times New Roman" w:hAnsi="Times New Roman" w:cs="Times New Roman"/>
              </w:rPr>
            </w:pPr>
            <w:r>
              <w:rPr>
                <w:rFonts w:ascii="Times New Roman" w:hAnsi="Times New Roman" w:cs="Times New Roman"/>
              </w:rPr>
              <w:t xml:space="preserve">- </w:t>
            </w:r>
            <w:r w:rsidRPr="00393188">
              <w:rPr>
                <w:rFonts w:ascii="Times New Roman" w:hAnsi="Times New Roman" w:cs="Times New Roman"/>
              </w:rPr>
              <w:t>МУП «Никола</w:t>
            </w:r>
            <w:r>
              <w:rPr>
                <w:rFonts w:ascii="Times New Roman" w:hAnsi="Times New Roman" w:cs="Times New Roman"/>
              </w:rPr>
              <w:t>е</w:t>
            </w:r>
            <w:r w:rsidRPr="00393188">
              <w:rPr>
                <w:rFonts w:ascii="Times New Roman" w:hAnsi="Times New Roman" w:cs="Times New Roman"/>
              </w:rPr>
              <w:t>вское ЖКХ»</w:t>
            </w:r>
          </w:p>
          <w:p w:rsidR="00CA11DF" w:rsidRPr="00393188" w:rsidRDefault="00CA11DF" w:rsidP="001D738D">
            <w:pPr>
              <w:pStyle w:val="ConsPlusNonformat"/>
              <w:widowControl/>
              <w:rPr>
                <w:rFonts w:ascii="Times New Roman" w:hAnsi="Times New Roman" w:cs="Times New Roman"/>
              </w:rPr>
            </w:pPr>
            <w:r>
              <w:rPr>
                <w:rFonts w:ascii="Times New Roman" w:hAnsi="Times New Roman" w:cs="Times New Roman"/>
              </w:rPr>
              <w:t xml:space="preserve">- </w:t>
            </w:r>
            <w:r w:rsidRPr="00393188">
              <w:rPr>
                <w:rFonts w:ascii="Times New Roman" w:hAnsi="Times New Roman" w:cs="Times New Roman"/>
              </w:rPr>
              <w:t>МУП «Новоуральское ЖКХ»</w:t>
            </w:r>
          </w:p>
        </w:tc>
        <w:tc>
          <w:tcPr>
            <w:tcW w:w="1702" w:type="dxa"/>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Коммунальные организации</w:t>
            </w:r>
          </w:p>
        </w:tc>
        <w:tc>
          <w:tcPr>
            <w:tcW w:w="1581" w:type="dxa"/>
            <w:gridSpan w:val="2"/>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внебюджетные средства</w:t>
            </w:r>
          </w:p>
        </w:tc>
        <w:tc>
          <w:tcPr>
            <w:tcW w:w="1418"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p>
          <w:p w:rsidR="00CA11DF" w:rsidRPr="00393188" w:rsidRDefault="00CA11DF" w:rsidP="001D738D">
            <w:pPr>
              <w:pStyle w:val="ConsPlusNormal"/>
              <w:widowControl/>
              <w:ind w:firstLine="0"/>
              <w:jc w:val="center"/>
              <w:rPr>
                <w:rFonts w:ascii="Times New Roman" w:hAnsi="Times New Roman" w:cs="Times New Roman"/>
              </w:rPr>
            </w:pPr>
          </w:p>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100</w:t>
            </w:r>
          </w:p>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55</w:t>
            </w:r>
          </w:p>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50</w:t>
            </w:r>
          </w:p>
          <w:p w:rsidR="00CA11DF" w:rsidRPr="00393188" w:rsidRDefault="00CA11DF" w:rsidP="001D738D">
            <w:pPr>
              <w:pStyle w:val="ConsPlusNormal"/>
              <w:widowControl/>
              <w:ind w:firstLine="0"/>
              <w:jc w:val="center"/>
              <w:rPr>
                <w:rFonts w:ascii="Times New Roman" w:hAnsi="Times New Roman" w:cs="Times New Roman"/>
              </w:rPr>
            </w:pPr>
          </w:p>
        </w:tc>
        <w:tc>
          <w:tcPr>
            <w:tcW w:w="1134" w:type="dxa"/>
            <w:vAlign w:val="center"/>
          </w:tcPr>
          <w:p w:rsidR="00CA11DF" w:rsidRPr="00393188" w:rsidRDefault="00CA11DF" w:rsidP="001D738D">
            <w:pPr>
              <w:pStyle w:val="ConsPlusNormal"/>
              <w:widowControl/>
              <w:ind w:firstLine="0"/>
              <w:jc w:val="center"/>
              <w:rPr>
                <w:rFonts w:ascii="Times New Roman" w:hAnsi="Times New Roman" w:cs="Times New Roman"/>
              </w:rPr>
            </w:pPr>
          </w:p>
          <w:p w:rsidR="00CA11DF" w:rsidRPr="00393188" w:rsidRDefault="00CA11DF" w:rsidP="001D738D">
            <w:pPr>
              <w:pStyle w:val="ConsPlusNormal"/>
              <w:widowControl/>
              <w:ind w:firstLine="0"/>
              <w:jc w:val="center"/>
              <w:rPr>
                <w:rFonts w:ascii="Times New Roman" w:hAnsi="Times New Roman" w:cs="Times New Roman"/>
              </w:rPr>
            </w:pPr>
          </w:p>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2012</w:t>
            </w:r>
          </w:p>
        </w:tc>
        <w:tc>
          <w:tcPr>
            <w:tcW w:w="1559" w:type="dxa"/>
            <w:vAlign w:val="center"/>
          </w:tcPr>
          <w:p w:rsidR="00CA11DF" w:rsidRPr="00393188" w:rsidRDefault="00CA11DF" w:rsidP="001D738D">
            <w:pPr>
              <w:pStyle w:val="ConsPlusNormal"/>
              <w:widowControl/>
              <w:ind w:firstLine="0"/>
              <w:jc w:val="left"/>
              <w:rPr>
                <w:rFonts w:ascii="Times New Roman" w:hAnsi="Times New Roman" w:cs="Times New Roman"/>
              </w:rPr>
            </w:pPr>
          </w:p>
        </w:tc>
      </w:tr>
      <w:tr w:rsidR="00CA11DF" w:rsidRPr="00393188" w:rsidTr="001D738D">
        <w:tc>
          <w:tcPr>
            <w:tcW w:w="811" w:type="dxa"/>
            <w:vAlign w:val="center"/>
          </w:tcPr>
          <w:p w:rsidR="00CA11DF" w:rsidRPr="00393188" w:rsidRDefault="00CA11DF" w:rsidP="001D738D">
            <w:pPr>
              <w:pStyle w:val="ConsPlusNormal"/>
              <w:widowControl/>
              <w:ind w:firstLine="0"/>
              <w:jc w:val="left"/>
              <w:rPr>
                <w:rFonts w:ascii="Times New Roman" w:hAnsi="Times New Roman" w:cs="Times New Roman"/>
              </w:rPr>
            </w:pPr>
            <w:r>
              <w:rPr>
                <w:rFonts w:ascii="Times New Roman" w:hAnsi="Times New Roman" w:cs="Times New Roman"/>
              </w:rPr>
              <w:t>2.</w:t>
            </w:r>
            <w:r w:rsidRPr="00393188">
              <w:rPr>
                <w:rFonts w:ascii="Times New Roman" w:hAnsi="Times New Roman" w:cs="Times New Roman"/>
              </w:rPr>
              <w:t>1.3</w:t>
            </w:r>
          </w:p>
        </w:tc>
        <w:tc>
          <w:tcPr>
            <w:tcW w:w="7496" w:type="dxa"/>
            <w:gridSpan w:val="2"/>
            <w:vAlign w:val="center"/>
          </w:tcPr>
          <w:p w:rsidR="00CA11DF" w:rsidRPr="00393188" w:rsidRDefault="00CA11DF" w:rsidP="001D738D">
            <w:pPr>
              <w:pStyle w:val="ConsPlusNonformat"/>
              <w:widowControl/>
              <w:rPr>
                <w:rFonts w:ascii="Times New Roman" w:hAnsi="Times New Roman" w:cs="Times New Roman"/>
              </w:rPr>
            </w:pPr>
            <w:r w:rsidRPr="00393188">
              <w:rPr>
                <w:rFonts w:ascii="Times New Roman" w:hAnsi="Times New Roman" w:cs="Times New Roman"/>
              </w:rPr>
              <w:t>Организация финансирование мероприятий в области энергосбережения и повыш</w:t>
            </w:r>
            <w:r w:rsidRPr="00393188">
              <w:rPr>
                <w:rFonts w:ascii="Times New Roman" w:hAnsi="Times New Roman" w:cs="Times New Roman"/>
              </w:rPr>
              <w:t>е</w:t>
            </w:r>
            <w:r w:rsidRPr="00393188">
              <w:rPr>
                <w:rFonts w:ascii="Times New Roman" w:hAnsi="Times New Roman" w:cs="Times New Roman"/>
              </w:rPr>
              <w:t xml:space="preserve">ния энергетической эффективности за счет средств бюджета </w:t>
            </w:r>
          </w:p>
        </w:tc>
        <w:tc>
          <w:tcPr>
            <w:tcW w:w="1702" w:type="dxa"/>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 xml:space="preserve">Администрация района, </w:t>
            </w:r>
          </w:p>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Администрации сельских пос</w:t>
            </w:r>
            <w:r w:rsidRPr="00393188">
              <w:rPr>
                <w:rFonts w:ascii="Times New Roman" w:hAnsi="Times New Roman" w:cs="Times New Roman"/>
              </w:rPr>
              <w:t>е</w:t>
            </w:r>
            <w:r w:rsidRPr="00393188">
              <w:rPr>
                <w:rFonts w:ascii="Times New Roman" w:hAnsi="Times New Roman" w:cs="Times New Roman"/>
              </w:rPr>
              <w:t>лений</w:t>
            </w:r>
          </w:p>
        </w:tc>
        <w:tc>
          <w:tcPr>
            <w:tcW w:w="1581" w:type="dxa"/>
            <w:gridSpan w:val="2"/>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w:t>
            </w:r>
          </w:p>
        </w:tc>
        <w:tc>
          <w:tcPr>
            <w:tcW w:w="1418"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w:t>
            </w:r>
          </w:p>
        </w:tc>
        <w:tc>
          <w:tcPr>
            <w:tcW w:w="1134" w:type="dxa"/>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2011-2020</w:t>
            </w:r>
          </w:p>
        </w:tc>
        <w:tc>
          <w:tcPr>
            <w:tcW w:w="1559" w:type="dxa"/>
            <w:vAlign w:val="center"/>
          </w:tcPr>
          <w:p w:rsidR="00CA11DF" w:rsidRPr="00393188" w:rsidRDefault="00CA11DF" w:rsidP="001D738D">
            <w:pPr>
              <w:pStyle w:val="ConsPlusNormal"/>
              <w:widowControl/>
              <w:ind w:firstLine="0"/>
              <w:jc w:val="left"/>
              <w:rPr>
                <w:rFonts w:ascii="Times New Roman" w:hAnsi="Times New Roman" w:cs="Times New Roman"/>
              </w:rPr>
            </w:pPr>
          </w:p>
        </w:tc>
      </w:tr>
      <w:tr w:rsidR="00CA11DF" w:rsidRPr="00393188" w:rsidTr="001D738D">
        <w:trPr>
          <w:trHeight w:val="255"/>
        </w:trPr>
        <w:tc>
          <w:tcPr>
            <w:tcW w:w="811" w:type="dxa"/>
            <w:vAlign w:val="center"/>
          </w:tcPr>
          <w:p w:rsidR="00CA11DF" w:rsidRPr="00393188" w:rsidRDefault="00CA11DF" w:rsidP="001D738D">
            <w:pPr>
              <w:pStyle w:val="ConsPlusNormal"/>
              <w:widowControl/>
              <w:ind w:firstLine="0"/>
              <w:jc w:val="left"/>
              <w:rPr>
                <w:rFonts w:ascii="Times New Roman" w:hAnsi="Times New Roman" w:cs="Times New Roman"/>
              </w:rPr>
            </w:pPr>
            <w:r>
              <w:rPr>
                <w:rFonts w:ascii="Times New Roman" w:hAnsi="Times New Roman" w:cs="Times New Roman"/>
              </w:rPr>
              <w:t>2.1.4</w:t>
            </w:r>
          </w:p>
        </w:tc>
        <w:tc>
          <w:tcPr>
            <w:tcW w:w="7496" w:type="dxa"/>
            <w:gridSpan w:val="2"/>
            <w:vAlign w:val="center"/>
          </w:tcPr>
          <w:p w:rsidR="00CA11DF" w:rsidRPr="00393188" w:rsidRDefault="00CA11DF" w:rsidP="001D738D">
            <w:pPr>
              <w:autoSpaceDE w:val="0"/>
              <w:autoSpaceDN w:val="0"/>
              <w:adjustRightInd w:val="0"/>
              <w:jc w:val="left"/>
            </w:pPr>
            <w:r w:rsidRPr="00393188">
              <w:t xml:space="preserve">Оценка аварийности и потерь в водопроводных сетях </w:t>
            </w:r>
            <w:r>
              <w:t xml:space="preserve">поселений района. Разработка </w:t>
            </w:r>
            <w:r w:rsidRPr="00D04FEB">
              <w:t>технико-экономических обоснований на внедрение энергосберегающих меропри</w:t>
            </w:r>
            <w:r w:rsidRPr="00D04FEB">
              <w:t>я</w:t>
            </w:r>
            <w:r w:rsidRPr="00D04FEB">
              <w:t>тий</w:t>
            </w:r>
          </w:p>
        </w:tc>
        <w:tc>
          <w:tcPr>
            <w:tcW w:w="1702" w:type="dxa"/>
            <w:vAlign w:val="center"/>
          </w:tcPr>
          <w:p w:rsidR="00CA11DF" w:rsidRPr="00D04FEB" w:rsidRDefault="00CA11DF" w:rsidP="001D738D">
            <w:pPr>
              <w:pStyle w:val="ConsPlusNormal"/>
              <w:ind w:firstLine="0"/>
              <w:jc w:val="left"/>
              <w:rPr>
                <w:rFonts w:ascii="Times New Roman" w:hAnsi="Times New Roman" w:cs="Times New Roman"/>
              </w:rPr>
            </w:pPr>
            <w:r w:rsidRPr="00D04FEB">
              <w:rPr>
                <w:rFonts w:ascii="Times New Roman" w:hAnsi="Times New Roman" w:cs="Times New Roman"/>
              </w:rPr>
              <w:t xml:space="preserve">Администрация района, </w:t>
            </w:r>
          </w:p>
          <w:p w:rsidR="00CA11DF" w:rsidRPr="00393188" w:rsidRDefault="00CA11DF" w:rsidP="001D738D">
            <w:pPr>
              <w:pStyle w:val="ConsPlusNormal"/>
              <w:widowControl/>
              <w:ind w:firstLine="0"/>
              <w:jc w:val="left"/>
              <w:rPr>
                <w:rFonts w:ascii="Times New Roman" w:hAnsi="Times New Roman" w:cs="Times New Roman"/>
              </w:rPr>
            </w:pPr>
            <w:r w:rsidRPr="00D04FEB">
              <w:rPr>
                <w:rFonts w:ascii="Times New Roman" w:hAnsi="Times New Roman" w:cs="Times New Roman"/>
              </w:rPr>
              <w:t>Администрации сельских пос</w:t>
            </w:r>
            <w:r w:rsidRPr="00D04FEB">
              <w:rPr>
                <w:rFonts w:ascii="Times New Roman" w:hAnsi="Times New Roman" w:cs="Times New Roman"/>
              </w:rPr>
              <w:t>е</w:t>
            </w:r>
            <w:r w:rsidRPr="00D04FEB">
              <w:rPr>
                <w:rFonts w:ascii="Times New Roman" w:hAnsi="Times New Roman" w:cs="Times New Roman"/>
              </w:rPr>
              <w:t xml:space="preserve">лений </w:t>
            </w:r>
          </w:p>
        </w:tc>
        <w:tc>
          <w:tcPr>
            <w:tcW w:w="1581" w:type="dxa"/>
            <w:gridSpan w:val="2"/>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w:t>
            </w:r>
          </w:p>
        </w:tc>
        <w:tc>
          <w:tcPr>
            <w:tcW w:w="1418"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w:t>
            </w:r>
          </w:p>
        </w:tc>
        <w:tc>
          <w:tcPr>
            <w:tcW w:w="1134" w:type="dxa"/>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2010</w:t>
            </w:r>
            <w:r>
              <w:rPr>
                <w:rFonts w:ascii="Times New Roman" w:hAnsi="Times New Roman" w:cs="Times New Roman"/>
              </w:rPr>
              <w:t>-2011</w:t>
            </w:r>
          </w:p>
        </w:tc>
        <w:tc>
          <w:tcPr>
            <w:tcW w:w="1559" w:type="dxa"/>
            <w:vAlign w:val="center"/>
          </w:tcPr>
          <w:p w:rsidR="00CA11DF" w:rsidRPr="00393188" w:rsidRDefault="00CA11DF" w:rsidP="001D738D">
            <w:pPr>
              <w:pStyle w:val="ConsPlusNormal"/>
              <w:widowControl/>
              <w:ind w:firstLine="0"/>
              <w:jc w:val="left"/>
              <w:rPr>
                <w:rFonts w:ascii="Times New Roman" w:hAnsi="Times New Roman" w:cs="Times New Roman"/>
              </w:rPr>
            </w:pPr>
          </w:p>
        </w:tc>
      </w:tr>
      <w:tr w:rsidR="00CA11DF" w:rsidRPr="00393188" w:rsidTr="001D738D">
        <w:tc>
          <w:tcPr>
            <w:tcW w:w="811" w:type="dxa"/>
            <w:vAlign w:val="center"/>
          </w:tcPr>
          <w:p w:rsidR="00CA11DF" w:rsidRPr="00393188" w:rsidRDefault="00CA11DF" w:rsidP="001D738D">
            <w:pPr>
              <w:pStyle w:val="ConsPlusNormal"/>
              <w:widowControl/>
              <w:ind w:firstLine="0"/>
              <w:jc w:val="left"/>
              <w:rPr>
                <w:rFonts w:ascii="Times New Roman" w:hAnsi="Times New Roman" w:cs="Times New Roman"/>
                <w:b/>
                <w:bCs/>
              </w:rPr>
            </w:pPr>
            <w:r w:rsidRPr="00393188">
              <w:rPr>
                <w:rFonts w:ascii="Times New Roman" w:hAnsi="Times New Roman" w:cs="Times New Roman"/>
                <w:b/>
                <w:bCs/>
              </w:rPr>
              <w:lastRenderedPageBreak/>
              <w:t>2.</w:t>
            </w:r>
            <w:r>
              <w:rPr>
                <w:rFonts w:ascii="Times New Roman" w:hAnsi="Times New Roman" w:cs="Times New Roman"/>
                <w:b/>
                <w:bCs/>
              </w:rPr>
              <w:t>2</w:t>
            </w:r>
          </w:p>
        </w:tc>
        <w:tc>
          <w:tcPr>
            <w:tcW w:w="13331" w:type="dxa"/>
            <w:gridSpan w:val="8"/>
            <w:vAlign w:val="center"/>
          </w:tcPr>
          <w:p w:rsidR="00CA11DF" w:rsidRPr="007B4E6C" w:rsidRDefault="00CA11DF" w:rsidP="001D738D">
            <w:pPr>
              <w:jc w:val="left"/>
              <w:rPr>
                <w:rStyle w:val="10"/>
                <w:b w:val="0"/>
                <w:bCs w:val="0"/>
                <w:sz w:val="20"/>
                <w:szCs w:val="20"/>
              </w:rPr>
            </w:pPr>
            <w:r w:rsidRPr="00393188">
              <w:rPr>
                <w:rStyle w:val="10"/>
                <w:b w:val="0"/>
                <w:bCs w:val="0"/>
                <w:sz w:val="20"/>
                <w:szCs w:val="20"/>
              </w:rPr>
              <w:t>Технические и технологические мероприятия по энергосбережению и повышению энергетической эффективности систем коммунальной и</w:t>
            </w:r>
            <w:r w:rsidRPr="00393188">
              <w:rPr>
                <w:rStyle w:val="10"/>
                <w:b w:val="0"/>
                <w:bCs w:val="0"/>
                <w:sz w:val="20"/>
                <w:szCs w:val="20"/>
              </w:rPr>
              <w:t>н</w:t>
            </w:r>
            <w:r w:rsidRPr="00393188">
              <w:rPr>
                <w:rStyle w:val="10"/>
                <w:b w:val="0"/>
                <w:bCs w:val="0"/>
                <w:sz w:val="20"/>
                <w:szCs w:val="20"/>
              </w:rPr>
              <w:t>фраструктуры</w:t>
            </w:r>
          </w:p>
        </w:tc>
        <w:tc>
          <w:tcPr>
            <w:tcW w:w="1559" w:type="dxa"/>
            <w:vAlign w:val="center"/>
          </w:tcPr>
          <w:p w:rsidR="00CA11DF" w:rsidRPr="00393188" w:rsidRDefault="00CA11DF" w:rsidP="001D738D">
            <w:pPr>
              <w:jc w:val="left"/>
              <w:rPr>
                <w:rStyle w:val="10"/>
                <w:sz w:val="20"/>
                <w:szCs w:val="20"/>
              </w:rPr>
            </w:pPr>
          </w:p>
        </w:tc>
      </w:tr>
      <w:tr w:rsidR="00CA11DF" w:rsidRPr="00393188" w:rsidTr="001D738D">
        <w:tc>
          <w:tcPr>
            <w:tcW w:w="811" w:type="dxa"/>
            <w:vAlign w:val="center"/>
          </w:tcPr>
          <w:p w:rsidR="00CA11DF" w:rsidRPr="00BF453B" w:rsidRDefault="00CA11DF" w:rsidP="001D738D">
            <w:pPr>
              <w:jc w:val="left"/>
            </w:pPr>
            <w:r>
              <w:t>2.2.</w:t>
            </w:r>
            <w:r w:rsidRPr="00BF453B">
              <w:t>1</w:t>
            </w:r>
            <w:r>
              <w:t>.</w:t>
            </w:r>
          </w:p>
        </w:tc>
        <w:tc>
          <w:tcPr>
            <w:tcW w:w="7496" w:type="dxa"/>
            <w:gridSpan w:val="2"/>
            <w:vAlign w:val="center"/>
          </w:tcPr>
          <w:p w:rsidR="00CA11DF" w:rsidRPr="00BF453B" w:rsidRDefault="00CA11DF" w:rsidP="001D738D">
            <w:pPr>
              <w:jc w:val="left"/>
            </w:pPr>
            <w:r w:rsidRPr="00BF453B">
              <w:t>Модернизация и капитальный ремонт систем теплоснабжения п. Новый Урал</w:t>
            </w:r>
          </w:p>
        </w:tc>
        <w:tc>
          <w:tcPr>
            <w:tcW w:w="1702" w:type="dxa"/>
            <w:vAlign w:val="center"/>
          </w:tcPr>
          <w:p w:rsidR="00CA11DF" w:rsidRPr="00BF453B" w:rsidRDefault="00CA11DF" w:rsidP="001D738D">
            <w:pPr>
              <w:jc w:val="left"/>
              <w:rPr>
                <w:rStyle w:val="10"/>
                <w:bCs w:val="0"/>
                <w:sz w:val="20"/>
                <w:szCs w:val="20"/>
              </w:rPr>
            </w:pPr>
            <w:r w:rsidRPr="00BF453B">
              <w:rPr>
                <w:rStyle w:val="10"/>
                <w:bCs w:val="0"/>
                <w:sz w:val="20"/>
                <w:szCs w:val="20"/>
              </w:rPr>
              <w:t>Администр</w:t>
            </w:r>
            <w:r w:rsidRPr="00BF453B">
              <w:rPr>
                <w:rStyle w:val="10"/>
                <w:bCs w:val="0"/>
                <w:sz w:val="20"/>
                <w:szCs w:val="20"/>
              </w:rPr>
              <w:t>а</w:t>
            </w:r>
            <w:r w:rsidRPr="00BF453B">
              <w:rPr>
                <w:rStyle w:val="10"/>
                <w:bCs w:val="0"/>
                <w:sz w:val="20"/>
                <w:szCs w:val="20"/>
              </w:rPr>
              <w:t>ция района</w:t>
            </w:r>
          </w:p>
        </w:tc>
        <w:tc>
          <w:tcPr>
            <w:tcW w:w="2999" w:type="dxa"/>
            <w:gridSpan w:val="4"/>
            <w:vMerge w:val="restart"/>
            <w:vAlign w:val="center"/>
          </w:tcPr>
          <w:p w:rsidR="00CA11DF" w:rsidRPr="00393188" w:rsidRDefault="00CA11DF" w:rsidP="00915B07">
            <w:pPr>
              <w:jc w:val="left"/>
              <w:rPr>
                <w:rStyle w:val="10"/>
                <w:b w:val="0"/>
                <w:bCs w:val="0"/>
                <w:sz w:val="20"/>
                <w:szCs w:val="20"/>
              </w:rPr>
            </w:pPr>
            <w:r w:rsidRPr="00BF453B">
              <w:rPr>
                <w:bCs/>
              </w:rPr>
              <w:t>Финансирование</w:t>
            </w:r>
            <w:r>
              <w:rPr>
                <w:bCs/>
              </w:rPr>
              <w:t xml:space="preserve"> </w:t>
            </w:r>
            <w:r w:rsidRPr="00BF453B">
              <w:rPr>
                <w:bCs/>
              </w:rPr>
              <w:t xml:space="preserve"> предусмотр</w:t>
            </w:r>
            <w:r w:rsidRPr="00BF453B">
              <w:rPr>
                <w:bCs/>
              </w:rPr>
              <w:t>е</w:t>
            </w:r>
            <w:r w:rsidRPr="00BF453B">
              <w:rPr>
                <w:bCs/>
              </w:rPr>
              <w:t xml:space="preserve">но в муниципальной </w:t>
            </w:r>
            <w:r>
              <w:rPr>
                <w:bCs/>
              </w:rPr>
              <w:t xml:space="preserve">программе </w:t>
            </w:r>
            <w:r w:rsidRPr="00BF453B">
              <w:rPr>
                <w:bCs/>
              </w:rPr>
              <w:t>комплексного развития систем коммунальной инфраструктуры  Варненского муниципального района на 2010-2015 годы"</w:t>
            </w:r>
          </w:p>
        </w:tc>
        <w:tc>
          <w:tcPr>
            <w:tcW w:w="1134" w:type="dxa"/>
            <w:vMerge w:val="restart"/>
            <w:vAlign w:val="center"/>
          </w:tcPr>
          <w:p w:rsidR="00CA11DF" w:rsidRPr="00567407" w:rsidRDefault="00CA11DF" w:rsidP="001D738D">
            <w:pPr>
              <w:jc w:val="center"/>
            </w:pPr>
            <w:r w:rsidRPr="00567407">
              <w:t>2013</w:t>
            </w:r>
          </w:p>
        </w:tc>
        <w:tc>
          <w:tcPr>
            <w:tcW w:w="1559" w:type="dxa"/>
            <w:vMerge w:val="restart"/>
            <w:vAlign w:val="center"/>
          </w:tcPr>
          <w:p w:rsidR="00CA11DF" w:rsidRPr="00393188" w:rsidRDefault="00CA11DF" w:rsidP="001D738D">
            <w:pPr>
              <w:jc w:val="left"/>
              <w:rPr>
                <w:rStyle w:val="10"/>
                <w:sz w:val="20"/>
                <w:szCs w:val="20"/>
              </w:rPr>
            </w:pPr>
          </w:p>
        </w:tc>
      </w:tr>
      <w:tr w:rsidR="00CA11DF" w:rsidRPr="00393188" w:rsidTr="001D738D">
        <w:trPr>
          <w:trHeight w:val="230"/>
        </w:trPr>
        <w:tc>
          <w:tcPr>
            <w:tcW w:w="811" w:type="dxa"/>
            <w:vMerge w:val="restart"/>
            <w:vAlign w:val="center"/>
          </w:tcPr>
          <w:p w:rsidR="00CA11DF" w:rsidRPr="00BF453B" w:rsidRDefault="00CA11DF" w:rsidP="001D738D">
            <w:pPr>
              <w:jc w:val="left"/>
            </w:pPr>
            <w:r>
              <w:t>2.2.2</w:t>
            </w:r>
          </w:p>
        </w:tc>
        <w:tc>
          <w:tcPr>
            <w:tcW w:w="7496" w:type="dxa"/>
            <w:gridSpan w:val="2"/>
            <w:vMerge w:val="restart"/>
            <w:vAlign w:val="center"/>
          </w:tcPr>
          <w:p w:rsidR="00CA11DF" w:rsidRPr="00BF453B" w:rsidRDefault="00CA11DF" w:rsidP="001D738D">
            <w:pPr>
              <w:jc w:val="left"/>
            </w:pPr>
            <w:r w:rsidRPr="00BF453B">
              <w:t>Модернизация и ремонт систем теплоснабжения (с монтажом блочной котельной)</w:t>
            </w:r>
            <w:r w:rsidR="00975431">
              <w:t xml:space="preserve"> </w:t>
            </w:r>
            <w:r w:rsidRPr="00BF453B">
              <w:t xml:space="preserve"> с. Бородиновка</w:t>
            </w:r>
          </w:p>
        </w:tc>
        <w:tc>
          <w:tcPr>
            <w:tcW w:w="1702" w:type="dxa"/>
            <w:vMerge w:val="restart"/>
            <w:vAlign w:val="center"/>
          </w:tcPr>
          <w:p w:rsidR="00CA11DF" w:rsidRDefault="00CA11DF" w:rsidP="001D738D">
            <w:pPr>
              <w:jc w:val="left"/>
            </w:pPr>
            <w:r w:rsidRPr="00BC0FD9">
              <w:rPr>
                <w:rStyle w:val="10"/>
                <w:bCs w:val="0"/>
                <w:sz w:val="20"/>
                <w:szCs w:val="20"/>
              </w:rPr>
              <w:t>Администр</w:t>
            </w:r>
            <w:r w:rsidRPr="00BC0FD9">
              <w:rPr>
                <w:rStyle w:val="10"/>
                <w:bCs w:val="0"/>
                <w:sz w:val="20"/>
                <w:szCs w:val="20"/>
              </w:rPr>
              <w:t>а</w:t>
            </w:r>
            <w:r w:rsidRPr="00BC0FD9">
              <w:rPr>
                <w:rStyle w:val="10"/>
                <w:bCs w:val="0"/>
                <w:sz w:val="20"/>
                <w:szCs w:val="20"/>
              </w:rPr>
              <w:t>ция района</w:t>
            </w:r>
          </w:p>
        </w:tc>
        <w:tc>
          <w:tcPr>
            <w:tcW w:w="2999" w:type="dxa"/>
            <w:gridSpan w:val="4"/>
            <w:vMerge/>
            <w:vAlign w:val="center"/>
          </w:tcPr>
          <w:p w:rsidR="00CA11DF" w:rsidRPr="00393188" w:rsidRDefault="00CA11DF" w:rsidP="001D738D">
            <w:pPr>
              <w:jc w:val="left"/>
              <w:rPr>
                <w:rStyle w:val="10"/>
                <w:b w:val="0"/>
                <w:bCs w:val="0"/>
                <w:sz w:val="20"/>
                <w:szCs w:val="20"/>
              </w:rPr>
            </w:pPr>
          </w:p>
        </w:tc>
        <w:tc>
          <w:tcPr>
            <w:tcW w:w="1134" w:type="dxa"/>
            <w:vMerge/>
            <w:vAlign w:val="center"/>
          </w:tcPr>
          <w:p w:rsidR="00CA11DF" w:rsidRPr="00567407" w:rsidRDefault="00CA11DF" w:rsidP="001D738D">
            <w:pPr>
              <w:jc w:val="center"/>
            </w:pPr>
          </w:p>
        </w:tc>
        <w:tc>
          <w:tcPr>
            <w:tcW w:w="1559" w:type="dxa"/>
            <w:vMerge/>
            <w:vAlign w:val="center"/>
          </w:tcPr>
          <w:p w:rsidR="00CA11DF" w:rsidRPr="00393188" w:rsidRDefault="00CA11DF" w:rsidP="001D738D">
            <w:pPr>
              <w:jc w:val="left"/>
              <w:rPr>
                <w:rStyle w:val="10"/>
                <w:sz w:val="20"/>
                <w:szCs w:val="20"/>
              </w:rPr>
            </w:pPr>
          </w:p>
        </w:tc>
      </w:tr>
      <w:tr w:rsidR="00CA11DF" w:rsidRPr="00393188" w:rsidTr="001D738D">
        <w:trPr>
          <w:trHeight w:val="645"/>
        </w:trPr>
        <w:tc>
          <w:tcPr>
            <w:tcW w:w="811" w:type="dxa"/>
            <w:vMerge/>
            <w:vAlign w:val="center"/>
          </w:tcPr>
          <w:p w:rsidR="00CA11DF" w:rsidRPr="00BF453B" w:rsidRDefault="00CA11DF" w:rsidP="001D738D">
            <w:pPr>
              <w:jc w:val="left"/>
            </w:pPr>
          </w:p>
        </w:tc>
        <w:tc>
          <w:tcPr>
            <w:tcW w:w="7496" w:type="dxa"/>
            <w:gridSpan w:val="2"/>
            <w:vMerge/>
            <w:vAlign w:val="center"/>
          </w:tcPr>
          <w:p w:rsidR="00CA11DF" w:rsidRPr="00BF453B" w:rsidRDefault="00CA11DF" w:rsidP="001D738D">
            <w:pPr>
              <w:jc w:val="left"/>
            </w:pPr>
          </w:p>
        </w:tc>
        <w:tc>
          <w:tcPr>
            <w:tcW w:w="1702" w:type="dxa"/>
            <w:vMerge/>
            <w:vAlign w:val="center"/>
          </w:tcPr>
          <w:p w:rsidR="00CA11DF" w:rsidRDefault="00CA11DF" w:rsidP="001D738D">
            <w:pPr>
              <w:jc w:val="left"/>
            </w:pPr>
          </w:p>
        </w:tc>
        <w:tc>
          <w:tcPr>
            <w:tcW w:w="2999" w:type="dxa"/>
            <w:gridSpan w:val="4"/>
            <w:vMerge/>
            <w:vAlign w:val="center"/>
          </w:tcPr>
          <w:p w:rsidR="00CA11DF" w:rsidRPr="00393188" w:rsidRDefault="00CA11DF" w:rsidP="001D738D">
            <w:pPr>
              <w:jc w:val="left"/>
              <w:rPr>
                <w:rStyle w:val="10"/>
                <w:b w:val="0"/>
                <w:bCs w:val="0"/>
                <w:sz w:val="20"/>
                <w:szCs w:val="20"/>
              </w:rPr>
            </w:pPr>
          </w:p>
        </w:tc>
        <w:tc>
          <w:tcPr>
            <w:tcW w:w="1134" w:type="dxa"/>
            <w:vAlign w:val="center"/>
          </w:tcPr>
          <w:p w:rsidR="00CA11DF" w:rsidRPr="00567407" w:rsidRDefault="00CA11DF" w:rsidP="001D738D">
            <w:pPr>
              <w:jc w:val="center"/>
            </w:pPr>
            <w:r w:rsidRPr="00567407">
              <w:t>201</w:t>
            </w:r>
            <w:r>
              <w:t>4</w:t>
            </w:r>
          </w:p>
        </w:tc>
        <w:tc>
          <w:tcPr>
            <w:tcW w:w="1559" w:type="dxa"/>
            <w:vAlign w:val="center"/>
          </w:tcPr>
          <w:p w:rsidR="00CA11DF" w:rsidRPr="00393188" w:rsidRDefault="00CA11DF" w:rsidP="001D738D">
            <w:pPr>
              <w:jc w:val="left"/>
              <w:rPr>
                <w:rStyle w:val="10"/>
                <w:sz w:val="20"/>
                <w:szCs w:val="20"/>
              </w:rPr>
            </w:pPr>
          </w:p>
        </w:tc>
      </w:tr>
      <w:tr w:rsidR="00CA11DF" w:rsidRPr="00393188" w:rsidTr="001D738D">
        <w:trPr>
          <w:trHeight w:val="855"/>
        </w:trPr>
        <w:tc>
          <w:tcPr>
            <w:tcW w:w="811" w:type="dxa"/>
            <w:vAlign w:val="center"/>
          </w:tcPr>
          <w:p w:rsidR="00CA11DF" w:rsidRDefault="00CA11DF" w:rsidP="001D738D">
            <w:pPr>
              <w:jc w:val="left"/>
            </w:pPr>
            <w:r>
              <w:t>2.2.3</w:t>
            </w:r>
          </w:p>
        </w:tc>
        <w:tc>
          <w:tcPr>
            <w:tcW w:w="7496" w:type="dxa"/>
            <w:gridSpan w:val="2"/>
            <w:vAlign w:val="center"/>
          </w:tcPr>
          <w:p w:rsidR="00CA11DF" w:rsidRPr="00BF453B" w:rsidRDefault="00CA11DF" w:rsidP="001D738D">
            <w:pPr>
              <w:jc w:val="left"/>
            </w:pPr>
            <w:r w:rsidRPr="00BF453B">
              <w:t>Модернизация и ремонт систем теплосн</w:t>
            </w:r>
            <w:r>
              <w:t>абжения (теплотрасса ул.</w:t>
            </w:r>
            <w:r w:rsidR="00975431">
              <w:t xml:space="preserve"> </w:t>
            </w:r>
            <w:r>
              <w:t>Ленина</w:t>
            </w:r>
            <w:r w:rsidR="00975431">
              <w:t>.</w:t>
            </w:r>
            <w:r w:rsidRPr="00BF453B">
              <w:t>) с. Варна ст. Тамерлан</w:t>
            </w:r>
          </w:p>
        </w:tc>
        <w:tc>
          <w:tcPr>
            <w:tcW w:w="1702" w:type="dxa"/>
            <w:vAlign w:val="center"/>
          </w:tcPr>
          <w:p w:rsidR="00CA11DF" w:rsidRPr="00BC0FD9" w:rsidRDefault="00CA11DF" w:rsidP="001D738D">
            <w:pPr>
              <w:jc w:val="left"/>
              <w:rPr>
                <w:rStyle w:val="10"/>
                <w:bCs w:val="0"/>
                <w:sz w:val="20"/>
                <w:szCs w:val="20"/>
              </w:rPr>
            </w:pPr>
            <w:r w:rsidRPr="00BC0FD9">
              <w:rPr>
                <w:rStyle w:val="10"/>
                <w:bCs w:val="0"/>
                <w:sz w:val="20"/>
                <w:szCs w:val="20"/>
              </w:rPr>
              <w:t>Администр</w:t>
            </w:r>
            <w:r w:rsidRPr="00BC0FD9">
              <w:rPr>
                <w:rStyle w:val="10"/>
                <w:bCs w:val="0"/>
                <w:sz w:val="20"/>
                <w:szCs w:val="20"/>
              </w:rPr>
              <w:t>а</w:t>
            </w:r>
            <w:r w:rsidRPr="00BC0FD9">
              <w:rPr>
                <w:rStyle w:val="10"/>
                <w:bCs w:val="0"/>
                <w:sz w:val="20"/>
                <w:szCs w:val="20"/>
              </w:rPr>
              <w:t>ция района</w:t>
            </w:r>
          </w:p>
        </w:tc>
        <w:tc>
          <w:tcPr>
            <w:tcW w:w="1575" w:type="dxa"/>
            <w:vAlign w:val="center"/>
          </w:tcPr>
          <w:p w:rsidR="00CA11DF" w:rsidRDefault="00CA11DF" w:rsidP="001D738D">
            <w:pPr>
              <w:jc w:val="left"/>
              <w:rPr>
                <w:bCs/>
              </w:rPr>
            </w:pPr>
            <w:r>
              <w:rPr>
                <w:bCs/>
              </w:rPr>
              <w:t>Областной бюджет</w:t>
            </w:r>
          </w:p>
          <w:p w:rsidR="00CA11DF" w:rsidRDefault="00CA11DF" w:rsidP="001D738D">
            <w:pPr>
              <w:jc w:val="left"/>
              <w:rPr>
                <w:bCs/>
              </w:rPr>
            </w:pPr>
            <w:r>
              <w:rPr>
                <w:bCs/>
              </w:rPr>
              <w:t xml:space="preserve">Местный </w:t>
            </w:r>
          </w:p>
          <w:p w:rsidR="00CA11DF" w:rsidRPr="001F6759" w:rsidRDefault="00CA11DF" w:rsidP="001D738D">
            <w:pPr>
              <w:jc w:val="left"/>
              <w:rPr>
                <w:rStyle w:val="10"/>
                <w:rFonts w:ascii="Times New Roman" w:hAnsi="Times New Roman"/>
                <w:b w:val="0"/>
                <w:kern w:val="0"/>
                <w:sz w:val="20"/>
                <w:szCs w:val="20"/>
              </w:rPr>
            </w:pPr>
            <w:r>
              <w:rPr>
                <w:bCs/>
              </w:rPr>
              <w:t>бюджет</w:t>
            </w:r>
          </w:p>
        </w:tc>
        <w:tc>
          <w:tcPr>
            <w:tcW w:w="1424" w:type="dxa"/>
            <w:gridSpan w:val="3"/>
            <w:vAlign w:val="center"/>
          </w:tcPr>
          <w:p w:rsidR="00CA11DF" w:rsidRPr="001F6759" w:rsidRDefault="00CA11DF" w:rsidP="001D738D">
            <w:pPr>
              <w:jc w:val="left"/>
              <w:rPr>
                <w:rStyle w:val="10"/>
                <w:rFonts w:ascii="Times New Roman" w:hAnsi="Times New Roman"/>
                <w:b w:val="0"/>
                <w:bCs w:val="0"/>
                <w:sz w:val="20"/>
                <w:szCs w:val="20"/>
              </w:rPr>
            </w:pPr>
            <w:r w:rsidRPr="001F6759">
              <w:rPr>
                <w:rStyle w:val="10"/>
                <w:rFonts w:ascii="Times New Roman" w:hAnsi="Times New Roman"/>
                <w:b w:val="0"/>
                <w:bCs w:val="0"/>
                <w:sz w:val="20"/>
                <w:szCs w:val="20"/>
              </w:rPr>
              <w:t>1000,0</w:t>
            </w:r>
          </w:p>
          <w:p w:rsidR="00CA11DF" w:rsidRPr="001F6759" w:rsidRDefault="00CA11DF" w:rsidP="001D738D">
            <w:pPr>
              <w:jc w:val="left"/>
              <w:rPr>
                <w:rStyle w:val="10"/>
                <w:rFonts w:ascii="Times New Roman" w:hAnsi="Times New Roman"/>
                <w:b w:val="0"/>
                <w:bCs w:val="0"/>
                <w:sz w:val="20"/>
                <w:szCs w:val="20"/>
              </w:rPr>
            </w:pPr>
          </w:p>
          <w:p w:rsidR="00CA11DF" w:rsidRPr="00393188" w:rsidRDefault="00CA11DF" w:rsidP="001D738D">
            <w:pPr>
              <w:jc w:val="left"/>
              <w:rPr>
                <w:rStyle w:val="10"/>
                <w:b w:val="0"/>
                <w:bCs w:val="0"/>
                <w:sz w:val="20"/>
                <w:szCs w:val="20"/>
              </w:rPr>
            </w:pPr>
            <w:r>
              <w:rPr>
                <w:rStyle w:val="10"/>
                <w:rFonts w:ascii="Times New Roman" w:hAnsi="Times New Roman"/>
                <w:b w:val="0"/>
                <w:bCs w:val="0"/>
                <w:sz w:val="20"/>
                <w:szCs w:val="20"/>
              </w:rPr>
              <w:t>0</w:t>
            </w:r>
          </w:p>
        </w:tc>
        <w:tc>
          <w:tcPr>
            <w:tcW w:w="1134" w:type="dxa"/>
            <w:vAlign w:val="center"/>
          </w:tcPr>
          <w:p w:rsidR="00CA11DF" w:rsidRPr="00567407" w:rsidRDefault="00D35FFD" w:rsidP="001D738D">
            <w:pPr>
              <w:jc w:val="both"/>
            </w:pPr>
            <w:r>
              <w:t xml:space="preserve">     </w:t>
            </w:r>
            <w:r w:rsidR="00CA11DF">
              <w:t>2012г.</w:t>
            </w:r>
          </w:p>
        </w:tc>
        <w:tc>
          <w:tcPr>
            <w:tcW w:w="1559" w:type="dxa"/>
            <w:vAlign w:val="center"/>
          </w:tcPr>
          <w:p w:rsidR="00CA11DF" w:rsidRPr="00393188" w:rsidRDefault="00CA11DF" w:rsidP="001D738D">
            <w:pPr>
              <w:jc w:val="left"/>
              <w:rPr>
                <w:rStyle w:val="10"/>
                <w:sz w:val="20"/>
                <w:szCs w:val="20"/>
              </w:rPr>
            </w:pPr>
          </w:p>
        </w:tc>
      </w:tr>
      <w:tr w:rsidR="00CA11DF" w:rsidRPr="00393188" w:rsidTr="001D738D">
        <w:tc>
          <w:tcPr>
            <w:tcW w:w="811" w:type="dxa"/>
            <w:vAlign w:val="center"/>
          </w:tcPr>
          <w:p w:rsidR="00CA11DF" w:rsidRPr="00BF453B" w:rsidRDefault="00CA11DF" w:rsidP="001D738D">
            <w:pPr>
              <w:pStyle w:val="ConsPlusNormal"/>
              <w:widowControl/>
              <w:ind w:firstLine="0"/>
              <w:jc w:val="left"/>
              <w:rPr>
                <w:rFonts w:ascii="Times New Roman" w:hAnsi="Times New Roman" w:cs="Times New Roman"/>
              </w:rPr>
            </w:pPr>
            <w:r>
              <w:rPr>
                <w:rFonts w:ascii="Times New Roman" w:hAnsi="Times New Roman" w:cs="Times New Roman"/>
              </w:rPr>
              <w:t>2.2.4</w:t>
            </w:r>
          </w:p>
        </w:tc>
        <w:tc>
          <w:tcPr>
            <w:tcW w:w="7496" w:type="dxa"/>
            <w:gridSpan w:val="2"/>
            <w:vAlign w:val="center"/>
          </w:tcPr>
          <w:p w:rsidR="00CA11DF" w:rsidRPr="00BF453B" w:rsidRDefault="00CA11DF" w:rsidP="001D738D">
            <w:pPr>
              <w:autoSpaceDE w:val="0"/>
              <w:autoSpaceDN w:val="0"/>
              <w:adjustRightInd w:val="0"/>
              <w:jc w:val="left"/>
            </w:pPr>
            <w:r w:rsidRPr="00BF453B">
              <w:t>Замена оборудования на объектах водоснабжения на менее энергоемкое, меропри</w:t>
            </w:r>
            <w:r w:rsidRPr="00BF453B">
              <w:t>я</w:t>
            </w:r>
            <w:r w:rsidRPr="00BF453B">
              <w:t xml:space="preserve">тия по сокращению </w:t>
            </w:r>
            <w:r>
              <w:t>потребления</w:t>
            </w:r>
            <w:r w:rsidRPr="00BF453B">
              <w:t xml:space="preserve"> электрической энергии, используемой при тран</w:t>
            </w:r>
            <w:r w:rsidRPr="00BF453B">
              <w:t>с</w:t>
            </w:r>
            <w:r w:rsidRPr="00BF453B">
              <w:t>порти</w:t>
            </w:r>
            <w:r>
              <w:t>ровке</w:t>
            </w:r>
            <w:r w:rsidRPr="00BF453B">
              <w:t xml:space="preserve"> воды</w:t>
            </w:r>
          </w:p>
        </w:tc>
        <w:tc>
          <w:tcPr>
            <w:tcW w:w="1702" w:type="dxa"/>
            <w:vAlign w:val="center"/>
          </w:tcPr>
          <w:p w:rsidR="00CA11DF" w:rsidRPr="00393188" w:rsidRDefault="00CA11DF" w:rsidP="001D738D">
            <w:pPr>
              <w:pStyle w:val="ConsPlusNormal"/>
              <w:widowControl/>
              <w:ind w:firstLine="0"/>
              <w:jc w:val="left"/>
              <w:rPr>
                <w:rFonts w:ascii="Times New Roman" w:hAnsi="Times New Roman" w:cs="Times New Roman"/>
              </w:rPr>
            </w:pPr>
            <w:r>
              <w:rPr>
                <w:rFonts w:ascii="Times New Roman" w:hAnsi="Times New Roman" w:cs="Times New Roman"/>
              </w:rPr>
              <w:t>Муниципальные предприятия водоснабжения</w:t>
            </w:r>
          </w:p>
        </w:tc>
        <w:tc>
          <w:tcPr>
            <w:tcW w:w="1581" w:type="dxa"/>
            <w:gridSpan w:val="2"/>
            <w:vAlign w:val="center"/>
          </w:tcPr>
          <w:p w:rsidR="00CA11DF" w:rsidRPr="00393188" w:rsidRDefault="00CA11DF" w:rsidP="001D738D">
            <w:pPr>
              <w:pStyle w:val="ConsPlusNormal"/>
              <w:widowControl/>
              <w:ind w:firstLine="0"/>
              <w:jc w:val="left"/>
              <w:rPr>
                <w:rFonts w:ascii="Times New Roman" w:hAnsi="Times New Roman" w:cs="Times New Roman"/>
              </w:rPr>
            </w:pPr>
            <w:r>
              <w:rPr>
                <w:rFonts w:ascii="Times New Roman" w:hAnsi="Times New Roman" w:cs="Times New Roman"/>
              </w:rPr>
              <w:t>Внебюджетные источники</w:t>
            </w:r>
          </w:p>
        </w:tc>
        <w:tc>
          <w:tcPr>
            <w:tcW w:w="1418" w:type="dxa"/>
            <w:gridSpan w:val="2"/>
            <w:vAlign w:val="center"/>
          </w:tcPr>
          <w:p w:rsidR="00CA11DF" w:rsidRPr="00393188" w:rsidRDefault="00CA11DF" w:rsidP="001D738D">
            <w:pPr>
              <w:pStyle w:val="ConsPlusNormal"/>
              <w:widowControl/>
              <w:ind w:firstLine="0"/>
              <w:jc w:val="left"/>
              <w:rPr>
                <w:rFonts w:ascii="Times New Roman" w:hAnsi="Times New Roman" w:cs="Times New Roman"/>
              </w:rPr>
            </w:pPr>
          </w:p>
        </w:tc>
        <w:tc>
          <w:tcPr>
            <w:tcW w:w="1134" w:type="dxa"/>
            <w:vAlign w:val="center"/>
          </w:tcPr>
          <w:p w:rsidR="00CA11DF" w:rsidRPr="00393188" w:rsidRDefault="00CA11DF" w:rsidP="001D738D">
            <w:pPr>
              <w:pStyle w:val="ConsPlusNormal"/>
              <w:widowControl/>
              <w:ind w:firstLine="0"/>
              <w:jc w:val="center"/>
              <w:rPr>
                <w:rFonts w:ascii="Times New Roman" w:hAnsi="Times New Roman" w:cs="Times New Roman"/>
              </w:rPr>
            </w:pPr>
            <w:r>
              <w:rPr>
                <w:rFonts w:ascii="Times New Roman" w:hAnsi="Times New Roman" w:cs="Times New Roman"/>
              </w:rPr>
              <w:t>2011-2015</w:t>
            </w:r>
          </w:p>
        </w:tc>
        <w:tc>
          <w:tcPr>
            <w:tcW w:w="1559" w:type="dxa"/>
            <w:vAlign w:val="center"/>
          </w:tcPr>
          <w:p w:rsidR="00CA11DF" w:rsidRPr="00393188" w:rsidRDefault="00CA11DF" w:rsidP="001D738D">
            <w:pPr>
              <w:pStyle w:val="ConsPlusNormal"/>
              <w:widowControl/>
              <w:ind w:firstLine="0"/>
              <w:jc w:val="left"/>
              <w:rPr>
                <w:rFonts w:ascii="Times New Roman" w:hAnsi="Times New Roman" w:cs="Times New Roman"/>
              </w:rPr>
            </w:pPr>
            <w:r>
              <w:rPr>
                <w:rFonts w:ascii="Times New Roman" w:hAnsi="Times New Roman" w:cs="Times New Roman"/>
              </w:rPr>
              <w:t>Согласно пр</w:t>
            </w:r>
            <w:r>
              <w:rPr>
                <w:rFonts w:ascii="Times New Roman" w:hAnsi="Times New Roman" w:cs="Times New Roman"/>
              </w:rPr>
              <w:t>о</w:t>
            </w:r>
            <w:r>
              <w:rPr>
                <w:rFonts w:ascii="Times New Roman" w:hAnsi="Times New Roman" w:cs="Times New Roman"/>
              </w:rPr>
              <w:t>грамм энерг</w:t>
            </w:r>
            <w:r>
              <w:rPr>
                <w:rFonts w:ascii="Times New Roman" w:hAnsi="Times New Roman" w:cs="Times New Roman"/>
              </w:rPr>
              <w:t>о</w:t>
            </w:r>
            <w:r>
              <w:rPr>
                <w:rFonts w:ascii="Times New Roman" w:hAnsi="Times New Roman" w:cs="Times New Roman"/>
              </w:rPr>
              <w:t>ресурсосбер</w:t>
            </w:r>
            <w:r>
              <w:rPr>
                <w:rFonts w:ascii="Times New Roman" w:hAnsi="Times New Roman" w:cs="Times New Roman"/>
              </w:rPr>
              <w:t>е</w:t>
            </w:r>
            <w:r>
              <w:rPr>
                <w:rFonts w:ascii="Times New Roman" w:hAnsi="Times New Roman" w:cs="Times New Roman"/>
              </w:rPr>
              <w:t>жения пре</w:t>
            </w:r>
            <w:r>
              <w:rPr>
                <w:rFonts w:ascii="Times New Roman" w:hAnsi="Times New Roman" w:cs="Times New Roman"/>
              </w:rPr>
              <w:t>д</w:t>
            </w:r>
            <w:r>
              <w:rPr>
                <w:rFonts w:ascii="Times New Roman" w:hAnsi="Times New Roman" w:cs="Times New Roman"/>
              </w:rPr>
              <w:t>приятий</w:t>
            </w:r>
            <w:r w:rsidR="00975431">
              <w:rPr>
                <w:rFonts w:ascii="Times New Roman" w:hAnsi="Times New Roman" w:cs="Times New Roman"/>
              </w:rPr>
              <w:t>.</w:t>
            </w:r>
          </w:p>
        </w:tc>
      </w:tr>
      <w:tr w:rsidR="00CA11DF" w:rsidRPr="00393188" w:rsidTr="001D738D">
        <w:tc>
          <w:tcPr>
            <w:tcW w:w="811" w:type="dxa"/>
            <w:vAlign w:val="center"/>
          </w:tcPr>
          <w:p w:rsidR="00CA11DF" w:rsidRPr="00393188" w:rsidRDefault="00CA11DF" w:rsidP="001D738D">
            <w:pPr>
              <w:pStyle w:val="ConsPlusNormal"/>
              <w:widowControl/>
              <w:ind w:firstLine="0"/>
              <w:jc w:val="left"/>
              <w:rPr>
                <w:rFonts w:ascii="Times New Roman" w:hAnsi="Times New Roman" w:cs="Times New Roman"/>
              </w:rPr>
            </w:pPr>
            <w:r>
              <w:rPr>
                <w:rFonts w:ascii="Times New Roman" w:hAnsi="Times New Roman" w:cs="Times New Roman"/>
              </w:rPr>
              <w:t>2.3</w:t>
            </w:r>
          </w:p>
        </w:tc>
        <w:tc>
          <w:tcPr>
            <w:tcW w:w="7496" w:type="dxa"/>
            <w:gridSpan w:val="2"/>
            <w:vAlign w:val="center"/>
          </w:tcPr>
          <w:p w:rsidR="00CA11DF" w:rsidRPr="00393188" w:rsidRDefault="00CA11DF" w:rsidP="001D738D">
            <w:pPr>
              <w:autoSpaceDE w:val="0"/>
              <w:autoSpaceDN w:val="0"/>
              <w:adjustRightInd w:val="0"/>
              <w:jc w:val="left"/>
            </w:pPr>
            <w:r w:rsidRPr="00393188">
              <w:t>Проведение мероприятий по повышению энергетической эффективности объектов наружного освещения в сельских поселениях Варненского муниципального района</w:t>
            </w:r>
          </w:p>
        </w:tc>
        <w:tc>
          <w:tcPr>
            <w:tcW w:w="1702" w:type="dxa"/>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Администрации сельских пос</w:t>
            </w:r>
            <w:r w:rsidRPr="00393188">
              <w:rPr>
                <w:rFonts w:ascii="Times New Roman" w:hAnsi="Times New Roman" w:cs="Times New Roman"/>
              </w:rPr>
              <w:t>е</w:t>
            </w:r>
            <w:r w:rsidRPr="00393188">
              <w:rPr>
                <w:rFonts w:ascii="Times New Roman" w:hAnsi="Times New Roman" w:cs="Times New Roman"/>
              </w:rPr>
              <w:t>лений</w:t>
            </w:r>
          </w:p>
        </w:tc>
        <w:tc>
          <w:tcPr>
            <w:tcW w:w="1581" w:type="dxa"/>
            <w:gridSpan w:val="2"/>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Местный бю</w:t>
            </w:r>
            <w:r w:rsidRPr="00393188">
              <w:rPr>
                <w:rFonts w:ascii="Times New Roman" w:hAnsi="Times New Roman" w:cs="Times New Roman"/>
              </w:rPr>
              <w:t>д</w:t>
            </w:r>
            <w:r w:rsidRPr="00393188">
              <w:rPr>
                <w:rFonts w:ascii="Times New Roman" w:hAnsi="Times New Roman" w:cs="Times New Roman"/>
              </w:rPr>
              <w:t>жет</w:t>
            </w:r>
          </w:p>
        </w:tc>
        <w:tc>
          <w:tcPr>
            <w:tcW w:w="1418" w:type="dxa"/>
            <w:gridSpan w:val="2"/>
            <w:vAlign w:val="center"/>
          </w:tcPr>
          <w:p w:rsidR="00CA11DF" w:rsidRPr="00393188" w:rsidRDefault="00CA11DF" w:rsidP="001D738D">
            <w:pPr>
              <w:pStyle w:val="ConsPlusNormal"/>
              <w:widowControl/>
              <w:ind w:firstLine="0"/>
              <w:jc w:val="left"/>
              <w:rPr>
                <w:rFonts w:ascii="Times New Roman" w:hAnsi="Times New Roman" w:cs="Times New Roman"/>
              </w:rPr>
            </w:pPr>
          </w:p>
        </w:tc>
        <w:tc>
          <w:tcPr>
            <w:tcW w:w="1134" w:type="dxa"/>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2011-2020</w:t>
            </w:r>
          </w:p>
        </w:tc>
        <w:tc>
          <w:tcPr>
            <w:tcW w:w="1559" w:type="dxa"/>
            <w:vAlign w:val="center"/>
          </w:tcPr>
          <w:p w:rsidR="00CA11DF" w:rsidRPr="00393188" w:rsidRDefault="00CA11DF" w:rsidP="001D738D">
            <w:pPr>
              <w:pStyle w:val="ConsPlusNormal"/>
              <w:widowControl/>
              <w:ind w:firstLine="0"/>
              <w:jc w:val="left"/>
              <w:rPr>
                <w:rFonts w:ascii="Times New Roman" w:hAnsi="Times New Roman" w:cs="Times New Roman"/>
              </w:rPr>
            </w:pPr>
            <w:r w:rsidRPr="00927886">
              <w:rPr>
                <w:rFonts w:ascii="Times New Roman" w:hAnsi="Times New Roman" w:cs="Times New Roman"/>
              </w:rPr>
              <w:t>Согласно пр</w:t>
            </w:r>
            <w:r w:rsidRPr="00927886">
              <w:rPr>
                <w:rFonts w:ascii="Times New Roman" w:hAnsi="Times New Roman" w:cs="Times New Roman"/>
              </w:rPr>
              <w:t>о</w:t>
            </w:r>
            <w:r w:rsidRPr="00927886">
              <w:rPr>
                <w:rFonts w:ascii="Times New Roman" w:hAnsi="Times New Roman" w:cs="Times New Roman"/>
              </w:rPr>
              <w:t>грамм энерг</w:t>
            </w:r>
            <w:r w:rsidRPr="00927886">
              <w:rPr>
                <w:rFonts w:ascii="Times New Roman" w:hAnsi="Times New Roman" w:cs="Times New Roman"/>
              </w:rPr>
              <w:t>о</w:t>
            </w:r>
            <w:r w:rsidRPr="00927886">
              <w:rPr>
                <w:rFonts w:ascii="Times New Roman" w:hAnsi="Times New Roman" w:cs="Times New Roman"/>
              </w:rPr>
              <w:t>ресурсосбер</w:t>
            </w:r>
            <w:r w:rsidRPr="00927886">
              <w:rPr>
                <w:rFonts w:ascii="Times New Roman" w:hAnsi="Times New Roman" w:cs="Times New Roman"/>
              </w:rPr>
              <w:t>е</w:t>
            </w:r>
            <w:r w:rsidRPr="00927886">
              <w:rPr>
                <w:rFonts w:ascii="Times New Roman" w:hAnsi="Times New Roman" w:cs="Times New Roman"/>
              </w:rPr>
              <w:t xml:space="preserve">жения </w:t>
            </w:r>
            <w:r>
              <w:rPr>
                <w:rFonts w:ascii="Times New Roman" w:hAnsi="Times New Roman" w:cs="Times New Roman"/>
              </w:rPr>
              <w:t>админ</w:t>
            </w:r>
            <w:r>
              <w:rPr>
                <w:rFonts w:ascii="Times New Roman" w:hAnsi="Times New Roman" w:cs="Times New Roman"/>
              </w:rPr>
              <w:t>и</w:t>
            </w:r>
            <w:r>
              <w:rPr>
                <w:rFonts w:ascii="Times New Roman" w:hAnsi="Times New Roman" w:cs="Times New Roman"/>
              </w:rPr>
              <w:t>страций пос</w:t>
            </w:r>
            <w:r>
              <w:rPr>
                <w:rFonts w:ascii="Times New Roman" w:hAnsi="Times New Roman" w:cs="Times New Roman"/>
              </w:rPr>
              <w:t>е</w:t>
            </w:r>
            <w:r>
              <w:rPr>
                <w:rFonts w:ascii="Times New Roman" w:hAnsi="Times New Roman" w:cs="Times New Roman"/>
              </w:rPr>
              <w:t>лений</w:t>
            </w:r>
          </w:p>
        </w:tc>
      </w:tr>
      <w:tr w:rsidR="00CA11DF" w:rsidRPr="00393188" w:rsidTr="001D738D">
        <w:tc>
          <w:tcPr>
            <w:tcW w:w="15701" w:type="dxa"/>
            <w:gridSpan w:val="10"/>
            <w:vAlign w:val="center"/>
          </w:tcPr>
          <w:p w:rsidR="00CA11DF" w:rsidRPr="00393188" w:rsidRDefault="00CA11DF" w:rsidP="001D738D">
            <w:pPr>
              <w:pStyle w:val="ConsPlusNormal"/>
              <w:widowControl/>
              <w:ind w:firstLine="0"/>
              <w:jc w:val="left"/>
              <w:rPr>
                <w:rFonts w:ascii="Times New Roman" w:hAnsi="Times New Roman" w:cs="Times New Roman"/>
              </w:rPr>
            </w:pPr>
            <w:r>
              <w:rPr>
                <w:rFonts w:ascii="Times New Roman" w:hAnsi="Times New Roman" w:cs="Times New Roman"/>
                <w:b/>
                <w:bCs/>
              </w:rPr>
              <w:t>3</w:t>
            </w:r>
            <w:r w:rsidRPr="00393188">
              <w:rPr>
                <w:rFonts w:ascii="Times New Roman" w:hAnsi="Times New Roman" w:cs="Times New Roman"/>
                <w:b/>
                <w:bCs/>
              </w:rPr>
              <w:t>. Энергосбережение в муниципальных бюджетных учреждениях и повышение энергетической эффективности учреждений</w:t>
            </w:r>
          </w:p>
        </w:tc>
      </w:tr>
      <w:tr w:rsidR="00CA11DF" w:rsidRPr="00393188" w:rsidTr="001D738D">
        <w:tc>
          <w:tcPr>
            <w:tcW w:w="817" w:type="dxa"/>
            <w:gridSpan w:val="2"/>
            <w:vAlign w:val="center"/>
          </w:tcPr>
          <w:p w:rsidR="00CA11DF" w:rsidRPr="00393188" w:rsidRDefault="00CA11DF" w:rsidP="001D738D">
            <w:pPr>
              <w:pStyle w:val="ConsPlusNormal"/>
              <w:widowControl/>
              <w:ind w:firstLine="0"/>
              <w:jc w:val="left"/>
              <w:rPr>
                <w:rFonts w:ascii="Times New Roman" w:hAnsi="Times New Roman" w:cs="Times New Roman"/>
                <w:b/>
                <w:bCs/>
              </w:rPr>
            </w:pPr>
            <w:r>
              <w:rPr>
                <w:rFonts w:ascii="Times New Roman" w:hAnsi="Times New Roman" w:cs="Times New Roman"/>
                <w:b/>
                <w:bCs/>
              </w:rPr>
              <w:t>3.1</w:t>
            </w:r>
          </w:p>
        </w:tc>
        <w:tc>
          <w:tcPr>
            <w:tcW w:w="14884" w:type="dxa"/>
            <w:gridSpan w:val="8"/>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b/>
                <w:bCs/>
              </w:rPr>
              <w:t>Организационные мероприятия по энергосбережению в муниципальных бюджетных учреждениях и повышению энергетической эффективности учреждений</w:t>
            </w:r>
          </w:p>
        </w:tc>
      </w:tr>
      <w:tr w:rsidR="00253A45" w:rsidRPr="00393188" w:rsidTr="001D738D">
        <w:tc>
          <w:tcPr>
            <w:tcW w:w="817" w:type="dxa"/>
            <w:gridSpan w:val="2"/>
            <w:vMerge w:val="restart"/>
            <w:vAlign w:val="center"/>
          </w:tcPr>
          <w:p w:rsidR="00253A45" w:rsidRPr="00393188" w:rsidRDefault="00253A45" w:rsidP="001D738D">
            <w:pPr>
              <w:pStyle w:val="ConsPlusNormal"/>
              <w:widowControl/>
              <w:ind w:firstLine="0"/>
              <w:jc w:val="left"/>
              <w:rPr>
                <w:rFonts w:ascii="Times New Roman" w:hAnsi="Times New Roman" w:cs="Times New Roman"/>
              </w:rPr>
            </w:pPr>
            <w:r>
              <w:rPr>
                <w:rFonts w:ascii="Times New Roman" w:hAnsi="Times New Roman" w:cs="Times New Roman"/>
              </w:rPr>
              <w:t>3.</w:t>
            </w:r>
            <w:r w:rsidRPr="00393188">
              <w:rPr>
                <w:rFonts w:ascii="Times New Roman" w:hAnsi="Times New Roman" w:cs="Times New Roman"/>
              </w:rPr>
              <w:t>1.1</w:t>
            </w:r>
          </w:p>
        </w:tc>
        <w:tc>
          <w:tcPr>
            <w:tcW w:w="7490" w:type="dxa"/>
            <w:vMerge w:val="restart"/>
            <w:vAlign w:val="center"/>
          </w:tcPr>
          <w:p w:rsidR="00253A45" w:rsidRPr="00393188" w:rsidRDefault="00253A45" w:rsidP="001D738D">
            <w:pPr>
              <w:pStyle w:val="ConsPlusNonformat"/>
              <w:widowControl/>
              <w:rPr>
                <w:rFonts w:ascii="Times New Roman" w:hAnsi="Times New Roman" w:cs="Times New Roman"/>
              </w:rPr>
            </w:pPr>
            <w:r w:rsidRPr="00393188">
              <w:rPr>
                <w:rFonts w:ascii="Times New Roman" w:hAnsi="Times New Roman" w:cs="Times New Roman"/>
              </w:rPr>
              <w:t>Проведение энергетических обследований зданий, строений, сооружений, прина</w:t>
            </w:r>
            <w:r w:rsidRPr="00393188">
              <w:rPr>
                <w:rFonts w:ascii="Times New Roman" w:hAnsi="Times New Roman" w:cs="Times New Roman"/>
              </w:rPr>
              <w:t>д</w:t>
            </w:r>
            <w:r w:rsidRPr="00393188">
              <w:rPr>
                <w:rFonts w:ascii="Times New Roman" w:hAnsi="Times New Roman" w:cs="Times New Roman"/>
              </w:rPr>
              <w:t>лежащим на праве собственности или ином законном основании муниципальным бюджетным учреждениям</w:t>
            </w:r>
            <w:r>
              <w:rPr>
                <w:rFonts w:ascii="Times New Roman" w:hAnsi="Times New Roman" w:cs="Times New Roman"/>
              </w:rPr>
              <w:t>,</w:t>
            </w:r>
            <w:r w:rsidRPr="00393188">
              <w:rPr>
                <w:rFonts w:ascii="Times New Roman" w:hAnsi="Times New Roman" w:cs="Times New Roman"/>
              </w:rPr>
              <w:t xml:space="preserve"> сбор и анализ информации об энергопотреблении зд</w:t>
            </w:r>
            <w:r w:rsidRPr="00393188">
              <w:rPr>
                <w:rFonts w:ascii="Times New Roman" w:hAnsi="Times New Roman" w:cs="Times New Roman"/>
              </w:rPr>
              <w:t>а</w:t>
            </w:r>
            <w:r w:rsidRPr="00393188">
              <w:rPr>
                <w:rFonts w:ascii="Times New Roman" w:hAnsi="Times New Roman" w:cs="Times New Roman"/>
              </w:rPr>
              <w:t>ний, строений, сооружений и очередности проведения мероприятий по энергосб</w:t>
            </w:r>
            <w:r w:rsidRPr="00393188">
              <w:rPr>
                <w:rFonts w:ascii="Times New Roman" w:hAnsi="Times New Roman" w:cs="Times New Roman"/>
              </w:rPr>
              <w:t>е</w:t>
            </w:r>
            <w:r w:rsidRPr="00393188">
              <w:rPr>
                <w:rFonts w:ascii="Times New Roman" w:hAnsi="Times New Roman" w:cs="Times New Roman"/>
              </w:rPr>
              <w:t>режению</w:t>
            </w:r>
          </w:p>
        </w:tc>
        <w:tc>
          <w:tcPr>
            <w:tcW w:w="1702" w:type="dxa"/>
            <w:vMerge w:val="restart"/>
            <w:vAlign w:val="center"/>
          </w:tcPr>
          <w:p w:rsidR="00253A45" w:rsidRPr="00393188" w:rsidRDefault="00253A45"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Администрация района,</w:t>
            </w:r>
            <w:r>
              <w:rPr>
                <w:rFonts w:ascii="Times New Roman" w:hAnsi="Times New Roman" w:cs="Times New Roman"/>
              </w:rPr>
              <w:t xml:space="preserve"> а</w:t>
            </w:r>
            <w:r w:rsidRPr="00393188">
              <w:rPr>
                <w:rFonts w:ascii="Times New Roman" w:hAnsi="Times New Roman" w:cs="Times New Roman"/>
              </w:rPr>
              <w:t>дмин</w:t>
            </w:r>
            <w:r w:rsidRPr="00393188">
              <w:rPr>
                <w:rFonts w:ascii="Times New Roman" w:hAnsi="Times New Roman" w:cs="Times New Roman"/>
              </w:rPr>
              <w:t>и</w:t>
            </w:r>
            <w:r w:rsidRPr="00393188">
              <w:rPr>
                <w:rFonts w:ascii="Times New Roman" w:hAnsi="Times New Roman" w:cs="Times New Roman"/>
              </w:rPr>
              <w:t>страции сел</w:t>
            </w:r>
            <w:r w:rsidRPr="00393188">
              <w:rPr>
                <w:rFonts w:ascii="Times New Roman" w:hAnsi="Times New Roman" w:cs="Times New Roman"/>
              </w:rPr>
              <w:t>ь</w:t>
            </w:r>
            <w:r w:rsidRPr="00393188">
              <w:rPr>
                <w:rFonts w:ascii="Times New Roman" w:hAnsi="Times New Roman" w:cs="Times New Roman"/>
              </w:rPr>
              <w:t>ских поселений</w:t>
            </w:r>
            <w:r>
              <w:rPr>
                <w:rFonts w:ascii="Times New Roman" w:hAnsi="Times New Roman" w:cs="Times New Roman"/>
              </w:rPr>
              <w:t>, с</w:t>
            </w:r>
            <w:r w:rsidRPr="00437D4C">
              <w:rPr>
                <w:rFonts w:ascii="Times New Roman" w:hAnsi="Times New Roman" w:cs="Times New Roman"/>
              </w:rPr>
              <w:t>оответству</w:t>
            </w:r>
            <w:r w:rsidRPr="00437D4C">
              <w:rPr>
                <w:rFonts w:ascii="Times New Roman" w:hAnsi="Times New Roman" w:cs="Times New Roman"/>
              </w:rPr>
              <w:t>ю</w:t>
            </w:r>
            <w:r w:rsidRPr="00437D4C">
              <w:rPr>
                <w:rFonts w:ascii="Times New Roman" w:hAnsi="Times New Roman" w:cs="Times New Roman"/>
              </w:rPr>
              <w:t>щие подраздел</w:t>
            </w:r>
            <w:r w:rsidRPr="00437D4C">
              <w:rPr>
                <w:rFonts w:ascii="Times New Roman" w:hAnsi="Times New Roman" w:cs="Times New Roman"/>
              </w:rPr>
              <w:t>е</w:t>
            </w:r>
            <w:r w:rsidRPr="00437D4C">
              <w:rPr>
                <w:rFonts w:ascii="Times New Roman" w:hAnsi="Times New Roman" w:cs="Times New Roman"/>
              </w:rPr>
              <w:t>ния администр</w:t>
            </w:r>
            <w:r w:rsidRPr="00437D4C">
              <w:rPr>
                <w:rFonts w:ascii="Times New Roman" w:hAnsi="Times New Roman" w:cs="Times New Roman"/>
              </w:rPr>
              <w:t>а</w:t>
            </w:r>
            <w:r w:rsidRPr="00437D4C">
              <w:rPr>
                <w:rFonts w:ascii="Times New Roman" w:hAnsi="Times New Roman" w:cs="Times New Roman"/>
              </w:rPr>
              <w:t>ции района</w:t>
            </w:r>
          </w:p>
        </w:tc>
        <w:tc>
          <w:tcPr>
            <w:tcW w:w="1581" w:type="dxa"/>
            <w:gridSpan w:val="2"/>
            <w:vMerge w:val="restart"/>
            <w:vAlign w:val="center"/>
          </w:tcPr>
          <w:p w:rsidR="00253A45" w:rsidRPr="00393188" w:rsidRDefault="00253A45" w:rsidP="001D738D">
            <w:pPr>
              <w:pStyle w:val="ConsPlusNormal"/>
              <w:widowControl/>
              <w:ind w:firstLine="0"/>
              <w:jc w:val="left"/>
              <w:rPr>
                <w:rFonts w:ascii="Times New Roman" w:hAnsi="Times New Roman" w:cs="Times New Roman"/>
              </w:rPr>
            </w:pPr>
            <w:r w:rsidRPr="00731F68">
              <w:rPr>
                <w:rFonts w:ascii="Times New Roman" w:hAnsi="Times New Roman" w:cs="Times New Roman"/>
              </w:rPr>
              <w:t>Местный бю</w:t>
            </w:r>
            <w:r w:rsidRPr="00731F68">
              <w:rPr>
                <w:rFonts w:ascii="Times New Roman" w:hAnsi="Times New Roman" w:cs="Times New Roman"/>
              </w:rPr>
              <w:t>д</w:t>
            </w:r>
            <w:r w:rsidRPr="00731F68">
              <w:rPr>
                <w:rFonts w:ascii="Times New Roman" w:hAnsi="Times New Roman" w:cs="Times New Roman"/>
              </w:rPr>
              <w:t>жет</w:t>
            </w:r>
          </w:p>
        </w:tc>
        <w:tc>
          <w:tcPr>
            <w:tcW w:w="1418" w:type="dxa"/>
            <w:gridSpan w:val="2"/>
            <w:vAlign w:val="center"/>
          </w:tcPr>
          <w:p w:rsidR="00253A45" w:rsidRPr="00393188" w:rsidRDefault="00253A45" w:rsidP="001D738D">
            <w:pPr>
              <w:pStyle w:val="ConsPlusNormal"/>
              <w:widowControl/>
              <w:ind w:firstLine="0"/>
              <w:jc w:val="center"/>
              <w:rPr>
                <w:rFonts w:ascii="Times New Roman" w:hAnsi="Times New Roman" w:cs="Times New Roman"/>
              </w:rPr>
            </w:pPr>
            <w:r w:rsidRPr="009D076B">
              <w:rPr>
                <w:rFonts w:ascii="Times New Roman" w:hAnsi="Times New Roman" w:cs="Times New Roman"/>
              </w:rPr>
              <w:t>1</w:t>
            </w:r>
            <w:r>
              <w:rPr>
                <w:rFonts w:ascii="Times New Roman" w:hAnsi="Times New Roman" w:cs="Times New Roman"/>
              </w:rPr>
              <w:t>717,855</w:t>
            </w:r>
          </w:p>
        </w:tc>
        <w:tc>
          <w:tcPr>
            <w:tcW w:w="1134" w:type="dxa"/>
            <w:vAlign w:val="center"/>
          </w:tcPr>
          <w:p w:rsidR="00253A45" w:rsidRDefault="00253A45" w:rsidP="001D738D">
            <w:pPr>
              <w:pStyle w:val="ConsPlusNormal"/>
              <w:widowControl/>
              <w:ind w:firstLine="0"/>
              <w:jc w:val="center"/>
              <w:rPr>
                <w:rFonts w:ascii="Times New Roman" w:hAnsi="Times New Roman" w:cs="Times New Roman"/>
              </w:rPr>
            </w:pPr>
          </w:p>
          <w:p w:rsidR="00253A45" w:rsidRPr="00393188" w:rsidRDefault="00253A45"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2012</w:t>
            </w:r>
            <w:r w:rsidR="00D35FFD">
              <w:rPr>
                <w:rFonts w:ascii="Times New Roman" w:hAnsi="Times New Roman" w:cs="Times New Roman"/>
              </w:rPr>
              <w:t>г</w:t>
            </w:r>
          </w:p>
          <w:p w:rsidR="00253A45" w:rsidRPr="00393188" w:rsidRDefault="00253A45" w:rsidP="001D738D">
            <w:pPr>
              <w:pStyle w:val="ConsPlusNormal"/>
              <w:widowControl/>
              <w:ind w:firstLine="0"/>
              <w:jc w:val="center"/>
              <w:rPr>
                <w:rFonts w:ascii="Times New Roman" w:hAnsi="Times New Roman" w:cs="Times New Roman"/>
              </w:rPr>
            </w:pPr>
          </w:p>
        </w:tc>
        <w:tc>
          <w:tcPr>
            <w:tcW w:w="1559" w:type="dxa"/>
            <w:vAlign w:val="center"/>
          </w:tcPr>
          <w:p w:rsidR="00253A45" w:rsidRPr="00393188" w:rsidRDefault="00253A45" w:rsidP="001D738D">
            <w:pPr>
              <w:pStyle w:val="ConsPlusNormal"/>
              <w:widowControl/>
              <w:ind w:firstLine="0"/>
              <w:jc w:val="left"/>
              <w:rPr>
                <w:rFonts w:ascii="Times New Roman" w:hAnsi="Times New Roman" w:cs="Times New Roman"/>
              </w:rPr>
            </w:pPr>
          </w:p>
        </w:tc>
      </w:tr>
      <w:tr w:rsidR="00253A45" w:rsidRPr="00393188" w:rsidTr="001D738D">
        <w:trPr>
          <w:trHeight w:val="470"/>
        </w:trPr>
        <w:tc>
          <w:tcPr>
            <w:tcW w:w="817" w:type="dxa"/>
            <w:gridSpan w:val="2"/>
            <w:vMerge/>
            <w:vAlign w:val="center"/>
          </w:tcPr>
          <w:p w:rsidR="00253A45" w:rsidRPr="00393188" w:rsidRDefault="00253A45" w:rsidP="001D738D">
            <w:pPr>
              <w:pStyle w:val="ConsPlusNormal"/>
              <w:widowControl/>
              <w:ind w:firstLine="0"/>
              <w:jc w:val="left"/>
              <w:rPr>
                <w:rFonts w:ascii="Times New Roman" w:hAnsi="Times New Roman" w:cs="Times New Roman"/>
              </w:rPr>
            </w:pPr>
          </w:p>
        </w:tc>
        <w:tc>
          <w:tcPr>
            <w:tcW w:w="7490" w:type="dxa"/>
            <w:vMerge/>
            <w:vAlign w:val="center"/>
          </w:tcPr>
          <w:p w:rsidR="00253A45" w:rsidRPr="00393188" w:rsidRDefault="00253A45" w:rsidP="001D738D">
            <w:pPr>
              <w:pStyle w:val="ConsPlusNonformat"/>
              <w:widowControl/>
              <w:rPr>
                <w:rFonts w:ascii="Times New Roman" w:hAnsi="Times New Roman" w:cs="Times New Roman"/>
              </w:rPr>
            </w:pPr>
          </w:p>
        </w:tc>
        <w:tc>
          <w:tcPr>
            <w:tcW w:w="1702" w:type="dxa"/>
            <w:vMerge/>
            <w:vAlign w:val="center"/>
          </w:tcPr>
          <w:p w:rsidR="00253A45" w:rsidRPr="00393188" w:rsidRDefault="00253A45" w:rsidP="001D738D">
            <w:pPr>
              <w:pStyle w:val="ConsPlusNormal"/>
              <w:widowControl/>
              <w:ind w:firstLine="0"/>
              <w:jc w:val="left"/>
              <w:rPr>
                <w:rFonts w:ascii="Times New Roman" w:hAnsi="Times New Roman" w:cs="Times New Roman"/>
              </w:rPr>
            </w:pPr>
          </w:p>
        </w:tc>
        <w:tc>
          <w:tcPr>
            <w:tcW w:w="1581" w:type="dxa"/>
            <w:gridSpan w:val="2"/>
            <w:vMerge/>
            <w:vAlign w:val="center"/>
          </w:tcPr>
          <w:p w:rsidR="00253A45" w:rsidRPr="00393188" w:rsidRDefault="00253A45" w:rsidP="001D738D">
            <w:pPr>
              <w:pStyle w:val="ConsPlusNormal"/>
              <w:widowControl/>
              <w:ind w:firstLine="0"/>
              <w:jc w:val="center"/>
              <w:rPr>
                <w:rFonts w:ascii="Times New Roman" w:hAnsi="Times New Roman" w:cs="Times New Roman"/>
              </w:rPr>
            </w:pPr>
          </w:p>
        </w:tc>
        <w:tc>
          <w:tcPr>
            <w:tcW w:w="1418" w:type="dxa"/>
            <w:gridSpan w:val="2"/>
            <w:vAlign w:val="center"/>
          </w:tcPr>
          <w:p w:rsidR="00253A45" w:rsidRPr="00393188" w:rsidRDefault="00253A45" w:rsidP="001D738D">
            <w:pPr>
              <w:pStyle w:val="ConsPlusNormal"/>
              <w:widowControl/>
              <w:ind w:firstLine="0"/>
              <w:jc w:val="center"/>
              <w:rPr>
                <w:rFonts w:ascii="Times New Roman" w:hAnsi="Times New Roman" w:cs="Times New Roman"/>
              </w:rPr>
            </w:pPr>
            <w:r>
              <w:rPr>
                <w:rFonts w:ascii="Times New Roman" w:hAnsi="Times New Roman" w:cs="Times New Roman"/>
              </w:rPr>
              <w:t>232,589</w:t>
            </w:r>
          </w:p>
        </w:tc>
        <w:tc>
          <w:tcPr>
            <w:tcW w:w="1134" w:type="dxa"/>
            <w:vAlign w:val="center"/>
          </w:tcPr>
          <w:p w:rsidR="00253A45" w:rsidRPr="00393188" w:rsidRDefault="00253A45" w:rsidP="001D738D">
            <w:pPr>
              <w:pStyle w:val="ConsPlusNormal"/>
              <w:widowControl/>
              <w:ind w:firstLine="0"/>
              <w:jc w:val="center"/>
              <w:rPr>
                <w:rFonts w:ascii="Times New Roman" w:hAnsi="Times New Roman" w:cs="Times New Roman"/>
              </w:rPr>
            </w:pPr>
            <w:r>
              <w:rPr>
                <w:rFonts w:ascii="Times New Roman" w:hAnsi="Times New Roman" w:cs="Times New Roman"/>
              </w:rPr>
              <w:t>2013</w:t>
            </w:r>
            <w:r w:rsidR="00D35FFD">
              <w:rPr>
                <w:rFonts w:ascii="Times New Roman" w:hAnsi="Times New Roman" w:cs="Times New Roman"/>
              </w:rPr>
              <w:t>г</w:t>
            </w:r>
          </w:p>
        </w:tc>
        <w:tc>
          <w:tcPr>
            <w:tcW w:w="1559" w:type="dxa"/>
            <w:vAlign w:val="center"/>
          </w:tcPr>
          <w:p w:rsidR="00253A45" w:rsidRPr="00393188" w:rsidRDefault="00253A45" w:rsidP="001D738D">
            <w:pPr>
              <w:pStyle w:val="ConsPlusNormal"/>
              <w:widowControl/>
              <w:ind w:firstLine="0"/>
              <w:jc w:val="center"/>
              <w:rPr>
                <w:rFonts w:ascii="Times New Roman" w:hAnsi="Times New Roman" w:cs="Times New Roman"/>
              </w:rPr>
            </w:pPr>
          </w:p>
        </w:tc>
      </w:tr>
      <w:tr w:rsidR="00CA11DF" w:rsidRPr="00393188" w:rsidTr="001D738D">
        <w:tc>
          <w:tcPr>
            <w:tcW w:w="817" w:type="dxa"/>
            <w:gridSpan w:val="2"/>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1.2</w:t>
            </w:r>
          </w:p>
        </w:tc>
        <w:tc>
          <w:tcPr>
            <w:tcW w:w="7490" w:type="dxa"/>
            <w:vAlign w:val="center"/>
          </w:tcPr>
          <w:p w:rsidR="00CA11DF" w:rsidRPr="00393188" w:rsidRDefault="00CA11DF" w:rsidP="001D738D">
            <w:pPr>
              <w:pStyle w:val="ConsPlusNonformat"/>
              <w:widowControl/>
              <w:rPr>
                <w:rFonts w:ascii="Times New Roman" w:hAnsi="Times New Roman" w:cs="Times New Roman"/>
              </w:rPr>
            </w:pPr>
            <w:r w:rsidRPr="00393188">
              <w:rPr>
                <w:rFonts w:ascii="Times New Roman" w:hAnsi="Times New Roman" w:cs="Times New Roman"/>
              </w:rPr>
              <w:t>Разработка программ энергосбережения бюджетных организаций. Разработка мер</w:t>
            </w:r>
            <w:r w:rsidRPr="00393188">
              <w:rPr>
                <w:rFonts w:ascii="Times New Roman" w:hAnsi="Times New Roman" w:cs="Times New Roman"/>
              </w:rPr>
              <w:t>о</w:t>
            </w:r>
            <w:r w:rsidRPr="00393188">
              <w:rPr>
                <w:rFonts w:ascii="Times New Roman" w:hAnsi="Times New Roman" w:cs="Times New Roman"/>
              </w:rPr>
              <w:t>приятий по энергосбережению на очередной год</w:t>
            </w:r>
          </w:p>
        </w:tc>
        <w:tc>
          <w:tcPr>
            <w:tcW w:w="1702" w:type="dxa"/>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Бюджетные о</w:t>
            </w:r>
            <w:r w:rsidRPr="00393188">
              <w:rPr>
                <w:rFonts w:ascii="Times New Roman" w:hAnsi="Times New Roman" w:cs="Times New Roman"/>
              </w:rPr>
              <w:t>р</w:t>
            </w:r>
            <w:r w:rsidRPr="00393188">
              <w:rPr>
                <w:rFonts w:ascii="Times New Roman" w:hAnsi="Times New Roman" w:cs="Times New Roman"/>
              </w:rPr>
              <w:t>ганизации рай</w:t>
            </w:r>
            <w:r w:rsidRPr="00393188">
              <w:rPr>
                <w:rFonts w:ascii="Times New Roman" w:hAnsi="Times New Roman" w:cs="Times New Roman"/>
              </w:rPr>
              <w:t>о</w:t>
            </w:r>
            <w:r w:rsidRPr="00393188">
              <w:rPr>
                <w:rFonts w:ascii="Times New Roman" w:hAnsi="Times New Roman" w:cs="Times New Roman"/>
              </w:rPr>
              <w:t>на</w:t>
            </w:r>
          </w:p>
        </w:tc>
        <w:tc>
          <w:tcPr>
            <w:tcW w:w="1581"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w:t>
            </w:r>
          </w:p>
        </w:tc>
        <w:tc>
          <w:tcPr>
            <w:tcW w:w="1418"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w:t>
            </w:r>
          </w:p>
        </w:tc>
        <w:tc>
          <w:tcPr>
            <w:tcW w:w="1134" w:type="dxa"/>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2011-2020</w:t>
            </w:r>
          </w:p>
        </w:tc>
        <w:tc>
          <w:tcPr>
            <w:tcW w:w="1559" w:type="dxa"/>
            <w:vAlign w:val="center"/>
          </w:tcPr>
          <w:p w:rsidR="00CA11DF" w:rsidRPr="00393188" w:rsidRDefault="00CA11DF" w:rsidP="001D738D">
            <w:pPr>
              <w:pStyle w:val="ConsPlusNormal"/>
              <w:widowControl/>
              <w:ind w:firstLine="0"/>
              <w:jc w:val="center"/>
              <w:rPr>
                <w:rFonts w:ascii="Times New Roman" w:hAnsi="Times New Roman" w:cs="Times New Roman"/>
              </w:rPr>
            </w:pPr>
          </w:p>
        </w:tc>
      </w:tr>
      <w:tr w:rsidR="00CA11DF" w:rsidRPr="00393188" w:rsidTr="001D738D">
        <w:tc>
          <w:tcPr>
            <w:tcW w:w="817" w:type="dxa"/>
            <w:gridSpan w:val="2"/>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1.3</w:t>
            </w:r>
          </w:p>
        </w:tc>
        <w:tc>
          <w:tcPr>
            <w:tcW w:w="7490" w:type="dxa"/>
            <w:vAlign w:val="center"/>
          </w:tcPr>
          <w:p w:rsidR="00CA11DF" w:rsidRPr="00393188" w:rsidRDefault="00CA11DF" w:rsidP="001D738D">
            <w:pPr>
              <w:pStyle w:val="ConsPlusNonformat"/>
              <w:widowControl/>
              <w:rPr>
                <w:rFonts w:ascii="Times New Roman" w:hAnsi="Times New Roman" w:cs="Times New Roman"/>
              </w:rPr>
            </w:pPr>
            <w:r w:rsidRPr="00393188">
              <w:rPr>
                <w:rFonts w:ascii="Times New Roman" w:hAnsi="Times New Roman" w:cs="Times New Roman"/>
              </w:rPr>
              <w:t xml:space="preserve">Организация установки приборов учета энергоресурсов и воды в муниципальных бюджетных учреждениях </w:t>
            </w:r>
          </w:p>
        </w:tc>
        <w:tc>
          <w:tcPr>
            <w:tcW w:w="1702" w:type="dxa"/>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Соответству</w:t>
            </w:r>
            <w:r w:rsidRPr="00393188">
              <w:rPr>
                <w:rFonts w:ascii="Times New Roman" w:hAnsi="Times New Roman" w:cs="Times New Roman"/>
              </w:rPr>
              <w:t>ю</w:t>
            </w:r>
            <w:r w:rsidRPr="00393188">
              <w:rPr>
                <w:rFonts w:ascii="Times New Roman" w:hAnsi="Times New Roman" w:cs="Times New Roman"/>
              </w:rPr>
              <w:t>щие подраздел</w:t>
            </w:r>
            <w:r w:rsidRPr="00393188">
              <w:rPr>
                <w:rFonts w:ascii="Times New Roman" w:hAnsi="Times New Roman" w:cs="Times New Roman"/>
              </w:rPr>
              <w:t>е</w:t>
            </w:r>
            <w:r w:rsidRPr="00393188">
              <w:rPr>
                <w:rFonts w:ascii="Times New Roman" w:hAnsi="Times New Roman" w:cs="Times New Roman"/>
              </w:rPr>
              <w:t>ния администр</w:t>
            </w:r>
            <w:r w:rsidRPr="00393188">
              <w:rPr>
                <w:rFonts w:ascii="Times New Roman" w:hAnsi="Times New Roman" w:cs="Times New Roman"/>
              </w:rPr>
              <w:t>а</w:t>
            </w:r>
            <w:r w:rsidRPr="00393188">
              <w:rPr>
                <w:rFonts w:ascii="Times New Roman" w:hAnsi="Times New Roman" w:cs="Times New Roman"/>
              </w:rPr>
              <w:t>ции района</w:t>
            </w:r>
          </w:p>
        </w:tc>
        <w:tc>
          <w:tcPr>
            <w:tcW w:w="1581"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w:t>
            </w:r>
          </w:p>
        </w:tc>
        <w:tc>
          <w:tcPr>
            <w:tcW w:w="1418"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w:t>
            </w:r>
          </w:p>
        </w:tc>
        <w:tc>
          <w:tcPr>
            <w:tcW w:w="1134" w:type="dxa"/>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2010</w:t>
            </w:r>
            <w:r>
              <w:rPr>
                <w:rFonts w:ascii="Times New Roman" w:hAnsi="Times New Roman" w:cs="Times New Roman"/>
              </w:rPr>
              <w:t>-2012</w:t>
            </w:r>
          </w:p>
        </w:tc>
        <w:tc>
          <w:tcPr>
            <w:tcW w:w="1559" w:type="dxa"/>
            <w:vAlign w:val="center"/>
          </w:tcPr>
          <w:p w:rsidR="00CA11DF" w:rsidRPr="00393188" w:rsidRDefault="00CA11DF" w:rsidP="001D738D">
            <w:pPr>
              <w:pStyle w:val="ConsPlusNormal"/>
              <w:widowControl/>
              <w:ind w:firstLine="0"/>
              <w:jc w:val="center"/>
              <w:rPr>
                <w:rFonts w:ascii="Times New Roman" w:hAnsi="Times New Roman" w:cs="Times New Roman"/>
              </w:rPr>
            </w:pPr>
          </w:p>
        </w:tc>
      </w:tr>
      <w:tr w:rsidR="00CA11DF" w:rsidRPr="00393188" w:rsidTr="001D738D">
        <w:tc>
          <w:tcPr>
            <w:tcW w:w="817" w:type="dxa"/>
            <w:gridSpan w:val="2"/>
            <w:vAlign w:val="center"/>
          </w:tcPr>
          <w:p w:rsidR="00CA11DF" w:rsidRPr="00393188" w:rsidRDefault="00CA11DF" w:rsidP="001D738D">
            <w:pPr>
              <w:jc w:val="left"/>
            </w:pPr>
            <w:r>
              <w:t>1.4</w:t>
            </w:r>
          </w:p>
        </w:tc>
        <w:tc>
          <w:tcPr>
            <w:tcW w:w="7490" w:type="dxa"/>
            <w:vAlign w:val="center"/>
          </w:tcPr>
          <w:p w:rsidR="00CA11DF" w:rsidRPr="00393188" w:rsidRDefault="00CA11DF" w:rsidP="001D738D">
            <w:pPr>
              <w:jc w:val="left"/>
            </w:pPr>
            <w:r w:rsidRPr="00393188">
              <w:t>Обеспечение контроля за ходом выполнения программ по энергосбережению мун</w:t>
            </w:r>
            <w:r w:rsidRPr="00393188">
              <w:t>и</w:t>
            </w:r>
            <w:r w:rsidRPr="00393188">
              <w:lastRenderedPageBreak/>
              <w:t>ципальных бюджетных учреждений</w:t>
            </w:r>
          </w:p>
        </w:tc>
        <w:tc>
          <w:tcPr>
            <w:tcW w:w="1702" w:type="dxa"/>
            <w:vAlign w:val="center"/>
          </w:tcPr>
          <w:p w:rsidR="00CA11DF" w:rsidRPr="00393188" w:rsidRDefault="00CA11DF" w:rsidP="001D738D">
            <w:pPr>
              <w:jc w:val="left"/>
            </w:pPr>
            <w:r w:rsidRPr="00393188">
              <w:lastRenderedPageBreak/>
              <w:t xml:space="preserve">Администрация </w:t>
            </w:r>
            <w:r w:rsidRPr="00393188">
              <w:lastRenderedPageBreak/>
              <w:t>района</w:t>
            </w:r>
          </w:p>
        </w:tc>
        <w:tc>
          <w:tcPr>
            <w:tcW w:w="1581" w:type="dxa"/>
            <w:gridSpan w:val="2"/>
            <w:vAlign w:val="center"/>
          </w:tcPr>
          <w:p w:rsidR="00CA11DF" w:rsidRPr="00393188" w:rsidRDefault="00CA11DF" w:rsidP="001D738D">
            <w:pPr>
              <w:jc w:val="center"/>
            </w:pPr>
            <w:r w:rsidRPr="00393188">
              <w:lastRenderedPageBreak/>
              <w:t>-</w:t>
            </w:r>
          </w:p>
        </w:tc>
        <w:tc>
          <w:tcPr>
            <w:tcW w:w="1418" w:type="dxa"/>
            <w:gridSpan w:val="2"/>
            <w:vAlign w:val="center"/>
          </w:tcPr>
          <w:p w:rsidR="00CA11DF" w:rsidRPr="00393188" w:rsidRDefault="00CA11DF" w:rsidP="001D738D">
            <w:pPr>
              <w:jc w:val="center"/>
            </w:pPr>
            <w:r w:rsidRPr="00393188">
              <w:t>-</w:t>
            </w:r>
          </w:p>
        </w:tc>
        <w:tc>
          <w:tcPr>
            <w:tcW w:w="1134" w:type="dxa"/>
            <w:vAlign w:val="center"/>
          </w:tcPr>
          <w:p w:rsidR="00CA11DF" w:rsidRPr="00393188" w:rsidRDefault="00CA11DF" w:rsidP="001D738D">
            <w:pPr>
              <w:jc w:val="center"/>
            </w:pPr>
            <w:r w:rsidRPr="00393188">
              <w:t>-</w:t>
            </w:r>
          </w:p>
        </w:tc>
        <w:tc>
          <w:tcPr>
            <w:tcW w:w="1559" w:type="dxa"/>
            <w:vAlign w:val="center"/>
          </w:tcPr>
          <w:p w:rsidR="00CA11DF" w:rsidRPr="00393188" w:rsidRDefault="00CA11DF" w:rsidP="001D738D">
            <w:pPr>
              <w:jc w:val="center"/>
            </w:pPr>
          </w:p>
        </w:tc>
      </w:tr>
      <w:tr w:rsidR="00CA11DF" w:rsidRPr="00393188" w:rsidTr="001D738D">
        <w:tc>
          <w:tcPr>
            <w:tcW w:w="817" w:type="dxa"/>
            <w:gridSpan w:val="2"/>
            <w:vAlign w:val="center"/>
          </w:tcPr>
          <w:p w:rsidR="00CA11DF" w:rsidRPr="00393188" w:rsidRDefault="00CA11DF" w:rsidP="001D738D">
            <w:pPr>
              <w:pStyle w:val="ConsPlusNormal"/>
              <w:widowControl/>
              <w:ind w:firstLine="0"/>
              <w:jc w:val="left"/>
              <w:rPr>
                <w:rFonts w:ascii="Times New Roman" w:hAnsi="Times New Roman" w:cs="Times New Roman"/>
              </w:rPr>
            </w:pPr>
            <w:r>
              <w:rPr>
                <w:rFonts w:ascii="Times New Roman" w:hAnsi="Times New Roman" w:cs="Times New Roman"/>
              </w:rPr>
              <w:lastRenderedPageBreak/>
              <w:t>1.5</w:t>
            </w:r>
          </w:p>
        </w:tc>
        <w:tc>
          <w:tcPr>
            <w:tcW w:w="7490" w:type="dxa"/>
            <w:vAlign w:val="center"/>
          </w:tcPr>
          <w:p w:rsidR="00CA11DF" w:rsidRPr="00393188" w:rsidRDefault="00CA11DF" w:rsidP="001D738D">
            <w:pPr>
              <w:pStyle w:val="ConsPlusNonformat"/>
              <w:widowControl/>
              <w:rPr>
                <w:rFonts w:ascii="Times New Roman" w:hAnsi="Times New Roman" w:cs="Times New Roman"/>
              </w:rPr>
            </w:pPr>
            <w:r w:rsidRPr="00393188">
              <w:rPr>
                <w:rFonts w:ascii="Times New Roman" w:hAnsi="Times New Roman" w:cs="Times New Roman"/>
              </w:rPr>
              <w:t>Содействие заключению энергосервисных договоров и привлечению частных инв</w:t>
            </w:r>
            <w:r w:rsidRPr="00393188">
              <w:rPr>
                <w:rFonts w:ascii="Times New Roman" w:hAnsi="Times New Roman" w:cs="Times New Roman"/>
              </w:rPr>
              <w:t>е</w:t>
            </w:r>
            <w:r w:rsidRPr="00393188">
              <w:rPr>
                <w:rFonts w:ascii="Times New Roman" w:hAnsi="Times New Roman" w:cs="Times New Roman"/>
              </w:rPr>
              <w:t>стиций в целях их реализации. Создание системы контроля и мониторинга за реал</w:t>
            </w:r>
            <w:r w:rsidRPr="00393188">
              <w:rPr>
                <w:rFonts w:ascii="Times New Roman" w:hAnsi="Times New Roman" w:cs="Times New Roman"/>
              </w:rPr>
              <w:t>и</w:t>
            </w:r>
            <w:r w:rsidRPr="00393188">
              <w:rPr>
                <w:rFonts w:ascii="Times New Roman" w:hAnsi="Times New Roman" w:cs="Times New Roman"/>
              </w:rPr>
              <w:t>зацией энергосервисных контрактов</w:t>
            </w:r>
          </w:p>
        </w:tc>
        <w:tc>
          <w:tcPr>
            <w:tcW w:w="1702" w:type="dxa"/>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Администрация района</w:t>
            </w:r>
          </w:p>
          <w:p w:rsidR="00CA11DF" w:rsidRPr="00393188" w:rsidRDefault="00CA11DF" w:rsidP="001D738D">
            <w:pPr>
              <w:pStyle w:val="ConsPlusNormal"/>
              <w:widowControl/>
              <w:ind w:firstLine="0"/>
              <w:jc w:val="left"/>
              <w:rPr>
                <w:rFonts w:ascii="Times New Roman" w:hAnsi="Times New Roman" w:cs="Times New Roman"/>
              </w:rPr>
            </w:pPr>
          </w:p>
        </w:tc>
        <w:tc>
          <w:tcPr>
            <w:tcW w:w="1581"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w:t>
            </w:r>
          </w:p>
        </w:tc>
        <w:tc>
          <w:tcPr>
            <w:tcW w:w="1418"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w:t>
            </w:r>
          </w:p>
        </w:tc>
        <w:tc>
          <w:tcPr>
            <w:tcW w:w="1134" w:type="dxa"/>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w:t>
            </w:r>
          </w:p>
        </w:tc>
        <w:tc>
          <w:tcPr>
            <w:tcW w:w="1559" w:type="dxa"/>
            <w:vAlign w:val="center"/>
          </w:tcPr>
          <w:p w:rsidR="00CA11DF" w:rsidRDefault="00CA11DF" w:rsidP="001D738D">
            <w:pPr>
              <w:pStyle w:val="ConsPlusNormal"/>
              <w:widowControl/>
              <w:ind w:firstLine="0"/>
              <w:jc w:val="center"/>
              <w:rPr>
                <w:rFonts w:ascii="Times New Roman" w:hAnsi="Times New Roman" w:cs="Times New Roman"/>
              </w:rPr>
            </w:pPr>
          </w:p>
          <w:p w:rsidR="00CA11DF" w:rsidRDefault="00CA11DF" w:rsidP="001D738D">
            <w:pPr>
              <w:pStyle w:val="ConsPlusNormal"/>
              <w:widowControl/>
              <w:ind w:firstLine="0"/>
              <w:jc w:val="center"/>
              <w:rPr>
                <w:rFonts w:ascii="Times New Roman" w:hAnsi="Times New Roman" w:cs="Times New Roman"/>
              </w:rPr>
            </w:pPr>
          </w:p>
          <w:p w:rsidR="00CA11DF" w:rsidRDefault="00CA11DF" w:rsidP="001D738D">
            <w:pPr>
              <w:pStyle w:val="ConsPlusNormal"/>
              <w:widowControl/>
              <w:ind w:firstLine="0"/>
              <w:jc w:val="center"/>
              <w:rPr>
                <w:rFonts w:ascii="Times New Roman" w:hAnsi="Times New Roman" w:cs="Times New Roman"/>
              </w:rPr>
            </w:pPr>
          </w:p>
          <w:p w:rsidR="00CA11DF" w:rsidRPr="00393188" w:rsidRDefault="00CA11DF" w:rsidP="001D738D">
            <w:pPr>
              <w:pStyle w:val="ConsPlusNormal"/>
              <w:widowControl/>
              <w:ind w:firstLine="0"/>
              <w:jc w:val="center"/>
              <w:rPr>
                <w:rFonts w:ascii="Times New Roman" w:hAnsi="Times New Roman" w:cs="Times New Roman"/>
              </w:rPr>
            </w:pPr>
          </w:p>
        </w:tc>
      </w:tr>
      <w:tr w:rsidR="00CA11DF" w:rsidRPr="00393188" w:rsidTr="001D738D">
        <w:tc>
          <w:tcPr>
            <w:tcW w:w="817" w:type="dxa"/>
            <w:gridSpan w:val="2"/>
            <w:vAlign w:val="center"/>
          </w:tcPr>
          <w:p w:rsidR="00CA11DF" w:rsidRPr="00393188" w:rsidRDefault="00CA11DF" w:rsidP="001D738D">
            <w:pPr>
              <w:pStyle w:val="ConsPlusNormal"/>
              <w:widowControl/>
              <w:ind w:firstLine="0"/>
              <w:jc w:val="left"/>
              <w:rPr>
                <w:rFonts w:ascii="Times New Roman" w:hAnsi="Times New Roman" w:cs="Times New Roman"/>
                <w:b/>
                <w:bCs/>
              </w:rPr>
            </w:pPr>
            <w:r>
              <w:rPr>
                <w:rFonts w:ascii="Times New Roman" w:hAnsi="Times New Roman" w:cs="Times New Roman"/>
                <w:b/>
                <w:bCs/>
              </w:rPr>
              <w:t>3.2</w:t>
            </w:r>
          </w:p>
        </w:tc>
        <w:tc>
          <w:tcPr>
            <w:tcW w:w="14884" w:type="dxa"/>
            <w:gridSpan w:val="8"/>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b/>
                <w:bCs/>
              </w:rPr>
              <w:t>Технические и технологические мероприятия по энергосбережению в муниципальных бюджетных учреждениях и повышению энергетической эффективности учреждений</w:t>
            </w:r>
          </w:p>
        </w:tc>
      </w:tr>
      <w:tr w:rsidR="00D35FFD" w:rsidRPr="00393188" w:rsidTr="001D738D">
        <w:tc>
          <w:tcPr>
            <w:tcW w:w="817" w:type="dxa"/>
            <w:gridSpan w:val="2"/>
            <w:vMerge w:val="restart"/>
            <w:vAlign w:val="center"/>
          </w:tcPr>
          <w:p w:rsidR="00D35FFD" w:rsidRPr="00393188" w:rsidRDefault="00D35FFD" w:rsidP="001D738D">
            <w:pPr>
              <w:pStyle w:val="ConsPlusNormal"/>
              <w:widowControl/>
              <w:ind w:firstLine="0"/>
              <w:jc w:val="left"/>
              <w:rPr>
                <w:rFonts w:ascii="Times New Roman" w:hAnsi="Times New Roman" w:cs="Times New Roman"/>
              </w:rPr>
            </w:pPr>
            <w:r>
              <w:rPr>
                <w:rFonts w:ascii="Times New Roman" w:hAnsi="Times New Roman" w:cs="Times New Roman"/>
              </w:rPr>
              <w:t>3.</w:t>
            </w:r>
            <w:r w:rsidRPr="00393188">
              <w:rPr>
                <w:rFonts w:ascii="Times New Roman" w:hAnsi="Times New Roman" w:cs="Times New Roman"/>
              </w:rPr>
              <w:t>2.1</w:t>
            </w:r>
          </w:p>
        </w:tc>
        <w:tc>
          <w:tcPr>
            <w:tcW w:w="7490" w:type="dxa"/>
            <w:vMerge w:val="restart"/>
            <w:vAlign w:val="center"/>
          </w:tcPr>
          <w:p w:rsidR="00D35FFD" w:rsidRPr="00393188" w:rsidRDefault="00D35FFD" w:rsidP="001D738D">
            <w:pPr>
              <w:pStyle w:val="ConsPlusNonformat"/>
              <w:widowControl/>
              <w:rPr>
                <w:rFonts w:ascii="Times New Roman" w:hAnsi="Times New Roman" w:cs="Times New Roman"/>
              </w:rPr>
            </w:pPr>
            <w:r w:rsidRPr="00393188">
              <w:rPr>
                <w:rFonts w:ascii="Times New Roman" w:hAnsi="Times New Roman" w:cs="Times New Roman"/>
              </w:rPr>
              <w:t>Оснащение зданий, строений, сооружений приборами учета используемых энерг</w:t>
            </w:r>
            <w:r w:rsidRPr="00393188">
              <w:rPr>
                <w:rFonts w:ascii="Times New Roman" w:hAnsi="Times New Roman" w:cs="Times New Roman"/>
              </w:rPr>
              <w:t>е</w:t>
            </w:r>
            <w:r w:rsidRPr="00393188">
              <w:rPr>
                <w:rFonts w:ascii="Times New Roman" w:hAnsi="Times New Roman" w:cs="Times New Roman"/>
              </w:rPr>
              <w:t>тических ресурсов</w:t>
            </w:r>
          </w:p>
        </w:tc>
        <w:tc>
          <w:tcPr>
            <w:tcW w:w="1702" w:type="dxa"/>
            <w:vMerge w:val="restart"/>
            <w:vAlign w:val="center"/>
          </w:tcPr>
          <w:p w:rsidR="00D35FFD" w:rsidRPr="00393188" w:rsidRDefault="00D35FFD"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Муниципальные бюджетные учреждения</w:t>
            </w:r>
          </w:p>
        </w:tc>
        <w:tc>
          <w:tcPr>
            <w:tcW w:w="1581" w:type="dxa"/>
            <w:gridSpan w:val="2"/>
            <w:vMerge w:val="restart"/>
            <w:vAlign w:val="center"/>
          </w:tcPr>
          <w:p w:rsidR="00D35FFD" w:rsidRPr="00393188" w:rsidRDefault="00A448BB"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Местный бю</w:t>
            </w:r>
            <w:r w:rsidRPr="00393188">
              <w:rPr>
                <w:rFonts w:ascii="Times New Roman" w:hAnsi="Times New Roman" w:cs="Times New Roman"/>
              </w:rPr>
              <w:t>д</w:t>
            </w:r>
            <w:r w:rsidRPr="00393188">
              <w:rPr>
                <w:rFonts w:ascii="Times New Roman" w:hAnsi="Times New Roman" w:cs="Times New Roman"/>
              </w:rPr>
              <w:t>жет</w:t>
            </w:r>
          </w:p>
        </w:tc>
        <w:tc>
          <w:tcPr>
            <w:tcW w:w="1418" w:type="dxa"/>
            <w:gridSpan w:val="2"/>
            <w:vAlign w:val="center"/>
          </w:tcPr>
          <w:p w:rsidR="00D35FFD" w:rsidRPr="00D35FFD" w:rsidRDefault="00D35FFD" w:rsidP="001D738D">
            <w:pPr>
              <w:pStyle w:val="ConsPlusNormal"/>
              <w:widowControl/>
              <w:ind w:firstLine="0"/>
              <w:jc w:val="center"/>
              <w:rPr>
                <w:rFonts w:ascii="Times New Roman" w:hAnsi="Times New Roman" w:cs="Times New Roman"/>
              </w:rPr>
            </w:pPr>
            <w:r w:rsidRPr="00D35FFD">
              <w:rPr>
                <w:rFonts w:ascii="Times New Roman" w:hAnsi="Times New Roman" w:cs="Times New Roman"/>
              </w:rPr>
              <w:t>481,0</w:t>
            </w:r>
          </w:p>
        </w:tc>
        <w:tc>
          <w:tcPr>
            <w:tcW w:w="1134" w:type="dxa"/>
            <w:vAlign w:val="center"/>
          </w:tcPr>
          <w:p w:rsidR="00D35FFD" w:rsidRPr="00D35FFD" w:rsidRDefault="00D35FFD" w:rsidP="001D738D">
            <w:pPr>
              <w:pStyle w:val="ConsPlusNormal"/>
              <w:widowControl/>
              <w:ind w:firstLine="0"/>
              <w:jc w:val="center"/>
              <w:rPr>
                <w:rFonts w:ascii="Times New Roman" w:hAnsi="Times New Roman" w:cs="Times New Roman"/>
              </w:rPr>
            </w:pPr>
            <w:r w:rsidRPr="00D35FFD">
              <w:rPr>
                <w:rFonts w:ascii="Times New Roman" w:hAnsi="Times New Roman" w:cs="Times New Roman"/>
              </w:rPr>
              <w:t>2011г</w:t>
            </w:r>
          </w:p>
        </w:tc>
        <w:tc>
          <w:tcPr>
            <w:tcW w:w="1559" w:type="dxa"/>
            <w:vAlign w:val="center"/>
          </w:tcPr>
          <w:p w:rsidR="00D35FFD" w:rsidRPr="00393188" w:rsidRDefault="00D35FFD" w:rsidP="001D738D">
            <w:pPr>
              <w:pStyle w:val="ConsPlusNormal"/>
              <w:widowControl/>
              <w:ind w:firstLine="0"/>
              <w:jc w:val="left"/>
              <w:rPr>
                <w:rFonts w:ascii="Times New Roman" w:hAnsi="Times New Roman" w:cs="Times New Roman"/>
              </w:rPr>
            </w:pPr>
          </w:p>
        </w:tc>
      </w:tr>
      <w:tr w:rsidR="00D35FFD" w:rsidRPr="00393188" w:rsidTr="001D738D">
        <w:trPr>
          <w:trHeight w:val="470"/>
        </w:trPr>
        <w:tc>
          <w:tcPr>
            <w:tcW w:w="817" w:type="dxa"/>
            <w:gridSpan w:val="2"/>
            <w:vMerge/>
            <w:vAlign w:val="center"/>
          </w:tcPr>
          <w:p w:rsidR="00D35FFD" w:rsidRDefault="00D35FFD" w:rsidP="001D738D">
            <w:pPr>
              <w:pStyle w:val="ConsPlusNormal"/>
              <w:widowControl/>
              <w:ind w:firstLine="0"/>
              <w:jc w:val="left"/>
              <w:rPr>
                <w:rFonts w:ascii="Times New Roman" w:hAnsi="Times New Roman" w:cs="Times New Roman"/>
              </w:rPr>
            </w:pPr>
          </w:p>
        </w:tc>
        <w:tc>
          <w:tcPr>
            <w:tcW w:w="7490" w:type="dxa"/>
            <w:vMerge/>
            <w:vAlign w:val="center"/>
          </w:tcPr>
          <w:p w:rsidR="00D35FFD" w:rsidRPr="00393188" w:rsidRDefault="00D35FFD" w:rsidP="001D738D">
            <w:pPr>
              <w:pStyle w:val="ConsPlusNonformat"/>
              <w:widowControl/>
              <w:rPr>
                <w:rFonts w:ascii="Times New Roman" w:hAnsi="Times New Roman" w:cs="Times New Roman"/>
              </w:rPr>
            </w:pPr>
          </w:p>
        </w:tc>
        <w:tc>
          <w:tcPr>
            <w:tcW w:w="1702" w:type="dxa"/>
            <w:vMerge/>
            <w:vAlign w:val="center"/>
          </w:tcPr>
          <w:p w:rsidR="00D35FFD" w:rsidRPr="00393188" w:rsidRDefault="00D35FFD" w:rsidP="001D738D">
            <w:pPr>
              <w:pStyle w:val="ConsPlusNormal"/>
              <w:widowControl/>
              <w:ind w:firstLine="0"/>
              <w:jc w:val="left"/>
              <w:rPr>
                <w:rFonts w:ascii="Times New Roman" w:hAnsi="Times New Roman" w:cs="Times New Roman"/>
              </w:rPr>
            </w:pPr>
          </w:p>
        </w:tc>
        <w:tc>
          <w:tcPr>
            <w:tcW w:w="1581" w:type="dxa"/>
            <w:gridSpan w:val="2"/>
            <w:vMerge/>
            <w:vAlign w:val="center"/>
          </w:tcPr>
          <w:p w:rsidR="00D35FFD" w:rsidRPr="00393188" w:rsidRDefault="00D35FFD" w:rsidP="001D738D">
            <w:pPr>
              <w:pStyle w:val="ConsPlusNormal"/>
              <w:widowControl/>
              <w:ind w:firstLine="0"/>
              <w:jc w:val="left"/>
              <w:rPr>
                <w:rFonts w:ascii="Times New Roman" w:hAnsi="Times New Roman" w:cs="Times New Roman"/>
              </w:rPr>
            </w:pPr>
          </w:p>
        </w:tc>
        <w:tc>
          <w:tcPr>
            <w:tcW w:w="1418" w:type="dxa"/>
            <w:gridSpan w:val="2"/>
            <w:vAlign w:val="center"/>
          </w:tcPr>
          <w:p w:rsidR="00D35FFD" w:rsidRDefault="00D35FFD" w:rsidP="001D738D">
            <w:pPr>
              <w:pStyle w:val="ConsPlusNormal"/>
              <w:widowControl/>
              <w:ind w:firstLine="0"/>
              <w:jc w:val="center"/>
              <w:rPr>
                <w:rFonts w:ascii="Times New Roman" w:hAnsi="Times New Roman" w:cs="Times New Roman"/>
              </w:rPr>
            </w:pPr>
            <w:r>
              <w:rPr>
                <w:rFonts w:ascii="Times New Roman" w:hAnsi="Times New Roman" w:cs="Times New Roman"/>
              </w:rPr>
              <w:t>296,724</w:t>
            </w:r>
          </w:p>
        </w:tc>
        <w:tc>
          <w:tcPr>
            <w:tcW w:w="1134" w:type="dxa"/>
            <w:vAlign w:val="center"/>
          </w:tcPr>
          <w:p w:rsidR="00D35FFD" w:rsidRPr="00393188" w:rsidRDefault="00D35FFD" w:rsidP="001D738D">
            <w:pPr>
              <w:pStyle w:val="ConsPlusNormal"/>
              <w:widowControl/>
              <w:ind w:firstLine="0"/>
              <w:jc w:val="center"/>
              <w:rPr>
                <w:rFonts w:ascii="Times New Roman" w:hAnsi="Times New Roman" w:cs="Times New Roman"/>
              </w:rPr>
            </w:pPr>
            <w:r>
              <w:rPr>
                <w:rFonts w:ascii="Times New Roman" w:hAnsi="Times New Roman" w:cs="Times New Roman"/>
              </w:rPr>
              <w:t>2013г</w:t>
            </w:r>
          </w:p>
        </w:tc>
        <w:tc>
          <w:tcPr>
            <w:tcW w:w="1559" w:type="dxa"/>
            <w:vAlign w:val="center"/>
          </w:tcPr>
          <w:p w:rsidR="00D35FFD" w:rsidRPr="00393188" w:rsidRDefault="00D35FFD" w:rsidP="001D738D">
            <w:pPr>
              <w:pStyle w:val="ConsPlusNormal"/>
              <w:widowControl/>
              <w:ind w:firstLine="0"/>
              <w:jc w:val="left"/>
              <w:rPr>
                <w:rFonts w:ascii="Times New Roman" w:hAnsi="Times New Roman" w:cs="Times New Roman"/>
              </w:rPr>
            </w:pPr>
          </w:p>
        </w:tc>
      </w:tr>
      <w:tr w:rsidR="00D35FFD" w:rsidRPr="00393188" w:rsidTr="001D738D">
        <w:trPr>
          <w:trHeight w:val="470"/>
        </w:trPr>
        <w:tc>
          <w:tcPr>
            <w:tcW w:w="817" w:type="dxa"/>
            <w:gridSpan w:val="2"/>
            <w:vMerge/>
            <w:vAlign w:val="center"/>
          </w:tcPr>
          <w:p w:rsidR="00D35FFD" w:rsidRDefault="00D35FFD" w:rsidP="001D738D">
            <w:pPr>
              <w:pStyle w:val="ConsPlusNormal"/>
              <w:widowControl/>
              <w:ind w:firstLine="0"/>
              <w:jc w:val="left"/>
              <w:rPr>
                <w:rFonts w:ascii="Times New Roman" w:hAnsi="Times New Roman" w:cs="Times New Roman"/>
              </w:rPr>
            </w:pPr>
          </w:p>
        </w:tc>
        <w:tc>
          <w:tcPr>
            <w:tcW w:w="7490" w:type="dxa"/>
            <w:vMerge/>
            <w:vAlign w:val="center"/>
          </w:tcPr>
          <w:p w:rsidR="00D35FFD" w:rsidRPr="00393188" w:rsidRDefault="00D35FFD" w:rsidP="001D738D">
            <w:pPr>
              <w:pStyle w:val="ConsPlusNonformat"/>
              <w:widowControl/>
              <w:rPr>
                <w:rFonts w:ascii="Times New Roman" w:hAnsi="Times New Roman" w:cs="Times New Roman"/>
              </w:rPr>
            </w:pPr>
          </w:p>
        </w:tc>
        <w:tc>
          <w:tcPr>
            <w:tcW w:w="1702" w:type="dxa"/>
            <w:vMerge/>
            <w:vAlign w:val="center"/>
          </w:tcPr>
          <w:p w:rsidR="00D35FFD" w:rsidRPr="00393188" w:rsidRDefault="00D35FFD" w:rsidP="001D738D">
            <w:pPr>
              <w:pStyle w:val="ConsPlusNormal"/>
              <w:widowControl/>
              <w:ind w:firstLine="0"/>
              <w:jc w:val="left"/>
              <w:rPr>
                <w:rFonts w:ascii="Times New Roman" w:hAnsi="Times New Roman" w:cs="Times New Roman"/>
              </w:rPr>
            </w:pPr>
          </w:p>
        </w:tc>
        <w:tc>
          <w:tcPr>
            <w:tcW w:w="1581" w:type="dxa"/>
            <w:gridSpan w:val="2"/>
            <w:vMerge/>
            <w:vAlign w:val="center"/>
          </w:tcPr>
          <w:p w:rsidR="00D35FFD" w:rsidRPr="00393188" w:rsidRDefault="00D35FFD" w:rsidP="001D738D">
            <w:pPr>
              <w:pStyle w:val="ConsPlusNormal"/>
              <w:widowControl/>
              <w:ind w:firstLine="0"/>
              <w:jc w:val="left"/>
              <w:rPr>
                <w:rFonts w:ascii="Times New Roman" w:hAnsi="Times New Roman" w:cs="Times New Roman"/>
              </w:rPr>
            </w:pPr>
          </w:p>
        </w:tc>
        <w:tc>
          <w:tcPr>
            <w:tcW w:w="1418" w:type="dxa"/>
            <w:gridSpan w:val="2"/>
            <w:vAlign w:val="center"/>
          </w:tcPr>
          <w:p w:rsidR="00D35FFD" w:rsidRDefault="00123E26" w:rsidP="001D738D">
            <w:pPr>
              <w:pStyle w:val="ConsPlusNormal"/>
              <w:widowControl/>
              <w:ind w:firstLine="0"/>
              <w:jc w:val="center"/>
              <w:rPr>
                <w:rFonts w:ascii="Times New Roman" w:hAnsi="Times New Roman" w:cs="Times New Roman"/>
              </w:rPr>
            </w:pPr>
            <w:r>
              <w:rPr>
                <w:rFonts w:ascii="Times New Roman" w:hAnsi="Times New Roman" w:cs="Times New Roman"/>
              </w:rPr>
              <w:t>980</w:t>
            </w:r>
            <w:r w:rsidR="00D35FFD">
              <w:rPr>
                <w:rFonts w:ascii="Times New Roman" w:hAnsi="Times New Roman" w:cs="Times New Roman"/>
              </w:rPr>
              <w:t>,0</w:t>
            </w:r>
          </w:p>
        </w:tc>
        <w:tc>
          <w:tcPr>
            <w:tcW w:w="1134" w:type="dxa"/>
            <w:vAlign w:val="center"/>
          </w:tcPr>
          <w:p w:rsidR="00D35FFD" w:rsidRDefault="00D35FFD" w:rsidP="001D738D">
            <w:pPr>
              <w:pStyle w:val="ConsPlusNormal"/>
              <w:widowControl/>
              <w:ind w:firstLine="0"/>
              <w:jc w:val="center"/>
              <w:rPr>
                <w:rFonts w:ascii="Times New Roman" w:hAnsi="Times New Roman" w:cs="Times New Roman"/>
              </w:rPr>
            </w:pPr>
            <w:r>
              <w:rPr>
                <w:rFonts w:ascii="Times New Roman" w:hAnsi="Times New Roman" w:cs="Times New Roman"/>
              </w:rPr>
              <w:t>план 2014г.</w:t>
            </w:r>
          </w:p>
        </w:tc>
        <w:tc>
          <w:tcPr>
            <w:tcW w:w="1559" w:type="dxa"/>
            <w:vAlign w:val="center"/>
          </w:tcPr>
          <w:p w:rsidR="00D35FFD" w:rsidRPr="00393188" w:rsidRDefault="00D35FFD" w:rsidP="001D738D">
            <w:pPr>
              <w:pStyle w:val="ConsPlusNormal"/>
              <w:widowControl/>
              <w:ind w:firstLine="0"/>
              <w:jc w:val="left"/>
              <w:rPr>
                <w:rFonts w:ascii="Times New Roman" w:hAnsi="Times New Roman" w:cs="Times New Roman"/>
              </w:rPr>
            </w:pPr>
          </w:p>
        </w:tc>
      </w:tr>
      <w:tr w:rsidR="00D35FFD" w:rsidRPr="00393188" w:rsidTr="001D738D">
        <w:trPr>
          <w:trHeight w:val="470"/>
        </w:trPr>
        <w:tc>
          <w:tcPr>
            <w:tcW w:w="817" w:type="dxa"/>
            <w:gridSpan w:val="2"/>
            <w:vMerge/>
            <w:vAlign w:val="center"/>
          </w:tcPr>
          <w:p w:rsidR="00D35FFD" w:rsidRDefault="00D35FFD" w:rsidP="001D738D">
            <w:pPr>
              <w:pStyle w:val="ConsPlusNormal"/>
              <w:widowControl/>
              <w:ind w:firstLine="0"/>
              <w:jc w:val="left"/>
              <w:rPr>
                <w:rFonts w:ascii="Times New Roman" w:hAnsi="Times New Roman" w:cs="Times New Roman"/>
              </w:rPr>
            </w:pPr>
          </w:p>
        </w:tc>
        <w:tc>
          <w:tcPr>
            <w:tcW w:w="7490" w:type="dxa"/>
            <w:vMerge/>
            <w:vAlign w:val="center"/>
          </w:tcPr>
          <w:p w:rsidR="00D35FFD" w:rsidRPr="00393188" w:rsidRDefault="00D35FFD" w:rsidP="001D738D">
            <w:pPr>
              <w:pStyle w:val="ConsPlusNonformat"/>
              <w:widowControl/>
              <w:rPr>
                <w:rFonts w:ascii="Times New Roman" w:hAnsi="Times New Roman" w:cs="Times New Roman"/>
              </w:rPr>
            </w:pPr>
          </w:p>
        </w:tc>
        <w:tc>
          <w:tcPr>
            <w:tcW w:w="1702" w:type="dxa"/>
            <w:vMerge/>
            <w:vAlign w:val="center"/>
          </w:tcPr>
          <w:p w:rsidR="00D35FFD" w:rsidRPr="00393188" w:rsidRDefault="00D35FFD" w:rsidP="001D738D">
            <w:pPr>
              <w:pStyle w:val="ConsPlusNormal"/>
              <w:widowControl/>
              <w:ind w:firstLine="0"/>
              <w:jc w:val="left"/>
              <w:rPr>
                <w:rFonts w:ascii="Times New Roman" w:hAnsi="Times New Roman" w:cs="Times New Roman"/>
              </w:rPr>
            </w:pPr>
          </w:p>
        </w:tc>
        <w:tc>
          <w:tcPr>
            <w:tcW w:w="1581" w:type="dxa"/>
            <w:gridSpan w:val="2"/>
            <w:vMerge/>
            <w:vAlign w:val="center"/>
          </w:tcPr>
          <w:p w:rsidR="00D35FFD" w:rsidRPr="00393188" w:rsidRDefault="00D35FFD" w:rsidP="001D738D">
            <w:pPr>
              <w:pStyle w:val="ConsPlusNormal"/>
              <w:widowControl/>
              <w:ind w:firstLine="0"/>
              <w:jc w:val="left"/>
              <w:rPr>
                <w:rFonts w:ascii="Times New Roman" w:hAnsi="Times New Roman" w:cs="Times New Roman"/>
              </w:rPr>
            </w:pPr>
          </w:p>
        </w:tc>
        <w:tc>
          <w:tcPr>
            <w:tcW w:w="1418" w:type="dxa"/>
            <w:gridSpan w:val="2"/>
            <w:vAlign w:val="center"/>
          </w:tcPr>
          <w:p w:rsidR="00D35FFD" w:rsidRDefault="00D35FFD" w:rsidP="001D738D">
            <w:pPr>
              <w:pStyle w:val="ConsPlusNormal"/>
              <w:widowControl/>
              <w:ind w:firstLine="0"/>
              <w:jc w:val="center"/>
              <w:rPr>
                <w:rFonts w:ascii="Times New Roman" w:hAnsi="Times New Roman" w:cs="Times New Roman"/>
              </w:rPr>
            </w:pPr>
            <w:r>
              <w:rPr>
                <w:rFonts w:ascii="Times New Roman" w:hAnsi="Times New Roman" w:cs="Times New Roman"/>
              </w:rPr>
              <w:t>1080,0</w:t>
            </w:r>
          </w:p>
        </w:tc>
        <w:tc>
          <w:tcPr>
            <w:tcW w:w="1134" w:type="dxa"/>
            <w:vAlign w:val="center"/>
          </w:tcPr>
          <w:p w:rsidR="00D35FFD" w:rsidRDefault="00D35FFD" w:rsidP="001D738D">
            <w:pPr>
              <w:pStyle w:val="ConsPlusNormal"/>
              <w:widowControl/>
              <w:ind w:firstLine="0"/>
              <w:jc w:val="center"/>
              <w:rPr>
                <w:rFonts w:ascii="Times New Roman" w:hAnsi="Times New Roman" w:cs="Times New Roman"/>
              </w:rPr>
            </w:pPr>
            <w:r>
              <w:rPr>
                <w:rFonts w:ascii="Times New Roman" w:hAnsi="Times New Roman" w:cs="Times New Roman"/>
              </w:rPr>
              <w:t>план 2015-2020г</w:t>
            </w:r>
          </w:p>
        </w:tc>
        <w:tc>
          <w:tcPr>
            <w:tcW w:w="1559" w:type="dxa"/>
            <w:vAlign w:val="center"/>
          </w:tcPr>
          <w:p w:rsidR="00D35FFD" w:rsidRPr="00393188" w:rsidRDefault="00D35FFD" w:rsidP="001D738D">
            <w:pPr>
              <w:pStyle w:val="ConsPlusNormal"/>
              <w:widowControl/>
              <w:ind w:firstLine="0"/>
              <w:jc w:val="left"/>
              <w:rPr>
                <w:rFonts w:ascii="Times New Roman" w:hAnsi="Times New Roman" w:cs="Times New Roman"/>
              </w:rPr>
            </w:pPr>
          </w:p>
        </w:tc>
      </w:tr>
      <w:tr w:rsidR="0006543E" w:rsidRPr="00393188" w:rsidTr="001F254F">
        <w:trPr>
          <w:trHeight w:val="710"/>
        </w:trPr>
        <w:tc>
          <w:tcPr>
            <w:tcW w:w="817" w:type="dxa"/>
            <w:gridSpan w:val="2"/>
            <w:vMerge w:val="restart"/>
            <w:vAlign w:val="center"/>
          </w:tcPr>
          <w:p w:rsidR="0006543E" w:rsidRPr="00393188" w:rsidRDefault="0006543E" w:rsidP="001D738D">
            <w:pPr>
              <w:pStyle w:val="ConsPlusNormal"/>
              <w:widowControl/>
              <w:ind w:firstLine="0"/>
              <w:jc w:val="left"/>
              <w:rPr>
                <w:rFonts w:ascii="Times New Roman" w:hAnsi="Times New Roman" w:cs="Times New Roman"/>
              </w:rPr>
            </w:pPr>
            <w:r>
              <w:rPr>
                <w:rFonts w:ascii="Times New Roman" w:hAnsi="Times New Roman" w:cs="Times New Roman"/>
              </w:rPr>
              <w:t>3.2.2</w:t>
            </w:r>
          </w:p>
        </w:tc>
        <w:tc>
          <w:tcPr>
            <w:tcW w:w="7490" w:type="dxa"/>
            <w:vMerge w:val="restart"/>
            <w:vAlign w:val="center"/>
          </w:tcPr>
          <w:p w:rsidR="0006543E" w:rsidRPr="00393188" w:rsidRDefault="0006543E" w:rsidP="001D738D">
            <w:pPr>
              <w:pStyle w:val="ConsPlusNonformat"/>
              <w:widowControl/>
              <w:rPr>
                <w:rFonts w:ascii="Times New Roman" w:hAnsi="Times New Roman" w:cs="Times New Roman"/>
              </w:rPr>
            </w:pPr>
            <w:r w:rsidRPr="00393188">
              <w:rPr>
                <w:rFonts w:ascii="Times New Roman" w:hAnsi="Times New Roman" w:cs="Times New Roman"/>
              </w:rPr>
              <w:t xml:space="preserve">Выполнение ремонтных работ с учетом повышения энергоэффективности зданий, строений, сооружений </w:t>
            </w:r>
          </w:p>
        </w:tc>
        <w:tc>
          <w:tcPr>
            <w:tcW w:w="1702" w:type="dxa"/>
            <w:vMerge w:val="restart"/>
            <w:vAlign w:val="center"/>
          </w:tcPr>
          <w:p w:rsidR="0006543E" w:rsidRPr="00393188" w:rsidRDefault="0006543E"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Муниципальные бюджетные учреждения</w:t>
            </w:r>
          </w:p>
        </w:tc>
        <w:tc>
          <w:tcPr>
            <w:tcW w:w="1581" w:type="dxa"/>
            <w:gridSpan w:val="2"/>
            <w:vMerge w:val="restart"/>
            <w:vAlign w:val="center"/>
          </w:tcPr>
          <w:p w:rsidR="0006543E" w:rsidRPr="00393188" w:rsidRDefault="0006543E"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Местный бю</w:t>
            </w:r>
            <w:r w:rsidRPr="00393188">
              <w:rPr>
                <w:rFonts w:ascii="Times New Roman" w:hAnsi="Times New Roman" w:cs="Times New Roman"/>
              </w:rPr>
              <w:t>д</w:t>
            </w:r>
            <w:r w:rsidRPr="00393188">
              <w:rPr>
                <w:rFonts w:ascii="Times New Roman" w:hAnsi="Times New Roman" w:cs="Times New Roman"/>
              </w:rPr>
              <w:t>жет</w:t>
            </w:r>
          </w:p>
        </w:tc>
        <w:tc>
          <w:tcPr>
            <w:tcW w:w="1418" w:type="dxa"/>
            <w:gridSpan w:val="2"/>
            <w:vAlign w:val="center"/>
          </w:tcPr>
          <w:p w:rsidR="0006543E" w:rsidRPr="00253A45" w:rsidRDefault="0006543E" w:rsidP="00D35FFD">
            <w:pPr>
              <w:pStyle w:val="ConsPlusNormal"/>
              <w:ind w:firstLine="0"/>
              <w:jc w:val="center"/>
              <w:rPr>
                <w:rFonts w:ascii="Times New Roman" w:hAnsi="Times New Roman" w:cs="Times New Roman"/>
                <w:highlight w:val="yellow"/>
              </w:rPr>
            </w:pPr>
            <w:r>
              <w:rPr>
                <w:rFonts w:ascii="Times New Roman" w:hAnsi="Times New Roman" w:cs="Times New Roman"/>
              </w:rPr>
              <w:t>442,69</w:t>
            </w:r>
          </w:p>
        </w:tc>
        <w:tc>
          <w:tcPr>
            <w:tcW w:w="1134" w:type="dxa"/>
            <w:vAlign w:val="center"/>
          </w:tcPr>
          <w:p w:rsidR="0006543E" w:rsidRPr="00253A45" w:rsidRDefault="0006543E" w:rsidP="00D35FFD">
            <w:pPr>
              <w:pStyle w:val="ConsPlusNormal"/>
              <w:ind w:firstLine="0"/>
              <w:jc w:val="center"/>
              <w:rPr>
                <w:rFonts w:ascii="Times New Roman" w:hAnsi="Times New Roman" w:cs="Times New Roman"/>
                <w:highlight w:val="yellow"/>
              </w:rPr>
            </w:pPr>
            <w:r>
              <w:rPr>
                <w:rFonts w:ascii="Times New Roman" w:hAnsi="Times New Roman" w:cs="Times New Roman"/>
              </w:rPr>
              <w:t>2013г.</w:t>
            </w:r>
          </w:p>
        </w:tc>
        <w:tc>
          <w:tcPr>
            <w:tcW w:w="1559" w:type="dxa"/>
            <w:vAlign w:val="center"/>
          </w:tcPr>
          <w:p w:rsidR="0006543E" w:rsidRPr="00393188" w:rsidRDefault="0006543E" w:rsidP="001D738D">
            <w:pPr>
              <w:pStyle w:val="ConsPlusNormal"/>
              <w:widowControl/>
              <w:ind w:firstLine="0"/>
              <w:jc w:val="left"/>
              <w:rPr>
                <w:rFonts w:ascii="Times New Roman" w:hAnsi="Times New Roman" w:cs="Times New Roman"/>
              </w:rPr>
            </w:pPr>
          </w:p>
        </w:tc>
      </w:tr>
      <w:tr w:rsidR="00D35FFD" w:rsidRPr="00393188" w:rsidTr="001D738D">
        <w:trPr>
          <w:trHeight w:val="470"/>
        </w:trPr>
        <w:tc>
          <w:tcPr>
            <w:tcW w:w="817" w:type="dxa"/>
            <w:gridSpan w:val="2"/>
            <w:vMerge/>
            <w:vAlign w:val="center"/>
          </w:tcPr>
          <w:p w:rsidR="00D35FFD" w:rsidRDefault="00D35FFD" w:rsidP="001D738D">
            <w:pPr>
              <w:pStyle w:val="ConsPlusNormal"/>
              <w:widowControl/>
              <w:ind w:firstLine="0"/>
              <w:jc w:val="left"/>
              <w:rPr>
                <w:rFonts w:ascii="Times New Roman" w:hAnsi="Times New Roman" w:cs="Times New Roman"/>
              </w:rPr>
            </w:pPr>
          </w:p>
        </w:tc>
        <w:tc>
          <w:tcPr>
            <w:tcW w:w="7490" w:type="dxa"/>
            <w:vMerge/>
            <w:vAlign w:val="center"/>
          </w:tcPr>
          <w:p w:rsidR="00D35FFD" w:rsidRPr="00393188" w:rsidRDefault="00D35FFD" w:rsidP="001D738D">
            <w:pPr>
              <w:autoSpaceDE w:val="0"/>
              <w:autoSpaceDN w:val="0"/>
              <w:adjustRightInd w:val="0"/>
              <w:jc w:val="left"/>
            </w:pPr>
          </w:p>
        </w:tc>
        <w:tc>
          <w:tcPr>
            <w:tcW w:w="1702" w:type="dxa"/>
            <w:vMerge/>
            <w:vAlign w:val="center"/>
          </w:tcPr>
          <w:p w:rsidR="00D35FFD" w:rsidRPr="00393188" w:rsidRDefault="00D35FFD" w:rsidP="001D738D">
            <w:pPr>
              <w:pStyle w:val="ConsPlusNormal"/>
              <w:widowControl/>
              <w:ind w:firstLine="0"/>
              <w:jc w:val="left"/>
              <w:rPr>
                <w:rFonts w:ascii="Times New Roman" w:hAnsi="Times New Roman" w:cs="Times New Roman"/>
              </w:rPr>
            </w:pPr>
          </w:p>
        </w:tc>
        <w:tc>
          <w:tcPr>
            <w:tcW w:w="1581" w:type="dxa"/>
            <w:gridSpan w:val="2"/>
            <w:vMerge/>
            <w:vAlign w:val="center"/>
          </w:tcPr>
          <w:p w:rsidR="00D35FFD" w:rsidRPr="00393188" w:rsidRDefault="00D35FFD" w:rsidP="001D738D">
            <w:pPr>
              <w:pStyle w:val="ConsPlusNormal"/>
              <w:ind w:firstLine="0"/>
              <w:jc w:val="left"/>
              <w:rPr>
                <w:rFonts w:ascii="Times New Roman" w:hAnsi="Times New Roman" w:cs="Times New Roman"/>
              </w:rPr>
            </w:pPr>
          </w:p>
        </w:tc>
        <w:tc>
          <w:tcPr>
            <w:tcW w:w="1418" w:type="dxa"/>
            <w:gridSpan w:val="2"/>
            <w:vAlign w:val="center"/>
          </w:tcPr>
          <w:p w:rsidR="00D35FFD" w:rsidRDefault="00123E26" w:rsidP="001D738D">
            <w:pPr>
              <w:pStyle w:val="ConsPlusNormal"/>
              <w:widowControl/>
              <w:ind w:firstLine="0"/>
              <w:jc w:val="center"/>
              <w:rPr>
                <w:rFonts w:ascii="Times New Roman" w:hAnsi="Times New Roman" w:cs="Times New Roman"/>
              </w:rPr>
            </w:pPr>
            <w:r>
              <w:rPr>
                <w:rFonts w:ascii="Times New Roman" w:hAnsi="Times New Roman" w:cs="Times New Roman"/>
              </w:rPr>
              <w:t>507</w:t>
            </w:r>
            <w:r w:rsidR="00D35FFD">
              <w:rPr>
                <w:rFonts w:ascii="Times New Roman" w:hAnsi="Times New Roman" w:cs="Times New Roman"/>
              </w:rPr>
              <w:t>,0</w:t>
            </w:r>
          </w:p>
        </w:tc>
        <w:tc>
          <w:tcPr>
            <w:tcW w:w="1134" w:type="dxa"/>
            <w:vAlign w:val="center"/>
          </w:tcPr>
          <w:p w:rsidR="00D35FFD" w:rsidRDefault="00D35FFD" w:rsidP="001D738D">
            <w:pPr>
              <w:pStyle w:val="ConsPlusNormal"/>
              <w:widowControl/>
              <w:ind w:firstLine="0"/>
              <w:jc w:val="center"/>
              <w:rPr>
                <w:rFonts w:ascii="Times New Roman" w:hAnsi="Times New Roman" w:cs="Times New Roman"/>
              </w:rPr>
            </w:pPr>
            <w:r>
              <w:rPr>
                <w:rFonts w:ascii="Times New Roman" w:hAnsi="Times New Roman" w:cs="Times New Roman"/>
              </w:rPr>
              <w:t>план 2014г</w:t>
            </w:r>
          </w:p>
        </w:tc>
        <w:tc>
          <w:tcPr>
            <w:tcW w:w="1559" w:type="dxa"/>
            <w:vAlign w:val="center"/>
          </w:tcPr>
          <w:p w:rsidR="00D35FFD" w:rsidRPr="00393188" w:rsidRDefault="00D35FFD" w:rsidP="001D738D">
            <w:pPr>
              <w:pStyle w:val="ConsPlusNormal"/>
              <w:widowControl/>
              <w:ind w:firstLine="0"/>
              <w:jc w:val="left"/>
              <w:rPr>
                <w:rFonts w:ascii="Times New Roman" w:hAnsi="Times New Roman" w:cs="Times New Roman"/>
              </w:rPr>
            </w:pPr>
          </w:p>
        </w:tc>
      </w:tr>
      <w:tr w:rsidR="00D35FFD" w:rsidRPr="00393188" w:rsidTr="001D738D">
        <w:trPr>
          <w:trHeight w:val="470"/>
        </w:trPr>
        <w:tc>
          <w:tcPr>
            <w:tcW w:w="817" w:type="dxa"/>
            <w:gridSpan w:val="2"/>
            <w:vMerge/>
            <w:vAlign w:val="center"/>
          </w:tcPr>
          <w:p w:rsidR="00D35FFD" w:rsidRDefault="00D35FFD" w:rsidP="001D738D">
            <w:pPr>
              <w:pStyle w:val="ConsPlusNormal"/>
              <w:widowControl/>
              <w:ind w:firstLine="0"/>
              <w:jc w:val="left"/>
              <w:rPr>
                <w:rFonts w:ascii="Times New Roman" w:hAnsi="Times New Roman" w:cs="Times New Roman"/>
              </w:rPr>
            </w:pPr>
          </w:p>
        </w:tc>
        <w:tc>
          <w:tcPr>
            <w:tcW w:w="7490" w:type="dxa"/>
            <w:vMerge/>
            <w:vAlign w:val="center"/>
          </w:tcPr>
          <w:p w:rsidR="00D35FFD" w:rsidRPr="00393188" w:rsidRDefault="00D35FFD" w:rsidP="001D738D">
            <w:pPr>
              <w:autoSpaceDE w:val="0"/>
              <w:autoSpaceDN w:val="0"/>
              <w:adjustRightInd w:val="0"/>
              <w:jc w:val="left"/>
            </w:pPr>
          </w:p>
        </w:tc>
        <w:tc>
          <w:tcPr>
            <w:tcW w:w="1702" w:type="dxa"/>
            <w:vMerge/>
            <w:vAlign w:val="center"/>
          </w:tcPr>
          <w:p w:rsidR="00D35FFD" w:rsidRPr="00393188" w:rsidRDefault="00D35FFD" w:rsidP="001D738D">
            <w:pPr>
              <w:pStyle w:val="ConsPlusNormal"/>
              <w:widowControl/>
              <w:ind w:firstLine="0"/>
              <w:jc w:val="left"/>
              <w:rPr>
                <w:rFonts w:ascii="Times New Roman" w:hAnsi="Times New Roman" w:cs="Times New Roman"/>
              </w:rPr>
            </w:pPr>
          </w:p>
        </w:tc>
        <w:tc>
          <w:tcPr>
            <w:tcW w:w="1581" w:type="dxa"/>
            <w:gridSpan w:val="2"/>
            <w:vMerge/>
            <w:vAlign w:val="center"/>
          </w:tcPr>
          <w:p w:rsidR="00D35FFD" w:rsidRPr="00393188" w:rsidRDefault="00D35FFD" w:rsidP="001D738D">
            <w:pPr>
              <w:pStyle w:val="ConsPlusNormal"/>
              <w:ind w:firstLine="0"/>
              <w:jc w:val="left"/>
              <w:rPr>
                <w:rFonts w:ascii="Times New Roman" w:hAnsi="Times New Roman" w:cs="Times New Roman"/>
              </w:rPr>
            </w:pPr>
          </w:p>
        </w:tc>
        <w:tc>
          <w:tcPr>
            <w:tcW w:w="1418" w:type="dxa"/>
            <w:gridSpan w:val="2"/>
            <w:vAlign w:val="center"/>
          </w:tcPr>
          <w:p w:rsidR="00D35FFD" w:rsidRDefault="00D35FFD" w:rsidP="001D738D">
            <w:pPr>
              <w:pStyle w:val="ConsPlusNormal"/>
              <w:widowControl/>
              <w:ind w:firstLine="0"/>
              <w:jc w:val="center"/>
              <w:rPr>
                <w:rFonts w:ascii="Times New Roman" w:hAnsi="Times New Roman" w:cs="Times New Roman"/>
              </w:rPr>
            </w:pPr>
            <w:r>
              <w:rPr>
                <w:rFonts w:ascii="Times New Roman" w:hAnsi="Times New Roman" w:cs="Times New Roman"/>
              </w:rPr>
              <w:t>20837,0</w:t>
            </w:r>
          </w:p>
        </w:tc>
        <w:tc>
          <w:tcPr>
            <w:tcW w:w="1134" w:type="dxa"/>
            <w:vAlign w:val="center"/>
          </w:tcPr>
          <w:p w:rsidR="00D35FFD" w:rsidRDefault="00D35FFD" w:rsidP="001D738D">
            <w:pPr>
              <w:pStyle w:val="ConsPlusNormal"/>
              <w:widowControl/>
              <w:ind w:firstLine="0"/>
              <w:jc w:val="center"/>
              <w:rPr>
                <w:rFonts w:ascii="Times New Roman" w:hAnsi="Times New Roman" w:cs="Times New Roman"/>
              </w:rPr>
            </w:pPr>
            <w:r>
              <w:rPr>
                <w:rFonts w:ascii="Times New Roman" w:hAnsi="Times New Roman" w:cs="Times New Roman"/>
              </w:rPr>
              <w:t>план 2015-2020г</w:t>
            </w:r>
          </w:p>
        </w:tc>
        <w:tc>
          <w:tcPr>
            <w:tcW w:w="1559" w:type="dxa"/>
            <w:vAlign w:val="center"/>
          </w:tcPr>
          <w:p w:rsidR="00D35FFD" w:rsidRPr="00393188" w:rsidRDefault="00D35FFD" w:rsidP="001D738D">
            <w:pPr>
              <w:pStyle w:val="ConsPlusNormal"/>
              <w:widowControl/>
              <w:ind w:firstLine="0"/>
              <w:jc w:val="left"/>
              <w:rPr>
                <w:rFonts w:ascii="Times New Roman" w:hAnsi="Times New Roman" w:cs="Times New Roman"/>
              </w:rPr>
            </w:pPr>
          </w:p>
        </w:tc>
      </w:tr>
      <w:tr w:rsidR="0006543E" w:rsidRPr="00393188" w:rsidTr="001D738D">
        <w:trPr>
          <w:trHeight w:val="710"/>
        </w:trPr>
        <w:tc>
          <w:tcPr>
            <w:tcW w:w="817" w:type="dxa"/>
            <w:gridSpan w:val="2"/>
            <w:vMerge w:val="restart"/>
            <w:vAlign w:val="center"/>
          </w:tcPr>
          <w:p w:rsidR="0006543E" w:rsidRPr="00393188" w:rsidRDefault="0006543E" w:rsidP="001D738D">
            <w:pPr>
              <w:pStyle w:val="ConsPlusNormal"/>
              <w:widowControl/>
              <w:ind w:firstLine="0"/>
              <w:jc w:val="left"/>
              <w:rPr>
                <w:rFonts w:ascii="Times New Roman" w:hAnsi="Times New Roman" w:cs="Times New Roman"/>
              </w:rPr>
            </w:pPr>
            <w:r>
              <w:rPr>
                <w:rFonts w:ascii="Times New Roman" w:hAnsi="Times New Roman" w:cs="Times New Roman"/>
              </w:rPr>
              <w:t>3.2.3</w:t>
            </w:r>
          </w:p>
        </w:tc>
        <w:tc>
          <w:tcPr>
            <w:tcW w:w="7490" w:type="dxa"/>
            <w:vMerge w:val="restart"/>
            <w:vAlign w:val="center"/>
          </w:tcPr>
          <w:p w:rsidR="0006543E" w:rsidRPr="00393188" w:rsidRDefault="0006543E" w:rsidP="001D738D">
            <w:pPr>
              <w:autoSpaceDE w:val="0"/>
              <w:autoSpaceDN w:val="0"/>
              <w:adjustRightInd w:val="0"/>
              <w:jc w:val="left"/>
            </w:pPr>
            <w:r w:rsidRPr="00393188">
              <w:t xml:space="preserve">Замена энергопотребляющего оборудования </w:t>
            </w:r>
            <w:r>
              <w:t xml:space="preserve">на оборудование </w:t>
            </w:r>
            <w:r w:rsidRPr="00393188">
              <w:t>высоких классов энергетической эффективности (лампы, датчики, частотные регуляторы, маломо</w:t>
            </w:r>
            <w:r w:rsidRPr="00393188">
              <w:t>щ</w:t>
            </w:r>
            <w:r w:rsidRPr="00393188">
              <w:t>ные насосы и т.д.)</w:t>
            </w:r>
          </w:p>
        </w:tc>
        <w:tc>
          <w:tcPr>
            <w:tcW w:w="1702" w:type="dxa"/>
            <w:vMerge w:val="restart"/>
            <w:vAlign w:val="center"/>
          </w:tcPr>
          <w:p w:rsidR="0006543E" w:rsidRPr="00393188" w:rsidRDefault="0006543E"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Муниципальные бюджетные учреждения</w:t>
            </w:r>
          </w:p>
        </w:tc>
        <w:tc>
          <w:tcPr>
            <w:tcW w:w="1581" w:type="dxa"/>
            <w:gridSpan w:val="2"/>
            <w:vMerge w:val="restart"/>
            <w:vAlign w:val="center"/>
          </w:tcPr>
          <w:p w:rsidR="0006543E" w:rsidRPr="00393188" w:rsidRDefault="0006543E" w:rsidP="001D738D">
            <w:pPr>
              <w:pStyle w:val="ConsPlusNormal"/>
              <w:ind w:firstLine="0"/>
              <w:jc w:val="left"/>
              <w:rPr>
                <w:rFonts w:ascii="Times New Roman" w:hAnsi="Times New Roman" w:cs="Times New Roman"/>
              </w:rPr>
            </w:pPr>
            <w:r w:rsidRPr="00393188">
              <w:rPr>
                <w:rFonts w:ascii="Times New Roman" w:hAnsi="Times New Roman" w:cs="Times New Roman"/>
              </w:rPr>
              <w:t>Местный бю</w:t>
            </w:r>
            <w:r w:rsidRPr="00393188">
              <w:rPr>
                <w:rFonts w:ascii="Times New Roman" w:hAnsi="Times New Roman" w:cs="Times New Roman"/>
              </w:rPr>
              <w:t>д</w:t>
            </w:r>
            <w:r w:rsidRPr="00393188">
              <w:rPr>
                <w:rFonts w:ascii="Times New Roman" w:hAnsi="Times New Roman" w:cs="Times New Roman"/>
              </w:rPr>
              <w:t>жет</w:t>
            </w:r>
          </w:p>
        </w:tc>
        <w:tc>
          <w:tcPr>
            <w:tcW w:w="1418" w:type="dxa"/>
            <w:gridSpan w:val="2"/>
            <w:vAlign w:val="center"/>
          </w:tcPr>
          <w:p w:rsidR="0006543E" w:rsidRPr="00393188" w:rsidRDefault="0006543E" w:rsidP="00253A45">
            <w:pPr>
              <w:pStyle w:val="ConsPlusNormal"/>
              <w:ind w:firstLine="0"/>
              <w:jc w:val="center"/>
              <w:rPr>
                <w:rFonts w:ascii="Times New Roman" w:hAnsi="Times New Roman" w:cs="Times New Roman"/>
              </w:rPr>
            </w:pPr>
            <w:r>
              <w:rPr>
                <w:rFonts w:ascii="Times New Roman" w:hAnsi="Times New Roman" w:cs="Times New Roman"/>
              </w:rPr>
              <w:t>570,34</w:t>
            </w:r>
          </w:p>
        </w:tc>
        <w:tc>
          <w:tcPr>
            <w:tcW w:w="1134" w:type="dxa"/>
            <w:vAlign w:val="center"/>
          </w:tcPr>
          <w:p w:rsidR="0006543E" w:rsidRPr="00393188" w:rsidRDefault="0006543E" w:rsidP="00253A45">
            <w:pPr>
              <w:pStyle w:val="ConsPlusNormal"/>
              <w:ind w:firstLine="0"/>
              <w:jc w:val="center"/>
              <w:rPr>
                <w:rFonts w:ascii="Times New Roman" w:hAnsi="Times New Roman" w:cs="Times New Roman"/>
              </w:rPr>
            </w:pPr>
            <w:r>
              <w:rPr>
                <w:rFonts w:ascii="Times New Roman" w:hAnsi="Times New Roman" w:cs="Times New Roman"/>
              </w:rPr>
              <w:t>2013г.</w:t>
            </w:r>
          </w:p>
        </w:tc>
        <w:tc>
          <w:tcPr>
            <w:tcW w:w="1559" w:type="dxa"/>
            <w:vAlign w:val="center"/>
          </w:tcPr>
          <w:p w:rsidR="0006543E" w:rsidRPr="00393188" w:rsidRDefault="0006543E" w:rsidP="001D738D">
            <w:pPr>
              <w:pStyle w:val="ConsPlusNormal"/>
              <w:widowControl/>
              <w:ind w:firstLine="0"/>
              <w:jc w:val="left"/>
              <w:rPr>
                <w:rFonts w:ascii="Times New Roman" w:hAnsi="Times New Roman" w:cs="Times New Roman"/>
              </w:rPr>
            </w:pPr>
          </w:p>
        </w:tc>
      </w:tr>
      <w:tr w:rsidR="0006543E" w:rsidRPr="00393188" w:rsidTr="001D738D">
        <w:trPr>
          <w:trHeight w:val="710"/>
        </w:trPr>
        <w:tc>
          <w:tcPr>
            <w:tcW w:w="817" w:type="dxa"/>
            <w:gridSpan w:val="2"/>
            <w:vMerge/>
            <w:vAlign w:val="center"/>
          </w:tcPr>
          <w:p w:rsidR="0006543E" w:rsidRDefault="0006543E" w:rsidP="001D738D">
            <w:pPr>
              <w:pStyle w:val="ConsPlusNormal"/>
              <w:widowControl/>
              <w:ind w:firstLine="0"/>
              <w:jc w:val="left"/>
              <w:rPr>
                <w:rFonts w:ascii="Times New Roman" w:hAnsi="Times New Roman" w:cs="Times New Roman"/>
              </w:rPr>
            </w:pPr>
          </w:p>
        </w:tc>
        <w:tc>
          <w:tcPr>
            <w:tcW w:w="7490" w:type="dxa"/>
            <w:vMerge/>
            <w:vAlign w:val="center"/>
          </w:tcPr>
          <w:p w:rsidR="0006543E" w:rsidRPr="00393188" w:rsidRDefault="0006543E" w:rsidP="001D738D">
            <w:pPr>
              <w:autoSpaceDE w:val="0"/>
              <w:autoSpaceDN w:val="0"/>
              <w:adjustRightInd w:val="0"/>
              <w:jc w:val="left"/>
            </w:pPr>
          </w:p>
        </w:tc>
        <w:tc>
          <w:tcPr>
            <w:tcW w:w="1702" w:type="dxa"/>
            <w:vMerge/>
            <w:vAlign w:val="center"/>
          </w:tcPr>
          <w:p w:rsidR="0006543E" w:rsidRPr="00393188" w:rsidRDefault="0006543E" w:rsidP="001D738D">
            <w:pPr>
              <w:pStyle w:val="ConsPlusNormal"/>
              <w:widowControl/>
              <w:ind w:firstLine="0"/>
              <w:jc w:val="left"/>
              <w:rPr>
                <w:rFonts w:ascii="Times New Roman" w:hAnsi="Times New Roman" w:cs="Times New Roman"/>
              </w:rPr>
            </w:pPr>
          </w:p>
        </w:tc>
        <w:tc>
          <w:tcPr>
            <w:tcW w:w="1581" w:type="dxa"/>
            <w:gridSpan w:val="2"/>
            <w:vMerge/>
            <w:vAlign w:val="center"/>
          </w:tcPr>
          <w:p w:rsidR="0006543E" w:rsidRPr="00393188" w:rsidRDefault="0006543E" w:rsidP="001D738D">
            <w:pPr>
              <w:pStyle w:val="ConsPlusNormal"/>
              <w:ind w:firstLine="0"/>
              <w:jc w:val="left"/>
              <w:rPr>
                <w:rFonts w:ascii="Times New Roman" w:hAnsi="Times New Roman" w:cs="Times New Roman"/>
              </w:rPr>
            </w:pPr>
          </w:p>
        </w:tc>
        <w:tc>
          <w:tcPr>
            <w:tcW w:w="1418" w:type="dxa"/>
            <w:gridSpan w:val="2"/>
            <w:vAlign w:val="center"/>
          </w:tcPr>
          <w:p w:rsidR="0006543E" w:rsidRDefault="00123E26" w:rsidP="00253A45">
            <w:pPr>
              <w:pStyle w:val="ConsPlusNormal"/>
              <w:ind w:firstLine="0"/>
              <w:jc w:val="center"/>
              <w:rPr>
                <w:rFonts w:ascii="Times New Roman" w:hAnsi="Times New Roman" w:cs="Times New Roman"/>
              </w:rPr>
            </w:pPr>
            <w:r>
              <w:rPr>
                <w:rFonts w:ascii="Times New Roman" w:hAnsi="Times New Roman" w:cs="Times New Roman"/>
              </w:rPr>
              <w:t>1213,0</w:t>
            </w:r>
            <w:r w:rsidR="0006543E">
              <w:rPr>
                <w:rFonts w:ascii="Times New Roman" w:hAnsi="Times New Roman" w:cs="Times New Roman"/>
              </w:rPr>
              <w:t xml:space="preserve"> </w:t>
            </w:r>
          </w:p>
        </w:tc>
        <w:tc>
          <w:tcPr>
            <w:tcW w:w="1134" w:type="dxa"/>
            <w:vAlign w:val="center"/>
          </w:tcPr>
          <w:p w:rsidR="0006543E" w:rsidRDefault="0006543E" w:rsidP="00D35FFD">
            <w:pPr>
              <w:pStyle w:val="ConsPlusNormal"/>
              <w:ind w:firstLine="0"/>
              <w:jc w:val="center"/>
              <w:rPr>
                <w:rFonts w:ascii="Times New Roman" w:hAnsi="Times New Roman" w:cs="Times New Roman"/>
              </w:rPr>
            </w:pPr>
            <w:r>
              <w:rPr>
                <w:rFonts w:ascii="Times New Roman" w:hAnsi="Times New Roman" w:cs="Times New Roman"/>
              </w:rPr>
              <w:t>план 2014г.</w:t>
            </w:r>
          </w:p>
        </w:tc>
        <w:tc>
          <w:tcPr>
            <w:tcW w:w="1559" w:type="dxa"/>
            <w:vAlign w:val="center"/>
          </w:tcPr>
          <w:p w:rsidR="0006543E" w:rsidRPr="00393188" w:rsidRDefault="0006543E" w:rsidP="001D738D">
            <w:pPr>
              <w:pStyle w:val="ConsPlusNormal"/>
              <w:widowControl/>
              <w:ind w:firstLine="0"/>
              <w:jc w:val="left"/>
              <w:rPr>
                <w:rFonts w:ascii="Times New Roman" w:hAnsi="Times New Roman" w:cs="Times New Roman"/>
              </w:rPr>
            </w:pPr>
          </w:p>
        </w:tc>
      </w:tr>
      <w:tr w:rsidR="0006543E" w:rsidRPr="00393188" w:rsidTr="0006543E">
        <w:trPr>
          <w:trHeight w:val="667"/>
        </w:trPr>
        <w:tc>
          <w:tcPr>
            <w:tcW w:w="817" w:type="dxa"/>
            <w:gridSpan w:val="2"/>
            <w:vMerge/>
            <w:vAlign w:val="center"/>
          </w:tcPr>
          <w:p w:rsidR="0006543E" w:rsidRDefault="0006543E" w:rsidP="001D738D">
            <w:pPr>
              <w:pStyle w:val="ConsPlusNormal"/>
              <w:widowControl/>
              <w:ind w:firstLine="0"/>
              <w:jc w:val="left"/>
              <w:rPr>
                <w:rFonts w:ascii="Times New Roman" w:hAnsi="Times New Roman" w:cs="Times New Roman"/>
              </w:rPr>
            </w:pPr>
          </w:p>
        </w:tc>
        <w:tc>
          <w:tcPr>
            <w:tcW w:w="7490" w:type="dxa"/>
            <w:vMerge/>
            <w:vAlign w:val="center"/>
          </w:tcPr>
          <w:p w:rsidR="0006543E" w:rsidRPr="00393188" w:rsidRDefault="0006543E" w:rsidP="001D738D">
            <w:pPr>
              <w:autoSpaceDE w:val="0"/>
              <w:autoSpaceDN w:val="0"/>
              <w:adjustRightInd w:val="0"/>
              <w:jc w:val="left"/>
            </w:pPr>
          </w:p>
        </w:tc>
        <w:tc>
          <w:tcPr>
            <w:tcW w:w="1702" w:type="dxa"/>
            <w:vMerge/>
            <w:vAlign w:val="center"/>
          </w:tcPr>
          <w:p w:rsidR="0006543E" w:rsidRPr="00393188" w:rsidRDefault="0006543E" w:rsidP="001D738D">
            <w:pPr>
              <w:pStyle w:val="ConsPlusNormal"/>
              <w:widowControl/>
              <w:ind w:firstLine="0"/>
              <w:jc w:val="left"/>
              <w:rPr>
                <w:rFonts w:ascii="Times New Roman" w:hAnsi="Times New Roman" w:cs="Times New Roman"/>
              </w:rPr>
            </w:pPr>
          </w:p>
        </w:tc>
        <w:tc>
          <w:tcPr>
            <w:tcW w:w="1581" w:type="dxa"/>
            <w:gridSpan w:val="2"/>
            <w:vMerge/>
            <w:vAlign w:val="center"/>
          </w:tcPr>
          <w:p w:rsidR="0006543E" w:rsidRPr="00393188" w:rsidRDefault="0006543E" w:rsidP="001D738D">
            <w:pPr>
              <w:pStyle w:val="ConsPlusNormal"/>
              <w:ind w:firstLine="0"/>
              <w:jc w:val="left"/>
              <w:rPr>
                <w:rFonts w:ascii="Times New Roman" w:hAnsi="Times New Roman" w:cs="Times New Roman"/>
              </w:rPr>
            </w:pPr>
          </w:p>
        </w:tc>
        <w:tc>
          <w:tcPr>
            <w:tcW w:w="1418" w:type="dxa"/>
            <w:gridSpan w:val="2"/>
            <w:vAlign w:val="center"/>
          </w:tcPr>
          <w:p w:rsidR="0006543E" w:rsidRDefault="0006543E" w:rsidP="0006543E">
            <w:pPr>
              <w:pStyle w:val="ConsPlusNormal"/>
              <w:ind w:firstLine="0"/>
              <w:jc w:val="center"/>
              <w:rPr>
                <w:rFonts w:ascii="Times New Roman" w:hAnsi="Times New Roman" w:cs="Times New Roman"/>
              </w:rPr>
            </w:pPr>
            <w:r>
              <w:rPr>
                <w:rFonts w:ascii="Times New Roman" w:hAnsi="Times New Roman" w:cs="Times New Roman"/>
              </w:rPr>
              <w:t>920,0</w:t>
            </w:r>
          </w:p>
        </w:tc>
        <w:tc>
          <w:tcPr>
            <w:tcW w:w="1134" w:type="dxa"/>
            <w:vAlign w:val="center"/>
          </w:tcPr>
          <w:p w:rsidR="0006543E" w:rsidRDefault="0006543E" w:rsidP="0006543E">
            <w:pPr>
              <w:pStyle w:val="ConsPlusNormal"/>
              <w:ind w:firstLine="0"/>
              <w:jc w:val="center"/>
              <w:rPr>
                <w:rFonts w:ascii="Times New Roman" w:hAnsi="Times New Roman" w:cs="Times New Roman"/>
              </w:rPr>
            </w:pPr>
            <w:r>
              <w:rPr>
                <w:rFonts w:ascii="Times New Roman" w:hAnsi="Times New Roman" w:cs="Times New Roman"/>
              </w:rPr>
              <w:t>план 2015-2020г</w:t>
            </w:r>
          </w:p>
        </w:tc>
        <w:tc>
          <w:tcPr>
            <w:tcW w:w="1559" w:type="dxa"/>
            <w:vAlign w:val="center"/>
          </w:tcPr>
          <w:p w:rsidR="0006543E" w:rsidRPr="00393188" w:rsidRDefault="0006543E" w:rsidP="001D738D">
            <w:pPr>
              <w:pStyle w:val="ConsPlusNormal"/>
              <w:widowControl/>
              <w:ind w:firstLine="0"/>
              <w:jc w:val="left"/>
              <w:rPr>
                <w:rFonts w:ascii="Times New Roman" w:hAnsi="Times New Roman" w:cs="Times New Roman"/>
              </w:rPr>
            </w:pPr>
          </w:p>
        </w:tc>
      </w:tr>
      <w:tr w:rsidR="00CA11DF" w:rsidRPr="00393188" w:rsidTr="001D738D">
        <w:trPr>
          <w:gridAfter w:val="1"/>
          <w:wAfter w:w="1559" w:type="dxa"/>
        </w:trPr>
        <w:tc>
          <w:tcPr>
            <w:tcW w:w="14142" w:type="dxa"/>
            <w:gridSpan w:val="9"/>
            <w:vAlign w:val="center"/>
          </w:tcPr>
          <w:p w:rsidR="00CA11DF" w:rsidRPr="00393188" w:rsidRDefault="00CA11DF" w:rsidP="001D738D">
            <w:pPr>
              <w:pStyle w:val="ConsPlusNormal"/>
              <w:widowControl/>
              <w:ind w:firstLine="0"/>
              <w:jc w:val="left"/>
              <w:rPr>
                <w:rFonts w:ascii="Times New Roman" w:hAnsi="Times New Roman" w:cs="Times New Roman"/>
              </w:rPr>
            </w:pPr>
            <w:r>
              <w:rPr>
                <w:rFonts w:ascii="Times New Roman" w:hAnsi="Times New Roman" w:cs="Times New Roman"/>
                <w:b/>
                <w:bCs/>
              </w:rPr>
              <w:t>4</w:t>
            </w:r>
            <w:r w:rsidRPr="00393188">
              <w:rPr>
                <w:rFonts w:ascii="Times New Roman" w:hAnsi="Times New Roman" w:cs="Times New Roman"/>
                <w:b/>
                <w:bCs/>
              </w:rPr>
              <w:t>. Мер</w:t>
            </w:r>
            <w:r>
              <w:rPr>
                <w:rFonts w:ascii="Times New Roman" w:hAnsi="Times New Roman" w:cs="Times New Roman"/>
                <w:b/>
                <w:bCs/>
              </w:rPr>
              <w:t xml:space="preserve">оприятия по энергосбережению в </w:t>
            </w:r>
            <w:r w:rsidRPr="00393188">
              <w:rPr>
                <w:rFonts w:ascii="Times New Roman" w:hAnsi="Times New Roman" w:cs="Times New Roman"/>
                <w:b/>
                <w:bCs/>
              </w:rPr>
              <w:t>транспортном комплексе и повышению его энергетической эффективности</w:t>
            </w:r>
          </w:p>
        </w:tc>
      </w:tr>
      <w:tr w:rsidR="00CA11DF" w:rsidRPr="00393188" w:rsidTr="001D738D">
        <w:tc>
          <w:tcPr>
            <w:tcW w:w="817" w:type="dxa"/>
            <w:gridSpan w:val="2"/>
            <w:vAlign w:val="center"/>
          </w:tcPr>
          <w:p w:rsidR="00CA11DF" w:rsidRPr="00393188" w:rsidRDefault="00CA11DF" w:rsidP="001D738D">
            <w:pPr>
              <w:pStyle w:val="ConsPlusNormal"/>
              <w:widowControl/>
              <w:ind w:firstLine="0"/>
              <w:jc w:val="left"/>
              <w:rPr>
                <w:rFonts w:ascii="Times New Roman" w:hAnsi="Times New Roman" w:cs="Times New Roman"/>
              </w:rPr>
            </w:pPr>
            <w:r>
              <w:rPr>
                <w:rFonts w:ascii="Times New Roman" w:hAnsi="Times New Roman" w:cs="Times New Roman"/>
              </w:rPr>
              <w:t>4.1</w:t>
            </w:r>
          </w:p>
        </w:tc>
        <w:tc>
          <w:tcPr>
            <w:tcW w:w="7490" w:type="dxa"/>
            <w:vAlign w:val="center"/>
          </w:tcPr>
          <w:p w:rsidR="00CA11DF" w:rsidRPr="00393188" w:rsidRDefault="00CA11DF" w:rsidP="001D738D">
            <w:pPr>
              <w:pStyle w:val="ConsPlusNonformat"/>
              <w:widowControl/>
              <w:rPr>
                <w:rFonts w:ascii="Times New Roman" w:hAnsi="Times New Roman" w:cs="Times New Roman"/>
              </w:rPr>
            </w:pPr>
            <w:r w:rsidRPr="00393188">
              <w:rPr>
                <w:rFonts w:ascii="Times New Roman" w:hAnsi="Times New Roman" w:cs="Times New Roman"/>
              </w:rPr>
              <w:t>Мероприятия по замещению природным газом бензина, используемого транспор</w:t>
            </w:r>
            <w:r w:rsidRPr="00393188">
              <w:rPr>
                <w:rFonts w:ascii="Times New Roman" w:hAnsi="Times New Roman" w:cs="Times New Roman"/>
              </w:rPr>
              <w:t>т</w:t>
            </w:r>
            <w:r w:rsidRPr="00393188">
              <w:rPr>
                <w:rFonts w:ascii="Times New Roman" w:hAnsi="Times New Roman" w:cs="Times New Roman"/>
              </w:rPr>
              <w:t>ными средствами в качестве моторного топлива.</w:t>
            </w:r>
          </w:p>
        </w:tc>
        <w:tc>
          <w:tcPr>
            <w:tcW w:w="1702" w:type="dxa"/>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Муниципальные организации района</w:t>
            </w:r>
          </w:p>
        </w:tc>
        <w:tc>
          <w:tcPr>
            <w:tcW w:w="1581" w:type="dxa"/>
            <w:gridSpan w:val="2"/>
            <w:vAlign w:val="center"/>
          </w:tcPr>
          <w:p w:rsidR="00CA11DF" w:rsidRPr="00393188" w:rsidRDefault="00CA11DF" w:rsidP="001D738D">
            <w:pPr>
              <w:pStyle w:val="ConsPlusNormal"/>
              <w:widowControl/>
              <w:ind w:firstLine="0"/>
              <w:jc w:val="left"/>
              <w:rPr>
                <w:rFonts w:ascii="Times New Roman" w:hAnsi="Times New Roman" w:cs="Times New Roman"/>
              </w:rPr>
            </w:pPr>
            <w:r w:rsidRPr="00CB190F">
              <w:rPr>
                <w:rFonts w:ascii="Times New Roman" w:hAnsi="Times New Roman" w:cs="Times New Roman"/>
              </w:rPr>
              <w:t>Местный бю</w:t>
            </w:r>
            <w:r w:rsidRPr="00CB190F">
              <w:rPr>
                <w:rFonts w:ascii="Times New Roman" w:hAnsi="Times New Roman" w:cs="Times New Roman"/>
              </w:rPr>
              <w:t>д</w:t>
            </w:r>
            <w:r w:rsidRPr="00CB190F">
              <w:rPr>
                <w:rFonts w:ascii="Times New Roman" w:hAnsi="Times New Roman" w:cs="Times New Roman"/>
              </w:rPr>
              <w:t>жет</w:t>
            </w:r>
          </w:p>
        </w:tc>
        <w:tc>
          <w:tcPr>
            <w:tcW w:w="1418"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Pr>
                <w:rFonts w:ascii="Times New Roman" w:hAnsi="Times New Roman" w:cs="Times New Roman"/>
              </w:rPr>
              <w:t>278</w:t>
            </w:r>
          </w:p>
        </w:tc>
        <w:tc>
          <w:tcPr>
            <w:tcW w:w="1134" w:type="dxa"/>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2010-2020</w:t>
            </w:r>
          </w:p>
        </w:tc>
        <w:tc>
          <w:tcPr>
            <w:tcW w:w="1559" w:type="dxa"/>
            <w:vMerge w:val="restart"/>
            <w:vAlign w:val="center"/>
          </w:tcPr>
          <w:p w:rsidR="00CA11DF" w:rsidRDefault="00CA11DF" w:rsidP="001D738D">
            <w:pPr>
              <w:pStyle w:val="ConsPlusNormal"/>
              <w:widowControl/>
              <w:ind w:firstLine="0"/>
              <w:jc w:val="left"/>
              <w:rPr>
                <w:rFonts w:ascii="Times New Roman" w:hAnsi="Times New Roman" w:cs="Times New Roman"/>
              </w:rPr>
            </w:pPr>
            <w:r w:rsidRPr="00CB190F">
              <w:rPr>
                <w:rFonts w:ascii="Times New Roman" w:hAnsi="Times New Roman" w:cs="Times New Roman"/>
              </w:rPr>
              <w:t>Согласно пр</w:t>
            </w:r>
            <w:r w:rsidRPr="00CB190F">
              <w:rPr>
                <w:rFonts w:ascii="Times New Roman" w:hAnsi="Times New Roman" w:cs="Times New Roman"/>
              </w:rPr>
              <w:t>о</w:t>
            </w:r>
            <w:r w:rsidRPr="00CB190F">
              <w:rPr>
                <w:rFonts w:ascii="Times New Roman" w:hAnsi="Times New Roman" w:cs="Times New Roman"/>
              </w:rPr>
              <w:t>грамм энерг</w:t>
            </w:r>
            <w:r w:rsidRPr="00CB190F">
              <w:rPr>
                <w:rFonts w:ascii="Times New Roman" w:hAnsi="Times New Roman" w:cs="Times New Roman"/>
              </w:rPr>
              <w:t>о</w:t>
            </w:r>
            <w:r w:rsidRPr="00CB190F">
              <w:rPr>
                <w:rFonts w:ascii="Times New Roman" w:hAnsi="Times New Roman" w:cs="Times New Roman"/>
              </w:rPr>
              <w:t>ресурсосбер</w:t>
            </w:r>
            <w:r w:rsidRPr="00CB190F">
              <w:rPr>
                <w:rFonts w:ascii="Times New Roman" w:hAnsi="Times New Roman" w:cs="Times New Roman"/>
              </w:rPr>
              <w:t>е</w:t>
            </w:r>
            <w:r w:rsidRPr="00CB190F">
              <w:rPr>
                <w:rFonts w:ascii="Times New Roman" w:hAnsi="Times New Roman" w:cs="Times New Roman"/>
              </w:rPr>
              <w:t xml:space="preserve">жения </w:t>
            </w:r>
            <w:r>
              <w:rPr>
                <w:rFonts w:ascii="Times New Roman" w:hAnsi="Times New Roman" w:cs="Times New Roman"/>
              </w:rPr>
              <w:t>орган</w:t>
            </w:r>
            <w:r>
              <w:rPr>
                <w:rFonts w:ascii="Times New Roman" w:hAnsi="Times New Roman" w:cs="Times New Roman"/>
              </w:rPr>
              <w:t>и</w:t>
            </w:r>
            <w:r>
              <w:rPr>
                <w:rFonts w:ascii="Times New Roman" w:hAnsi="Times New Roman" w:cs="Times New Roman"/>
              </w:rPr>
              <w:t>заций</w:t>
            </w:r>
          </w:p>
          <w:p w:rsidR="00883FD0" w:rsidRDefault="00883FD0" w:rsidP="001D738D">
            <w:pPr>
              <w:pStyle w:val="ConsPlusNormal"/>
              <w:widowControl/>
              <w:ind w:firstLine="0"/>
              <w:jc w:val="left"/>
              <w:rPr>
                <w:rFonts w:ascii="Times New Roman" w:hAnsi="Times New Roman" w:cs="Times New Roman"/>
              </w:rPr>
            </w:pPr>
          </w:p>
          <w:p w:rsidR="00883FD0" w:rsidRPr="00393188" w:rsidRDefault="00883FD0" w:rsidP="001D738D">
            <w:pPr>
              <w:pStyle w:val="ConsPlusNormal"/>
              <w:widowControl/>
              <w:ind w:firstLine="0"/>
              <w:jc w:val="left"/>
              <w:rPr>
                <w:rFonts w:ascii="Times New Roman" w:hAnsi="Times New Roman" w:cs="Times New Roman"/>
              </w:rPr>
            </w:pPr>
          </w:p>
        </w:tc>
      </w:tr>
      <w:tr w:rsidR="00CA11DF" w:rsidRPr="00393188" w:rsidTr="001D738D">
        <w:tc>
          <w:tcPr>
            <w:tcW w:w="817" w:type="dxa"/>
            <w:gridSpan w:val="2"/>
            <w:vAlign w:val="center"/>
          </w:tcPr>
          <w:p w:rsidR="00CA11DF" w:rsidRPr="00393188" w:rsidRDefault="00CA11DF" w:rsidP="001D738D">
            <w:pPr>
              <w:pStyle w:val="ConsPlusNormal"/>
              <w:widowControl/>
              <w:ind w:firstLine="0"/>
              <w:jc w:val="left"/>
              <w:rPr>
                <w:rFonts w:ascii="Times New Roman" w:hAnsi="Times New Roman" w:cs="Times New Roman"/>
              </w:rPr>
            </w:pPr>
            <w:r>
              <w:rPr>
                <w:rFonts w:ascii="Times New Roman" w:hAnsi="Times New Roman" w:cs="Times New Roman"/>
              </w:rPr>
              <w:t>4.2</w:t>
            </w:r>
          </w:p>
        </w:tc>
        <w:tc>
          <w:tcPr>
            <w:tcW w:w="7490" w:type="dxa"/>
            <w:vAlign w:val="center"/>
          </w:tcPr>
          <w:p w:rsidR="00CA11DF" w:rsidRPr="00393188" w:rsidRDefault="00CA11DF" w:rsidP="001D738D">
            <w:pPr>
              <w:pStyle w:val="ConsPlusNonformat"/>
              <w:widowControl/>
              <w:rPr>
                <w:rFonts w:ascii="Times New Roman" w:hAnsi="Times New Roman" w:cs="Times New Roman"/>
              </w:rPr>
            </w:pPr>
            <w:r w:rsidRPr="00393188">
              <w:rPr>
                <w:rFonts w:ascii="Times New Roman" w:hAnsi="Times New Roman" w:cs="Times New Roman"/>
              </w:rPr>
              <w:t>Планирование работы автотранспорта муниципальных бюджетных учреждений в соответствии с установленным лимитом расхода ГСМ, проведение мероприятий по оптимизации маршрутов передвижения в целях экономии расхода ГСМ</w:t>
            </w:r>
          </w:p>
        </w:tc>
        <w:tc>
          <w:tcPr>
            <w:tcW w:w="1702" w:type="dxa"/>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Муниципальные бюджетные учреждения</w:t>
            </w:r>
          </w:p>
        </w:tc>
        <w:tc>
          <w:tcPr>
            <w:tcW w:w="1581"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w:t>
            </w:r>
          </w:p>
        </w:tc>
        <w:tc>
          <w:tcPr>
            <w:tcW w:w="1418"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w:t>
            </w:r>
          </w:p>
        </w:tc>
        <w:tc>
          <w:tcPr>
            <w:tcW w:w="1134" w:type="dxa"/>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2010-2020</w:t>
            </w:r>
          </w:p>
        </w:tc>
        <w:tc>
          <w:tcPr>
            <w:tcW w:w="1559" w:type="dxa"/>
            <w:vMerge/>
            <w:vAlign w:val="center"/>
          </w:tcPr>
          <w:p w:rsidR="00CA11DF" w:rsidRPr="00393188" w:rsidRDefault="00CA11DF" w:rsidP="001D738D">
            <w:pPr>
              <w:pStyle w:val="ConsPlusNormal"/>
              <w:widowControl/>
              <w:ind w:firstLine="0"/>
              <w:jc w:val="left"/>
              <w:rPr>
                <w:rFonts w:ascii="Times New Roman" w:hAnsi="Times New Roman" w:cs="Times New Roman"/>
              </w:rPr>
            </w:pPr>
          </w:p>
        </w:tc>
      </w:tr>
      <w:tr w:rsidR="00CA11DF" w:rsidRPr="00393188" w:rsidTr="001D738D">
        <w:tc>
          <w:tcPr>
            <w:tcW w:w="15701" w:type="dxa"/>
            <w:gridSpan w:val="10"/>
            <w:vAlign w:val="center"/>
          </w:tcPr>
          <w:p w:rsidR="00CA11DF" w:rsidRPr="00393188" w:rsidRDefault="00CA11DF" w:rsidP="001D738D">
            <w:pPr>
              <w:pStyle w:val="ConsPlusNormal"/>
              <w:widowControl/>
              <w:ind w:firstLine="0"/>
              <w:jc w:val="left"/>
              <w:rPr>
                <w:rFonts w:ascii="Times New Roman" w:hAnsi="Times New Roman" w:cs="Times New Roman"/>
                <w:b/>
                <w:bCs/>
              </w:rPr>
            </w:pPr>
            <w:r>
              <w:rPr>
                <w:rFonts w:ascii="Times New Roman" w:hAnsi="Times New Roman" w:cs="Times New Roman"/>
                <w:b/>
                <w:bCs/>
              </w:rPr>
              <w:t>5</w:t>
            </w:r>
            <w:r w:rsidRPr="00393188">
              <w:rPr>
                <w:rFonts w:ascii="Times New Roman" w:hAnsi="Times New Roman" w:cs="Times New Roman"/>
                <w:b/>
                <w:bCs/>
              </w:rPr>
              <w:t>. Информационно-аналитическое обеспечение государственной политики в области повышения энергетической эффективности и энергосбережения</w:t>
            </w:r>
          </w:p>
        </w:tc>
      </w:tr>
      <w:tr w:rsidR="00CA11DF" w:rsidRPr="00393188" w:rsidTr="001D738D">
        <w:tc>
          <w:tcPr>
            <w:tcW w:w="817" w:type="dxa"/>
            <w:gridSpan w:val="2"/>
            <w:vAlign w:val="center"/>
          </w:tcPr>
          <w:p w:rsidR="00CA11DF" w:rsidRPr="00393188" w:rsidRDefault="00CA11DF" w:rsidP="001D738D">
            <w:pPr>
              <w:pStyle w:val="ConsPlusNormal"/>
              <w:widowControl/>
              <w:ind w:firstLine="0"/>
              <w:jc w:val="left"/>
              <w:rPr>
                <w:rFonts w:ascii="Times New Roman" w:hAnsi="Times New Roman" w:cs="Times New Roman"/>
              </w:rPr>
            </w:pPr>
            <w:r>
              <w:rPr>
                <w:rFonts w:ascii="Times New Roman" w:hAnsi="Times New Roman" w:cs="Times New Roman"/>
              </w:rPr>
              <w:lastRenderedPageBreak/>
              <w:t>5.</w:t>
            </w:r>
            <w:r w:rsidRPr="00393188">
              <w:rPr>
                <w:rFonts w:ascii="Times New Roman" w:hAnsi="Times New Roman" w:cs="Times New Roman"/>
              </w:rPr>
              <w:t>1</w:t>
            </w:r>
          </w:p>
        </w:tc>
        <w:tc>
          <w:tcPr>
            <w:tcW w:w="7490" w:type="dxa"/>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Информационное обеспечение мероприятий по энергосбережению и повышению энергетической эффективности в газете «Советское село» и на официальном сайте Варненского района.</w:t>
            </w:r>
          </w:p>
        </w:tc>
        <w:tc>
          <w:tcPr>
            <w:tcW w:w="1702" w:type="dxa"/>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Пресс-служба Администрации района</w:t>
            </w:r>
          </w:p>
        </w:tc>
        <w:tc>
          <w:tcPr>
            <w:tcW w:w="1581"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w:t>
            </w:r>
          </w:p>
        </w:tc>
        <w:tc>
          <w:tcPr>
            <w:tcW w:w="1418"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w:t>
            </w:r>
          </w:p>
        </w:tc>
        <w:tc>
          <w:tcPr>
            <w:tcW w:w="1134" w:type="dxa"/>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2010-2020</w:t>
            </w:r>
          </w:p>
        </w:tc>
        <w:tc>
          <w:tcPr>
            <w:tcW w:w="1559" w:type="dxa"/>
            <w:vAlign w:val="center"/>
          </w:tcPr>
          <w:p w:rsidR="00CA11DF" w:rsidRPr="00393188" w:rsidRDefault="00CA11DF" w:rsidP="001D738D">
            <w:pPr>
              <w:pStyle w:val="ConsPlusNormal"/>
              <w:widowControl/>
              <w:ind w:firstLine="0"/>
              <w:jc w:val="left"/>
              <w:rPr>
                <w:rFonts w:ascii="Times New Roman" w:hAnsi="Times New Roman" w:cs="Times New Roman"/>
              </w:rPr>
            </w:pPr>
          </w:p>
        </w:tc>
      </w:tr>
      <w:tr w:rsidR="00CA11DF" w:rsidRPr="00393188" w:rsidTr="001D738D">
        <w:tc>
          <w:tcPr>
            <w:tcW w:w="817" w:type="dxa"/>
            <w:gridSpan w:val="2"/>
            <w:vAlign w:val="center"/>
          </w:tcPr>
          <w:p w:rsidR="00CA11DF" w:rsidRPr="00393188" w:rsidRDefault="00CA11DF" w:rsidP="001D738D">
            <w:pPr>
              <w:pStyle w:val="ConsPlusNormal"/>
              <w:widowControl/>
              <w:ind w:firstLine="0"/>
              <w:jc w:val="left"/>
              <w:rPr>
                <w:rFonts w:ascii="Times New Roman" w:hAnsi="Times New Roman" w:cs="Times New Roman"/>
              </w:rPr>
            </w:pPr>
            <w:r>
              <w:rPr>
                <w:rFonts w:ascii="Times New Roman" w:hAnsi="Times New Roman" w:cs="Times New Roman"/>
              </w:rPr>
              <w:t>5.</w:t>
            </w:r>
            <w:r w:rsidRPr="00393188">
              <w:rPr>
                <w:rFonts w:ascii="Times New Roman" w:hAnsi="Times New Roman" w:cs="Times New Roman"/>
              </w:rPr>
              <w:t>2</w:t>
            </w:r>
          </w:p>
        </w:tc>
        <w:tc>
          <w:tcPr>
            <w:tcW w:w="7490" w:type="dxa"/>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Информирование об установленных законодательством об энергосбережении и п</w:t>
            </w:r>
            <w:r w:rsidRPr="00393188">
              <w:rPr>
                <w:rFonts w:ascii="Times New Roman" w:hAnsi="Times New Roman" w:cs="Times New Roman"/>
              </w:rPr>
              <w:t>о</w:t>
            </w:r>
            <w:r w:rsidRPr="00393188">
              <w:rPr>
                <w:rFonts w:ascii="Times New Roman" w:hAnsi="Times New Roman" w:cs="Times New Roman"/>
              </w:rPr>
              <w:t>вышении энергетической эффективности требованиях, предъявляемых к собстве</w:t>
            </w:r>
            <w:r w:rsidRPr="00393188">
              <w:rPr>
                <w:rFonts w:ascii="Times New Roman" w:hAnsi="Times New Roman" w:cs="Times New Roman"/>
              </w:rPr>
              <w:t>н</w:t>
            </w:r>
            <w:r w:rsidRPr="00393188">
              <w:rPr>
                <w:rFonts w:ascii="Times New Roman" w:hAnsi="Times New Roman" w:cs="Times New Roman"/>
              </w:rPr>
              <w:t>никам жилых домов, собственникам помещений в многоквартирных домах, лицам, ответственным за содержание многоквартирных домов, информирование жителей о возможных типовых решениях повышения энергетической эффективности и эне</w:t>
            </w:r>
            <w:r w:rsidRPr="00393188">
              <w:rPr>
                <w:rFonts w:ascii="Times New Roman" w:hAnsi="Times New Roman" w:cs="Times New Roman"/>
              </w:rPr>
              <w:t>р</w:t>
            </w:r>
            <w:r w:rsidRPr="00393188">
              <w:rPr>
                <w:rFonts w:ascii="Times New Roman" w:hAnsi="Times New Roman" w:cs="Times New Roman"/>
              </w:rPr>
              <w:t>госбережения (использование энергосберегающих ламп, приборов учета, более эк</w:t>
            </w:r>
            <w:r w:rsidRPr="00393188">
              <w:rPr>
                <w:rFonts w:ascii="Times New Roman" w:hAnsi="Times New Roman" w:cs="Times New Roman"/>
              </w:rPr>
              <w:t>о</w:t>
            </w:r>
            <w:r w:rsidRPr="00393188">
              <w:rPr>
                <w:rFonts w:ascii="Times New Roman" w:hAnsi="Times New Roman" w:cs="Times New Roman"/>
              </w:rPr>
              <w:t>номичных бытовых приборов, утепление и т.д.)</w:t>
            </w:r>
          </w:p>
        </w:tc>
        <w:tc>
          <w:tcPr>
            <w:tcW w:w="1702" w:type="dxa"/>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Администрации сельских пос</w:t>
            </w:r>
            <w:r w:rsidRPr="00393188">
              <w:rPr>
                <w:rFonts w:ascii="Times New Roman" w:hAnsi="Times New Roman" w:cs="Times New Roman"/>
              </w:rPr>
              <w:t>е</w:t>
            </w:r>
            <w:r w:rsidRPr="00393188">
              <w:rPr>
                <w:rFonts w:ascii="Times New Roman" w:hAnsi="Times New Roman" w:cs="Times New Roman"/>
              </w:rPr>
              <w:t>лений</w:t>
            </w:r>
          </w:p>
        </w:tc>
        <w:tc>
          <w:tcPr>
            <w:tcW w:w="1581"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w:t>
            </w:r>
          </w:p>
        </w:tc>
        <w:tc>
          <w:tcPr>
            <w:tcW w:w="1418"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w:t>
            </w:r>
          </w:p>
        </w:tc>
        <w:tc>
          <w:tcPr>
            <w:tcW w:w="1134" w:type="dxa"/>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2010-2020</w:t>
            </w:r>
          </w:p>
        </w:tc>
        <w:tc>
          <w:tcPr>
            <w:tcW w:w="1559" w:type="dxa"/>
            <w:vAlign w:val="center"/>
          </w:tcPr>
          <w:p w:rsidR="00CA11DF" w:rsidRPr="00393188" w:rsidRDefault="00CA11DF" w:rsidP="001D738D">
            <w:pPr>
              <w:pStyle w:val="ConsPlusNormal"/>
              <w:widowControl/>
              <w:ind w:firstLine="0"/>
              <w:jc w:val="left"/>
              <w:rPr>
                <w:rFonts w:ascii="Times New Roman" w:hAnsi="Times New Roman" w:cs="Times New Roman"/>
              </w:rPr>
            </w:pPr>
          </w:p>
        </w:tc>
      </w:tr>
      <w:tr w:rsidR="00CA11DF" w:rsidRPr="00393188" w:rsidTr="001D738D">
        <w:tc>
          <w:tcPr>
            <w:tcW w:w="817" w:type="dxa"/>
            <w:gridSpan w:val="2"/>
            <w:vAlign w:val="center"/>
          </w:tcPr>
          <w:p w:rsidR="00CA11DF" w:rsidRPr="00393188" w:rsidRDefault="00CA11DF" w:rsidP="001D738D">
            <w:pPr>
              <w:pStyle w:val="ConsPlusNormal"/>
              <w:widowControl/>
              <w:ind w:firstLine="0"/>
              <w:jc w:val="left"/>
              <w:rPr>
                <w:rFonts w:ascii="Times New Roman" w:hAnsi="Times New Roman" w:cs="Times New Roman"/>
              </w:rPr>
            </w:pPr>
            <w:r>
              <w:rPr>
                <w:rFonts w:ascii="Times New Roman" w:hAnsi="Times New Roman" w:cs="Times New Roman"/>
              </w:rPr>
              <w:t>5.</w:t>
            </w:r>
            <w:r w:rsidRPr="00393188">
              <w:rPr>
                <w:rFonts w:ascii="Times New Roman" w:hAnsi="Times New Roman" w:cs="Times New Roman"/>
              </w:rPr>
              <w:t>3</w:t>
            </w:r>
          </w:p>
        </w:tc>
        <w:tc>
          <w:tcPr>
            <w:tcW w:w="7490" w:type="dxa"/>
            <w:vAlign w:val="center"/>
          </w:tcPr>
          <w:p w:rsidR="00CA11DF" w:rsidRPr="00393188" w:rsidRDefault="00CA11DF" w:rsidP="001D738D">
            <w:pPr>
              <w:autoSpaceDE w:val="0"/>
              <w:autoSpaceDN w:val="0"/>
              <w:adjustRightInd w:val="0"/>
              <w:jc w:val="left"/>
            </w:pPr>
            <w:r w:rsidRPr="00393188">
              <w:t>Составление, оформление и анализ отчетности об использования топливно-энергетических ресурсов</w:t>
            </w:r>
          </w:p>
        </w:tc>
        <w:tc>
          <w:tcPr>
            <w:tcW w:w="1702" w:type="dxa"/>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Администрации района</w:t>
            </w:r>
          </w:p>
        </w:tc>
        <w:tc>
          <w:tcPr>
            <w:tcW w:w="1581"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w:t>
            </w:r>
          </w:p>
        </w:tc>
        <w:tc>
          <w:tcPr>
            <w:tcW w:w="1418"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w:t>
            </w:r>
          </w:p>
        </w:tc>
        <w:tc>
          <w:tcPr>
            <w:tcW w:w="1134" w:type="dxa"/>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2010-2020</w:t>
            </w:r>
          </w:p>
        </w:tc>
        <w:tc>
          <w:tcPr>
            <w:tcW w:w="1559" w:type="dxa"/>
            <w:vAlign w:val="center"/>
          </w:tcPr>
          <w:p w:rsidR="00CA11DF" w:rsidRPr="00393188" w:rsidRDefault="00CA11DF" w:rsidP="001D738D">
            <w:pPr>
              <w:pStyle w:val="ConsPlusNormal"/>
              <w:widowControl/>
              <w:ind w:firstLine="0"/>
              <w:jc w:val="left"/>
              <w:rPr>
                <w:rFonts w:ascii="Times New Roman" w:hAnsi="Times New Roman" w:cs="Times New Roman"/>
              </w:rPr>
            </w:pPr>
          </w:p>
        </w:tc>
      </w:tr>
      <w:tr w:rsidR="00CA11DF" w:rsidRPr="00393188" w:rsidTr="001D738D">
        <w:tc>
          <w:tcPr>
            <w:tcW w:w="817" w:type="dxa"/>
            <w:gridSpan w:val="2"/>
            <w:vAlign w:val="center"/>
          </w:tcPr>
          <w:p w:rsidR="00CA11DF" w:rsidRPr="00393188" w:rsidRDefault="00CA11DF" w:rsidP="001D738D">
            <w:pPr>
              <w:pStyle w:val="ConsPlusNormal"/>
              <w:widowControl/>
              <w:ind w:firstLine="0"/>
              <w:jc w:val="left"/>
              <w:rPr>
                <w:rFonts w:ascii="Times New Roman" w:hAnsi="Times New Roman" w:cs="Times New Roman"/>
              </w:rPr>
            </w:pPr>
            <w:r>
              <w:rPr>
                <w:rFonts w:ascii="Times New Roman" w:hAnsi="Times New Roman" w:cs="Times New Roman"/>
              </w:rPr>
              <w:t>5.</w:t>
            </w:r>
            <w:r w:rsidRPr="00393188">
              <w:rPr>
                <w:rFonts w:ascii="Times New Roman" w:hAnsi="Times New Roman" w:cs="Times New Roman"/>
              </w:rPr>
              <w:t>4</w:t>
            </w:r>
          </w:p>
        </w:tc>
        <w:tc>
          <w:tcPr>
            <w:tcW w:w="7490" w:type="dxa"/>
            <w:vAlign w:val="center"/>
          </w:tcPr>
          <w:p w:rsidR="00CA11DF" w:rsidRPr="00393188" w:rsidRDefault="00CA11DF" w:rsidP="001D738D">
            <w:pPr>
              <w:tabs>
                <w:tab w:val="left" w:pos="7223"/>
              </w:tabs>
              <w:autoSpaceDE w:val="0"/>
              <w:autoSpaceDN w:val="0"/>
              <w:adjustRightInd w:val="0"/>
              <w:jc w:val="left"/>
            </w:pPr>
            <w:r w:rsidRPr="00393188">
              <w:t>Содействие в направлении на обучение специалистов в области энергосбережения и энергетической эффективности</w:t>
            </w:r>
          </w:p>
        </w:tc>
        <w:tc>
          <w:tcPr>
            <w:tcW w:w="1702" w:type="dxa"/>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Администрации района</w:t>
            </w:r>
          </w:p>
        </w:tc>
        <w:tc>
          <w:tcPr>
            <w:tcW w:w="1581"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w:t>
            </w:r>
          </w:p>
        </w:tc>
        <w:tc>
          <w:tcPr>
            <w:tcW w:w="1418"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w:t>
            </w:r>
          </w:p>
        </w:tc>
        <w:tc>
          <w:tcPr>
            <w:tcW w:w="1134" w:type="dxa"/>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2010-2011</w:t>
            </w:r>
          </w:p>
        </w:tc>
        <w:tc>
          <w:tcPr>
            <w:tcW w:w="1559" w:type="dxa"/>
            <w:vAlign w:val="center"/>
          </w:tcPr>
          <w:p w:rsidR="00CA11DF" w:rsidRPr="00393188" w:rsidRDefault="00CA11DF" w:rsidP="001D738D">
            <w:pPr>
              <w:pStyle w:val="ConsPlusNormal"/>
              <w:widowControl/>
              <w:ind w:firstLine="0"/>
              <w:jc w:val="left"/>
              <w:rPr>
                <w:rFonts w:ascii="Times New Roman" w:hAnsi="Times New Roman" w:cs="Times New Roman"/>
              </w:rPr>
            </w:pPr>
          </w:p>
        </w:tc>
      </w:tr>
      <w:tr w:rsidR="00CA11DF" w:rsidRPr="00393188" w:rsidTr="001D738D">
        <w:tc>
          <w:tcPr>
            <w:tcW w:w="817" w:type="dxa"/>
            <w:gridSpan w:val="2"/>
            <w:vAlign w:val="center"/>
          </w:tcPr>
          <w:p w:rsidR="00CA11DF" w:rsidRPr="00393188" w:rsidRDefault="00CA11DF" w:rsidP="001D738D">
            <w:pPr>
              <w:pStyle w:val="ConsPlusNormal"/>
              <w:widowControl/>
              <w:ind w:firstLine="0"/>
              <w:jc w:val="left"/>
              <w:rPr>
                <w:rFonts w:ascii="Times New Roman" w:hAnsi="Times New Roman" w:cs="Times New Roman"/>
              </w:rPr>
            </w:pPr>
            <w:r>
              <w:rPr>
                <w:rFonts w:ascii="Times New Roman" w:hAnsi="Times New Roman" w:cs="Times New Roman"/>
              </w:rPr>
              <w:t>5.5</w:t>
            </w:r>
          </w:p>
        </w:tc>
        <w:tc>
          <w:tcPr>
            <w:tcW w:w="7490" w:type="dxa"/>
            <w:vAlign w:val="center"/>
          </w:tcPr>
          <w:p w:rsidR="00CA11DF" w:rsidRPr="00393188" w:rsidRDefault="00CA11DF" w:rsidP="001D738D">
            <w:pPr>
              <w:autoSpaceDE w:val="0"/>
              <w:autoSpaceDN w:val="0"/>
              <w:adjustRightInd w:val="0"/>
              <w:ind w:hanging="6"/>
              <w:jc w:val="left"/>
            </w:pPr>
            <w:r w:rsidRPr="00393188">
              <w:t>Информирование руководителей муниципальных бюджетных учреждений о нео</w:t>
            </w:r>
            <w:r w:rsidRPr="00393188">
              <w:t>б</w:t>
            </w:r>
            <w:r w:rsidRPr="00393188">
              <w:t>ходимости проведения мероприятий по энергосбережению и энергетической эффе</w:t>
            </w:r>
            <w:r w:rsidRPr="00393188">
              <w:t>к</w:t>
            </w:r>
            <w:r w:rsidRPr="00393188">
              <w:t>тивности, в том числе о возможности заключения энергосервисных договоров и об особенностях их заключения.</w:t>
            </w:r>
          </w:p>
        </w:tc>
        <w:tc>
          <w:tcPr>
            <w:tcW w:w="1702" w:type="dxa"/>
            <w:vAlign w:val="center"/>
          </w:tcPr>
          <w:p w:rsidR="00CA11DF" w:rsidRPr="00393188" w:rsidRDefault="00CA11DF" w:rsidP="001D738D">
            <w:pPr>
              <w:pStyle w:val="ConsPlusNormal"/>
              <w:widowControl/>
              <w:ind w:firstLine="0"/>
              <w:jc w:val="left"/>
              <w:rPr>
                <w:rFonts w:ascii="Times New Roman" w:hAnsi="Times New Roman" w:cs="Times New Roman"/>
              </w:rPr>
            </w:pPr>
            <w:r w:rsidRPr="00393188">
              <w:rPr>
                <w:rFonts w:ascii="Times New Roman" w:hAnsi="Times New Roman" w:cs="Times New Roman"/>
              </w:rPr>
              <w:t>Администрации района</w:t>
            </w:r>
          </w:p>
        </w:tc>
        <w:tc>
          <w:tcPr>
            <w:tcW w:w="1581"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w:t>
            </w:r>
          </w:p>
        </w:tc>
        <w:tc>
          <w:tcPr>
            <w:tcW w:w="1418" w:type="dxa"/>
            <w:gridSpan w:val="2"/>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w:t>
            </w:r>
          </w:p>
        </w:tc>
        <w:tc>
          <w:tcPr>
            <w:tcW w:w="1134" w:type="dxa"/>
            <w:vAlign w:val="center"/>
          </w:tcPr>
          <w:p w:rsidR="00CA11DF" w:rsidRPr="00393188" w:rsidRDefault="00CA11DF" w:rsidP="001D738D">
            <w:pPr>
              <w:pStyle w:val="ConsPlusNormal"/>
              <w:widowControl/>
              <w:ind w:firstLine="0"/>
              <w:jc w:val="center"/>
              <w:rPr>
                <w:rFonts w:ascii="Times New Roman" w:hAnsi="Times New Roman" w:cs="Times New Roman"/>
              </w:rPr>
            </w:pPr>
            <w:r w:rsidRPr="00393188">
              <w:rPr>
                <w:rFonts w:ascii="Times New Roman" w:hAnsi="Times New Roman" w:cs="Times New Roman"/>
              </w:rPr>
              <w:t>2011-2012</w:t>
            </w:r>
          </w:p>
        </w:tc>
        <w:tc>
          <w:tcPr>
            <w:tcW w:w="1559" w:type="dxa"/>
            <w:vAlign w:val="center"/>
          </w:tcPr>
          <w:p w:rsidR="00CA11DF" w:rsidRPr="00393188" w:rsidRDefault="00CA11DF" w:rsidP="001D738D">
            <w:pPr>
              <w:pStyle w:val="ConsPlusNormal"/>
              <w:widowControl/>
              <w:ind w:firstLine="0"/>
              <w:jc w:val="left"/>
              <w:rPr>
                <w:rFonts w:ascii="Times New Roman" w:hAnsi="Times New Roman" w:cs="Times New Roman"/>
              </w:rPr>
            </w:pPr>
          </w:p>
        </w:tc>
      </w:tr>
    </w:tbl>
    <w:p w:rsidR="00CA11DF" w:rsidRDefault="00CA11DF" w:rsidP="00CA11DF">
      <w:pPr>
        <w:pStyle w:val="ConsPlusNormal"/>
        <w:widowControl/>
        <w:ind w:firstLine="0"/>
        <w:jc w:val="center"/>
        <w:rPr>
          <w:rFonts w:ascii="Times New Roman" w:hAnsi="Times New Roman" w:cs="Times New Roman"/>
          <w:sz w:val="16"/>
          <w:szCs w:val="16"/>
        </w:rPr>
      </w:pPr>
    </w:p>
    <w:p w:rsidR="007B4E6C" w:rsidRDefault="007B4E6C" w:rsidP="007B4E6C">
      <w:pPr>
        <w:rPr>
          <w:lang w:eastAsia="en-US"/>
        </w:rPr>
      </w:pPr>
    </w:p>
    <w:p w:rsidR="009D644A" w:rsidRPr="007B4E6C" w:rsidRDefault="009D644A" w:rsidP="007B4E6C">
      <w:pPr>
        <w:jc w:val="center"/>
        <w:rPr>
          <w:lang w:eastAsia="en-US"/>
        </w:rPr>
      </w:pPr>
    </w:p>
    <w:sectPr w:rsidR="009D644A" w:rsidRPr="007B4E6C" w:rsidSect="00D57A79">
      <w:pgSz w:w="16838" w:h="11906" w:orient="landscape" w:code="9"/>
      <w:pgMar w:top="567" w:right="1134" w:bottom="624" w:left="1134" w:header="96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616" w:rsidRDefault="00082616">
      <w:r>
        <w:separator/>
      </w:r>
    </w:p>
  </w:endnote>
  <w:endnote w:type="continuationSeparator" w:id="0">
    <w:p w:rsidR="00082616" w:rsidRDefault="00082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54F" w:rsidRDefault="001F254F">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54F" w:rsidRDefault="001F254F">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616" w:rsidRDefault="00082616">
      <w:r>
        <w:separator/>
      </w:r>
    </w:p>
  </w:footnote>
  <w:footnote w:type="continuationSeparator" w:id="0">
    <w:p w:rsidR="00082616" w:rsidRDefault="000826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54F" w:rsidRPr="00CB6CEB" w:rsidRDefault="001F254F">
    <w:pPr>
      <w:pStyle w:val="a9"/>
      <w:jc w:val="cente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54F" w:rsidRPr="005B0F69" w:rsidRDefault="001F254F" w:rsidP="005B0F69">
    <w:pPr>
      <w:pStyle w:val="a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DF9"/>
    <w:multiLevelType w:val="hybridMultilevel"/>
    <w:tmpl w:val="18EEC4F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3E32EB2"/>
    <w:multiLevelType w:val="hybridMultilevel"/>
    <w:tmpl w:val="4620BD8E"/>
    <w:lvl w:ilvl="0" w:tplc="95740332">
      <w:start w:val="1"/>
      <w:numFmt w:val="bullet"/>
      <w:lvlText w:val="-"/>
      <w:lvlJc w:val="left"/>
      <w:pPr>
        <w:tabs>
          <w:tab w:val="num" w:pos="1192"/>
        </w:tabs>
        <w:ind w:left="1192" w:hanging="360"/>
      </w:pPr>
      <w:rPr>
        <w:rFonts w:ascii="Verdana" w:hAnsi="Verdana" w:hint="default"/>
      </w:rPr>
    </w:lvl>
    <w:lvl w:ilvl="1" w:tplc="04190019">
      <w:start w:val="1"/>
      <w:numFmt w:val="lowerLetter"/>
      <w:lvlText w:val="%2."/>
      <w:lvlJc w:val="left"/>
      <w:pPr>
        <w:tabs>
          <w:tab w:val="num" w:pos="1912"/>
        </w:tabs>
        <w:ind w:left="1912" w:hanging="360"/>
      </w:pPr>
      <w:rPr>
        <w:rFonts w:cs="Times New Roman"/>
      </w:rPr>
    </w:lvl>
    <w:lvl w:ilvl="2" w:tplc="0419001B">
      <w:start w:val="1"/>
      <w:numFmt w:val="lowerRoman"/>
      <w:lvlText w:val="%3."/>
      <w:lvlJc w:val="right"/>
      <w:pPr>
        <w:tabs>
          <w:tab w:val="num" w:pos="2632"/>
        </w:tabs>
        <w:ind w:left="2632" w:hanging="180"/>
      </w:pPr>
      <w:rPr>
        <w:rFonts w:cs="Times New Roman"/>
      </w:rPr>
    </w:lvl>
    <w:lvl w:ilvl="3" w:tplc="0419000F">
      <w:start w:val="1"/>
      <w:numFmt w:val="decimal"/>
      <w:lvlText w:val="%4."/>
      <w:lvlJc w:val="left"/>
      <w:pPr>
        <w:tabs>
          <w:tab w:val="num" w:pos="3352"/>
        </w:tabs>
        <w:ind w:left="3352" w:hanging="360"/>
      </w:pPr>
      <w:rPr>
        <w:rFonts w:cs="Times New Roman"/>
      </w:rPr>
    </w:lvl>
    <w:lvl w:ilvl="4" w:tplc="04190019">
      <w:start w:val="1"/>
      <w:numFmt w:val="lowerLetter"/>
      <w:lvlText w:val="%5."/>
      <w:lvlJc w:val="left"/>
      <w:pPr>
        <w:tabs>
          <w:tab w:val="num" w:pos="4072"/>
        </w:tabs>
        <w:ind w:left="4072" w:hanging="360"/>
      </w:pPr>
      <w:rPr>
        <w:rFonts w:cs="Times New Roman"/>
      </w:rPr>
    </w:lvl>
    <w:lvl w:ilvl="5" w:tplc="0419001B">
      <w:start w:val="1"/>
      <w:numFmt w:val="lowerRoman"/>
      <w:lvlText w:val="%6."/>
      <w:lvlJc w:val="right"/>
      <w:pPr>
        <w:tabs>
          <w:tab w:val="num" w:pos="4792"/>
        </w:tabs>
        <w:ind w:left="4792" w:hanging="180"/>
      </w:pPr>
      <w:rPr>
        <w:rFonts w:cs="Times New Roman"/>
      </w:rPr>
    </w:lvl>
    <w:lvl w:ilvl="6" w:tplc="0419000F">
      <w:start w:val="1"/>
      <w:numFmt w:val="decimal"/>
      <w:lvlText w:val="%7."/>
      <w:lvlJc w:val="left"/>
      <w:pPr>
        <w:tabs>
          <w:tab w:val="num" w:pos="5512"/>
        </w:tabs>
        <w:ind w:left="5512" w:hanging="360"/>
      </w:pPr>
      <w:rPr>
        <w:rFonts w:cs="Times New Roman"/>
      </w:rPr>
    </w:lvl>
    <w:lvl w:ilvl="7" w:tplc="04190019">
      <w:start w:val="1"/>
      <w:numFmt w:val="lowerLetter"/>
      <w:lvlText w:val="%8."/>
      <w:lvlJc w:val="left"/>
      <w:pPr>
        <w:tabs>
          <w:tab w:val="num" w:pos="6232"/>
        </w:tabs>
        <w:ind w:left="6232" w:hanging="360"/>
      </w:pPr>
      <w:rPr>
        <w:rFonts w:cs="Times New Roman"/>
      </w:rPr>
    </w:lvl>
    <w:lvl w:ilvl="8" w:tplc="0419001B">
      <w:start w:val="1"/>
      <w:numFmt w:val="lowerRoman"/>
      <w:lvlText w:val="%9."/>
      <w:lvlJc w:val="right"/>
      <w:pPr>
        <w:tabs>
          <w:tab w:val="num" w:pos="6952"/>
        </w:tabs>
        <w:ind w:left="6952" w:hanging="180"/>
      </w:pPr>
      <w:rPr>
        <w:rFonts w:cs="Times New Roman"/>
      </w:rPr>
    </w:lvl>
  </w:abstractNum>
  <w:abstractNum w:abstractNumId="2">
    <w:nsid w:val="1E501EA4"/>
    <w:multiLevelType w:val="hybridMultilevel"/>
    <w:tmpl w:val="5AA6F660"/>
    <w:lvl w:ilvl="0" w:tplc="90CE9D12">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nsid w:val="303E7E82"/>
    <w:multiLevelType w:val="hybridMultilevel"/>
    <w:tmpl w:val="5A0C069E"/>
    <w:lvl w:ilvl="0" w:tplc="724C30FA">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
    <w:nsid w:val="3DD00DDC"/>
    <w:multiLevelType w:val="hybridMultilevel"/>
    <w:tmpl w:val="D6B8D4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8A47668"/>
    <w:multiLevelType w:val="hybridMultilevel"/>
    <w:tmpl w:val="B0C88B1C"/>
    <w:lvl w:ilvl="0" w:tplc="02BEAAAA">
      <w:start w:val="2"/>
      <w:numFmt w:val="bullet"/>
      <w:lvlText w:val="-"/>
      <w:lvlJc w:val="left"/>
      <w:pPr>
        <w:tabs>
          <w:tab w:val="num" w:pos="1236"/>
        </w:tabs>
        <w:ind w:left="1236" w:hanging="696"/>
      </w:pPr>
      <w:rPr>
        <w:rFonts w:ascii="Times New Roman" w:eastAsia="Times New Roman" w:hAnsi="Times New Roman"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6">
    <w:nsid w:val="49AE6EA6"/>
    <w:multiLevelType w:val="hybridMultilevel"/>
    <w:tmpl w:val="2C841BB0"/>
    <w:lvl w:ilvl="0" w:tplc="7EFE39F0">
      <w:start w:val="2"/>
      <w:numFmt w:val="bullet"/>
      <w:lvlText w:val="-"/>
      <w:lvlJc w:val="left"/>
      <w:pPr>
        <w:tabs>
          <w:tab w:val="num" w:pos="1440"/>
        </w:tabs>
        <w:ind w:left="1440" w:hanging="3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7">
    <w:nsid w:val="635B5C6C"/>
    <w:multiLevelType w:val="hybridMultilevel"/>
    <w:tmpl w:val="936C30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4FF2F69"/>
    <w:multiLevelType w:val="hybridMultilevel"/>
    <w:tmpl w:val="5C5487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1"/>
  </w:num>
  <w:num w:numId="4">
    <w:abstractNumId w:val="6"/>
  </w:num>
  <w:num w:numId="5">
    <w:abstractNumId w:val="3"/>
  </w:num>
  <w:num w:numId="6">
    <w:abstractNumId w:val="0"/>
  </w:num>
  <w:num w:numId="7">
    <w:abstractNumId w:val="4"/>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autoHyphenation/>
  <w:hyphenationZone w:val="357"/>
  <w:drawingGridHorizontalSpacing w:val="100"/>
  <w:drawingGridVerticalSpacing w:val="40"/>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796808"/>
    <w:rsid w:val="00000243"/>
    <w:rsid w:val="00000257"/>
    <w:rsid w:val="00000C92"/>
    <w:rsid w:val="00002891"/>
    <w:rsid w:val="00003A17"/>
    <w:rsid w:val="0001038D"/>
    <w:rsid w:val="00010552"/>
    <w:rsid w:val="00010E75"/>
    <w:rsid w:val="00024397"/>
    <w:rsid w:val="00025732"/>
    <w:rsid w:val="000276D5"/>
    <w:rsid w:val="000339C2"/>
    <w:rsid w:val="00033C01"/>
    <w:rsid w:val="00033DAF"/>
    <w:rsid w:val="00037964"/>
    <w:rsid w:val="0004260F"/>
    <w:rsid w:val="00042BB0"/>
    <w:rsid w:val="00044D2B"/>
    <w:rsid w:val="00044F97"/>
    <w:rsid w:val="00044FEF"/>
    <w:rsid w:val="0004693D"/>
    <w:rsid w:val="00053597"/>
    <w:rsid w:val="000568EB"/>
    <w:rsid w:val="0006543E"/>
    <w:rsid w:val="000725B6"/>
    <w:rsid w:val="000729CF"/>
    <w:rsid w:val="00074B98"/>
    <w:rsid w:val="0007519B"/>
    <w:rsid w:val="00082616"/>
    <w:rsid w:val="00082DFA"/>
    <w:rsid w:val="0008670C"/>
    <w:rsid w:val="000930F5"/>
    <w:rsid w:val="00093CB8"/>
    <w:rsid w:val="0009492E"/>
    <w:rsid w:val="000961F1"/>
    <w:rsid w:val="00097E09"/>
    <w:rsid w:val="000A3483"/>
    <w:rsid w:val="000A3BE4"/>
    <w:rsid w:val="000A5AEB"/>
    <w:rsid w:val="000B50FC"/>
    <w:rsid w:val="000C4F89"/>
    <w:rsid w:val="000C67C7"/>
    <w:rsid w:val="000C75DC"/>
    <w:rsid w:val="000F0B88"/>
    <w:rsid w:val="000F0E44"/>
    <w:rsid w:val="000F1EA4"/>
    <w:rsid w:val="000F2BE9"/>
    <w:rsid w:val="000F2CDB"/>
    <w:rsid w:val="000F4577"/>
    <w:rsid w:val="000F6A8C"/>
    <w:rsid w:val="001012FD"/>
    <w:rsid w:val="00103A84"/>
    <w:rsid w:val="00110F17"/>
    <w:rsid w:val="0011440A"/>
    <w:rsid w:val="00116E7C"/>
    <w:rsid w:val="00122786"/>
    <w:rsid w:val="00123E26"/>
    <w:rsid w:val="0013382E"/>
    <w:rsid w:val="001343D4"/>
    <w:rsid w:val="00135FF6"/>
    <w:rsid w:val="00137515"/>
    <w:rsid w:val="00141AFA"/>
    <w:rsid w:val="00143BE4"/>
    <w:rsid w:val="00144EA3"/>
    <w:rsid w:val="00152486"/>
    <w:rsid w:val="0015681A"/>
    <w:rsid w:val="001634F5"/>
    <w:rsid w:val="001645E4"/>
    <w:rsid w:val="001646C0"/>
    <w:rsid w:val="00164A89"/>
    <w:rsid w:val="00176BF8"/>
    <w:rsid w:val="00176C37"/>
    <w:rsid w:val="00187B24"/>
    <w:rsid w:val="00191EAE"/>
    <w:rsid w:val="00191F94"/>
    <w:rsid w:val="001921A3"/>
    <w:rsid w:val="0019576C"/>
    <w:rsid w:val="00196862"/>
    <w:rsid w:val="001A23C6"/>
    <w:rsid w:val="001A365D"/>
    <w:rsid w:val="001A78DB"/>
    <w:rsid w:val="001B16DF"/>
    <w:rsid w:val="001B23EE"/>
    <w:rsid w:val="001B2AD9"/>
    <w:rsid w:val="001B45F0"/>
    <w:rsid w:val="001C1E2E"/>
    <w:rsid w:val="001C7271"/>
    <w:rsid w:val="001D1484"/>
    <w:rsid w:val="001D3F4E"/>
    <w:rsid w:val="001D5E26"/>
    <w:rsid w:val="001D738D"/>
    <w:rsid w:val="001D7B99"/>
    <w:rsid w:val="001E1801"/>
    <w:rsid w:val="001E3DE4"/>
    <w:rsid w:val="001E5593"/>
    <w:rsid w:val="001F0125"/>
    <w:rsid w:val="001F254F"/>
    <w:rsid w:val="001F2BA0"/>
    <w:rsid w:val="001F5B07"/>
    <w:rsid w:val="001F61B3"/>
    <w:rsid w:val="001F6759"/>
    <w:rsid w:val="001F6A4C"/>
    <w:rsid w:val="001F706B"/>
    <w:rsid w:val="002120D6"/>
    <w:rsid w:val="002315C9"/>
    <w:rsid w:val="0024038A"/>
    <w:rsid w:val="00243DA1"/>
    <w:rsid w:val="00250C97"/>
    <w:rsid w:val="00251E37"/>
    <w:rsid w:val="00252D06"/>
    <w:rsid w:val="00253A45"/>
    <w:rsid w:val="002569DE"/>
    <w:rsid w:val="002612BF"/>
    <w:rsid w:val="00283B33"/>
    <w:rsid w:val="00296EFF"/>
    <w:rsid w:val="002B03A6"/>
    <w:rsid w:val="002B282E"/>
    <w:rsid w:val="002B3A70"/>
    <w:rsid w:val="002B5DC1"/>
    <w:rsid w:val="002C303C"/>
    <w:rsid w:val="002D032A"/>
    <w:rsid w:val="002E1A24"/>
    <w:rsid w:val="002F2516"/>
    <w:rsid w:val="002F3402"/>
    <w:rsid w:val="002F42F6"/>
    <w:rsid w:val="002F6C3F"/>
    <w:rsid w:val="00315D32"/>
    <w:rsid w:val="00315E4A"/>
    <w:rsid w:val="00316526"/>
    <w:rsid w:val="00320037"/>
    <w:rsid w:val="00323C73"/>
    <w:rsid w:val="00330CB8"/>
    <w:rsid w:val="00347C44"/>
    <w:rsid w:val="003524F6"/>
    <w:rsid w:val="00352BF3"/>
    <w:rsid w:val="0036186E"/>
    <w:rsid w:val="00361A37"/>
    <w:rsid w:val="0036306F"/>
    <w:rsid w:val="00365CA4"/>
    <w:rsid w:val="00366355"/>
    <w:rsid w:val="00371C56"/>
    <w:rsid w:val="00372D21"/>
    <w:rsid w:val="00382A3F"/>
    <w:rsid w:val="00384A20"/>
    <w:rsid w:val="00391836"/>
    <w:rsid w:val="00395A79"/>
    <w:rsid w:val="00396F99"/>
    <w:rsid w:val="003A12DD"/>
    <w:rsid w:val="003A60C8"/>
    <w:rsid w:val="003A6BDA"/>
    <w:rsid w:val="003A77E5"/>
    <w:rsid w:val="003B34DE"/>
    <w:rsid w:val="003B7527"/>
    <w:rsid w:val="003B7D86"/>
    <w:rsid w:val="003C1AEA"/>
    <w:rsid w:val="003C3590"/>
    <w:rsid w:val="003C6A2C"/>
    <w:rsid w:val="003E6243"/>
    <w:rsid w:val="003E6592"/>
    <w:rsid w:val="00401DC5"/>
    <w:rsid w:val="0041406A"/>
    <w:rsid w:val="00417A6E"/>
    <w:rsid w:val="0042413B"/>
    <w:rsid w:val="00424D32"/>
    <w:rsid w:val="004340DF"/>
    <w:rsid w:val="004342E9"/>
    <w:rsid w:val="00440F41"/>
    <w:rsid w:val="0044292E"/>
    <w:rsid w:val="004464AF"/>
    <w:rsid w:val="00450326"/>
    <w:rsid w:val="00450FC7"/>
    <w:rsid w:val="004540FC"/>
    <w:rsid w:val="00456CED"/>
    <w:rsid w:val="004608E5"/>
    <w:rsid w:val="00462BED"/>
    <w:rsid w:val="00464B9B"/>
    <w:rsid w:val="0046648A"/>
    <w:rsid w:val="00471211"/>
    <w:rsid w:val="00471F3D"/>
    <w:rsid w:val="00472380"/>
    <w:rsid w:val="004723E0"/>
    <w:rsid w:val="0047372B"/>
    <w:rsid w:val="004743FB"/>
    <w:rsid w:val="0047637D"/>
    <w:rsid w:val="004768C8"/>
    <w:rsid w:val="00484397"/>
    <w:rsid w:val="00484A8B"/>
    <w:rsid w:val="00487A9E"/>
    <w:rsid w:val="0049230E"/>
    <w:rsid w:val="00492DFE"/>
    <w:rsid w:val="004931EE"/>
    <w:rsid w:val="00495373"/>
    <w:rsid w:val="004A566C"/>
    <w:rsid w:val="004B034A"/>
    <w:rsid w:val="004B2A9B"/>
    <w:rsid w:val="004B4F2C"/>
    <w:rsid w:val="004C580C"/>
    <w:rsid w:val="004C6EDD"/>
    <w:rsid w:val="004C788E"/>
    <w:rsid w:val="004D1175"/>
    <w:rsid w:val="004D1AFA"/>
    <w:rsid w:val="004D25C9"/>
    <w:rsid w:val="004D329D"/>
    <w:rsid w:val="004E4076"/>
    <w:rsid w:val="004E4D48"/>
    <w:rsid w:val="004E59FA"/>
    <w:rsid w:val="004E6866"/>
    <w:rsid w:val="004F2B96"/>
    <w:rsid w:val="004F49D5"/>
    <w:rsid w:val="004F7FDC"/>
    <w:rsid w:val="00503898"/>
    <w:rsid w:val="00505A48"/>
    <w:rsid w:val="00507CFD"/>
    <w:rsid w:val="0051132C"/>
    <w:rsid w:val="00512612"/>
    <w:rsid w:val="0052445F"/>
    <w:rsid w:val="0052531F"/>
    <w:rsid w:val="00535C01"/>
    <w:rsid w:val="00537126"/>
    <w:rsid w:val="0054021E"/>
    <w:rsid w:val="00545ABB"/>
    <w:rsid w:val="0055040D"/>
    <w:rsid w:val="00551A2D"/>
    <w:rsid w:val="00551FD7"/>
    <w:rsid w:val="0055731A"/>
    <w:rsid w:val="00564EA4"/>
    <w:rsid w:val="00567064"/>
    <w:rsid w:val="00571AF1"/>
    <w:rsid w:val="00580880"/>
    <w:rsid w:val="00581963"/>
    <w:rsid w:val="0058201D"/>
    <w:rsid w:val="0058315A"/>
    <w:rsid w:val="00583AF2"/>
    <w:rsid w:val="00584412"/>
    <w:rsid w:val="005873C0"/>
    <w:rsid w:val="00591A09"/>
    <w:rsid w:val="005937DC"/>
    <w:rsid w:val="005A0F4D"/>
    <w:rsid w:val="005A1505"/>
    <w:rsid w:val="005A5903"/>
    <w:rsid w:val="005A6709"/>
    <w:rsid w:val="005B0F69"/>
    <w:rsid w:val="005B19F6"/>
    <w:rsid w:val="005B418C"/>
    <w:rsid w:val="005B5568"/>
    <w:rsid w:val="005B5CE5"/>
    <w:rsid w:val="005C2E4E"/>
    <w:rsid w:val="005C30B2"/>
    <w:rsid w:val="005C78B8"/>
    <w:rsid w:val="005D15FC"/>
    <w:rsid w:val="005D4933"/>
    <w:rsid w:val="005E20D1"/>
    <w:rsid w:val="005E28E7"/>
    <w:rsid w:val="005E2C44"/>
    <w:rsid w:val="005E3521"/>
    <w:rsid w:val="005E448E"/>
    <w:rsid w:val="005E548C"/>
    <w:rsid w:val="005F031E"/>
    <w:rsid w:val="005F58B0"/>
    <w:rsid w:val="005F5B10"/>
    <w:rsid w:val="00601985"/>
    <w:rsid w:val="00604969"/>
    <w:rsid w:val="006069FE"/>
    <w:rsid w:val="00615328"/>
    <w:rsid w:val="00616FD3"/>
    <w:rsid w:val="00620946"/>
    <w:rsid w:val="006213A1"/>
    <w:rsid w:val="00622998"/>
    <w:rsid w:val="00624449"/>
    <w:rsid w:val="0062760A"/>
    <w:rsid w:val="00634495"/>
    <w:rsid w:val="00640D1C"/>
    <w:rsid w:val="00651597"/>
    <w:rsid w:val="00654DD5"/>
    <w:rsid w:val="0065526F"/>
    <w:rsid w:val="006572CD"/>
    <w:rsid w:val="006609D1"/>
    <w:rsid w:val="0066358F"/>
    <w:rsid w:val="006638EA"/>
    <w:rsid w:val="00663EC9"/>
    <w:rsid w:val="006664D0"/>
    <w:rsid w:val="00671389"/>
    <w:rsid w:val="00674015"/>
    <w:rsid w:val="00676CF7"/>
    <w:rsid w:val="00684AC6"/>
    <w:rsid w:val="0068538F"/>
    <w:rsid w:val="00687274"/>
    <w:rsid w:val="00687954"/>
    <w:rsid w:val="00687E26"/>
    <w:rsid w:val="00695EC0"/>
    <w:rsid w:val="006A4023"/>
    <w:rsid w:val="006B05A0"/>
    <w:rsid w:val="006B17D5"/>
    <w:rsid w:val="006B2A37"/>
    <w:rsid w:val="006B49A9"/>
    <w:rsid w:val="006B5180"/>
    <w:rsid w:val="006C1648"/>
    <w:rsid w:val="006D02FB"/>
    <w:rsid w:val="006D0811"/>
    <w:rsid w:val="006D0C04"/>
    <w:rsid w:val="006D67F1"/>
    <w:rsid w:val="006E1C6C"/>
    <w:rsid w:val="006E2984"/>
    <w:rsid w:val="006E2D9C"/>
    <w:rsid w:val="006E5EDD"/>
    <w:rsid w:val="006F6DEE"/>
    <w:rsid w:val="00700B78"/>
    <w:rsid w:val="007029FC"/>
    <w:rsid w:val="00705AE2"/>
    <w:rsid w:val="007066C2"/>
    <w:rsid w:val="00707AD5"/>
    <w:rsid w:val="0071014F"/>
    <w:rsid w:val="00712EB0"/>
    <w:rsid w:val="00716C9C"/>
    <w:rsid w:val="007216D8"/>
    <w:rsid w:val="0072615F"/>
    <w:rsid w:val="007401FA"/>
    <w:rsid w:val="00744FC9"/>
    <w:rsid w:val="0074663C"/>
    <w:rsid w:val="00751B35"/>
    <w:rsid w:val="007520B5"/>
    <w:rsid w:val="0077708A"/>
    <w:rsid w:val="00777244"/>
    <w:rsid w:val="00790304"/>
    <w:rsid w:val="007949B2"/>
    <w:rsid w:val="00796808"/>
    <w:rsid w:val="007A364B"/>
    <w:rsid w:val="007A449F"/>
    <w:rsid w:val="007A6B2F"/>
    <w:rsid w:val="007A7AB5"/>
    <w:rsid w:val="007B4E6C"/>
    <w:rsid w:val="007B5131"/>
    <w:rsid w:val="007C6203"/>
    <w:rsid w:val="007C63E9"/>
    <w:rsid w:val="007D6BB8"/>
    <w:rsid w:val="007E01CD"/>
    <w:rsid w:val="007E34CD"/>
    <w:rsid w:val="007F1348"/>
    <w:rsid w:val="007F1E7B"/>
    <w:rsid w:val="007F35FE"/>
    <w:rsid w:val="008048DF"/>
    <w:rsid w:val="00806B5A"/>
    <w:rsid w:val="00811430"/>
    <w:rsid w:val="008132BF"/>
    <w:rsid w:val="00820939"/>
    <w:rsid w:val="00820B09"/>
    <w:rsid w:val="0082134F"/>
    <w:rsid w:val="00821B47"/>
    <w:rsid w:val="00822D95"/>
    <w:rsid w:val="00824AC7"/>
    <w:rsid w:val="00831C41"/>
    <w:rsid w:val="00843E55"/>
    <w:rsid w:val="008447FD"/>
    <w:rsid w:val="00851A4C"/>
    <w:rsid w:val="0085365F"/>
    <w:rsid w:val="0085492F"/>
    <w:rsid w:val="0086003E"/>
    <w:rsid w:val="00862693"/>
    <w:rsid w:val="008723FE"/>
    <w:rsid w:val="00883FD0"/>
    <w:rsid w:val="00893D78"/>
    <w:rsid w:val="008A00FF"/>
    <w:rsid w:val="008A280B"/>
    <w:rsid w:val="008B1639"/>
    <w:rsid w:val="008B335E"/>
    <w:rsid w:val="008B4331"/>
    <w:rsid w:val="008B72FB"/>
    <w:rsid w:val="008C16B1"/>
    <w:rsid w:val="008C7E16"/>
    <w:rsid w:val="008D3404"/>
    <w:rsid w:val="008D7DB5"/>
    <w:rsid w:val="008E59A7"/>
    <w:rsid w:val="008F489E"/>
    <w:rsid w:val="008F70D2"/>
    <w:rsid w:val="00900360"/>
    <w:rsid w:val="00900BC0"/>
    <w:rsid w:val="009126CB"/>
    <w:rsid w:val="009135CF"/>
    <w:rsid w:val="00913BA0"/>
    <w:rsid w:val="009146A8"/>
    <w:rsid w:val="00914793"/>
    <w:rsid w:val="009149D6"/>
    <w:rsid w:val="0091537E"/>
    <w:rsid w:val="00915B07"/>
    <w:rsid w:val="00916589"/>
    <w:rsid w:val="0092398C"/>
    <w:rsid w:val="009247B4"/>
    <w:rsid w:val="009247F7"/>
    <w:rsid w:val="009264FF"/>
    <w:rsid w:val="00926734"/>
    <w:rsid w:val="00933FB9"/>
    <w:rsid w:val="00937B6C"/>
    <w:rsid w:val="00943B8E"/>
    <w:rsid w:val="00952AC0"/>
    <w:rsid w:val="00960476"/>
    <w:rsid w:val="0096172F"/>
    <w:rsid w:val="00962EB3"/>
    <w:rsid w:val="00963559"/>
    <w:rsid w:val="00967097"/>
    <w:rsid w:val="0096760F"/>
    <w:rsid w:val="00971053"/>
    <w:rsid w:val="00974A40"/>
    <w:rsid w:val="00975431"/>
    <w:rsid w:val="00977025"/>
    <w:rsid w:val="00977CCE"/>
    <w:rsid w:val="00984DBC"/>
    <w:rsid w:val="009854F1"/>
    <w:rsid w:val="00987D02"/>
    <w:rsid w:val="0099721E"/>
    <w:rsid w:val="009A0B29"/>
    <w:rsid w:val="009A2F47"/>
    <w:rsid w:val="009A6078"/>
    <w:rsid w:val="009A6853"/>
    <w:rsid w:val="009A6D0D"/>
    <w:rsid w:val="009A79AB"/>
    <w:rsid w:val="009A7D63"/>
    <w:rsid w:val="009B19C8"/>
    <w:rsid w:val="009B1E27"/>
    <w:rsid w:val="009B3204"/>
    <w:rsid w:val="009B4C50"/>
    <w:rsid w:val="009C27B7"/>
    <w:rsid w:val="009D076B"/>
    <w:rsid w:val="009D0CAA"/>
    <w:rsid w:val="009D644A"/>
    <w:rsid w:val="009D664A"/>
    <w:rsid w:val="009E01E4"/>
    <w:rsid w:val="009E0DDA"/>
    <w:rsid w:val="009E4348"/>
    <w:rsid w:val="009F4ACD"/>
    <w:rsid w:val="009F539F"/>
    <w:rsid w:val="00A00BDB"/>
    <w:rsid w:val="00A00C21"/>
    <w:rsid w:val="00A11AD4"/>
    <w:rsid w:val="00A12232"/>
    <w:rsid w:val="00A13F15"/>
    <w:rsid w:val="00A206B6"/>
    <w:rsid w:val="00A22EBD"/>
    <w:rsid w:val="00A23823"/>
    <w:rsid w:val="00A23D9F"/>
    <w:rsid w:val="00A251A2"/>
    <w:rsid w:val="00A32A65"/>
    <w:rsid w:val="00A3656E"/>
    <w:rsid w:val="00A41F4C"/>
    <w:rsid w:val="00A448BB"/>
    <w:rsid w:val="00A56577"/>
    <w:rsid w:val="00A57323"/>
    <w:rsid w:val="00A61DCC"/>
    <w:rsid w:val="00A6448E"/>
    <w:rsid w:val="00A674D1"/>
    <w:rsid w:val="00A72DA7"/>
    <w:rsid w:val="00A777F0"/>
    <w:rsid w:val="00A819CE"/>
    <w:rsid w:val="00A8502C"/>
    <w:rsid w:val="00A927C6"/>
    <w:rsid w:val="00A97797"/>
    <w:rsid w:val="00AA0A1E"/>
    <w:rsid w:val="00AA3ABE"/>
    <w:rsid w:val="00AA732E"/>
    <w:rsid w:val="00AB2377"/>
    <w:rsid w:val="00AB3435"/>
    <w:rsid w:val="00AB674B"/>
    <w:rsid w:val="00AB7B7E"/>
    <w:rsid w:val="00AC7590"/>
    <w:rsid w:val="00AD06C4"/>
    <w:rsid w:val="00AD4D96"/>
    <w:rsid w:val="00AD61E0"/>
    <w:rsid w:val="00AE3B49"/>
    <w:rsid w:val="00AE6965"/>
    <w:rsid w:val="00AF0492"/>
    <w:rsid w:val="00AF6EB2"/>
    <w:rsid w:val="00B01948"/>
    <w:rsid w:val="00B05F53"/>
    <w:rsid w:val="00B075BD"/>
    <w:rsid w:val="00B17AE4"/>
    <w:rsid w:val="00B2677F"/>
    <w:rsid w:val="00B3140A"/>
    <w:rsid w:val="00B31816"/>
    <w:rsid w:val="00B32350"/>
    <w:rsid w:val="00B33C8E"/>
    <w:rsid w:val="00B3548B"/>
    <w:rsid w:val="00B443E1"/>
    <w:rsid w:val="00B4725B"/>
    <w:rsid w:val="00B544B3"/>
    <w:rsid w:val="00B5693F"/>
    <w:rsid w:val="00B6107F"/>
    <w:rsid w:val="00B63D38"/>
    <w:rsid w:val="00B64F7D"/>
    <w:rsid w:val="00B653AB"/>
    <w:rsid w:val="00B66E7D"/>
    <w:rsid w:val="00B757B8"/>
    <w:rsid w:val="00B82A94"/>
    <w:rsid w:val="00B8367E"/>
    <w:rsid w:val="00BA4127"/>
    <w:rsid w:val="00BA7EA4"/>
    <w:rsid w:val="00BB1056"/>
    <w:rsid w:val="00BB35E1"/>
    <w:rsid w:val="00BB7C2F"/>
    <w:rsid w:val="00BC0F09"/>
    <w:rsid w:val="00BC1F24"/>
    <w:rsid w:val="00BC34E5"/>
    <w:rsid w:val="00BC4C67"/>
    <w:rsid w:val="00BD24FC"/>
    <w:rsid w:val="00BD4E2B"/>
    <w:rsid w:val="00BD7B89"/>
    <w:rsid w:val="00BF317C"/>
    <w:rsid w:val="00BF4841"/>
    <w:rsid w:val="00BF6E8C"/>
    <w:rsid w:val="00C001F3"/>
    <w:rsid w:val="00C01430"/>
    <w:rsid w:val="00C01BE5"/>
    <w:rsid w:val="00C02514"/>
    <w:rsid w:val="00C0403F"/>
    <w:rsid w:val="00C07B3C"/>
    <w:rsid w:val="00C1324D"/>
    <w:rsid w:val="00C17B73"/>
    <w:rsid w:val="00C21028"/>
    <w:rsid w:val="00C21FD3"/>
    <w:rsid w:val="00C23329"/>
    <w:rsid w:val="00C271F5"/>
    <w:rsid w:val="00C30B27"/>
    <w:rsid w:val="00C31FA6"/>
    <w:rsid w:val="00C338A6"/>
    <w:rsid w:val="00C40E9E"/>
    <w:rsid w:val="00C40FAE"/>
    <w:rsid w:val="00C4766E"/>
    <w:rsid w:val="00C50573"/>
    <w:rsid w:val="00C55880"/>
    <w:rsid w:val="00C55CA2"/>
    <w:rsid w:val="00C564FD"/>
    <w:rsid w:val="00C6235D"/>
    <w:rsid w:val="00C66433"/>
    <w:rsid w:val="00C75B42"/>
    <w:rsid w:val="00C87A30"/>
    <w:rsid w:val="00C92605"/>
    <w:rsid w:val="00C928E4"/>
    <w:rsid w:val="00CA11DF"/>
    <w:rsid w:val="00CA16CE"/>
    <w:rsid w:val="00CA4FC4"/>
    <w:rsid w:val="00CB4DFB"/>
    <w:rsid w:val="00CB6CEB"/>
    <w:rsid w:val="00CC36EF"/>
    <w:rsid w:val="00CD036C"/>
    <w:rsid w:val="00CD079E"/>
    <w:rsid w:val="00CE3EA5"/>
    <w:rsid w:val="00CF03A1"/>
    <w:rsid w:val="00CF74AC"/>
    <w:rsid w:val="00D02B89"/>
    <w:rsid w:val="00D054B9"/>
    <w:rsid w:val="00D0686A"/>
    <w:rsid w:val="00D07AEE"/>
    <w:rsid w:val="00D166AB"/>
    <w:rsid w:val="00D20375"/>
    <w:rsid w:val="00D24207"/>
    <w:rsid w:val="00D2561F"/>
    <w:rsid w:val="00D26B21"/>
    <w:rsid w:val="00D27EA4"/>
    <w:rsid w:val="00D32358"/>
    <w:rsid w:val="00D35C9F"/>
    <w:rsid w:val="00D35CD0"/>
    <w:rsid w:val="00D35FFD"/>
    <w:rsid w:val="00D36D1C"/>
    <w:rsid w:val="00D37C20"/>
    <w:rsid w:val="00D40179"/>
    <w:rsid w:val="00D41952"/>
    <w:rsid w:val="00D43315"/>
    <w:rsid w:val="00D46836"/>
    <w:rsid w:val="00D53B12"/>
    <w:rsid w:val="00D552FD"/>
    <w:rsid w:val="00D57A79"/>
    <w:rsid w:val="00D6022F"/>
    <w:rsid w:val="00D7026D"/>
    <w:rsid w:val="00D73752"/>
    <w:rsid w:val="00D74D5C"/>
    <w:rsid w:val="00D75BF7"/>
    <w:rsid w:val="00D76275"/>
    <w:rsid w:val="00D7628A"/>
    <w:rsid w:val="00D8376F"/>
    <w:rsid w:val="00D9312A"/>
    <w:rsid w:val="00DA25AE"/>
    <w:rsid w:val="00DA3151"/>
    <w:rsid w:val="00DA72E8"/>
    <w:rsid w:val="00DB3E42"/>
    <w:rsid w:val="00DB5ADA"/>
    <w:rsid w:val="00DB6021"/>
    <w:rsid w:val="00DB6132"/>
    <w:rsid w:val="00DC03F3"/>
    <w:rsid w:val="00DC3932"/>
    <w:rsid w:val="00DC3A65"/>
    <w:rsid w:val="00DC3BD6"/>
    <w:rsid w:val="00DD6E43"/>
    <w:rsid w:val="00DE2E2F"/>
    <w:rsid w:val="00E0093A"/>
    <w:rsid w:val="00E02F40"/>
    <w:rsid w:val="00E14D49"/>
    <w:rsid w:val="00E276A0"/>
    <w:rsid w:val="00E2784C"/>
    <w:rsid w:val="00E415F0"/>
    <w:rsid w:val="00E445D0"/>
    <w:rsid w:val="00E46493"/>
    <w:rsid w:val="00E54322"/>
    <w:rsid w:val="00E601B6"/>
    <w:rsid w:val="00E6229C"/>
    <w:rsid w:val="00E6709A"/>
    <w:rsid w:val="00E670E0"/>
    <w:rsid w:val="00E71B2B"/>
    <w:rsid w:val="00E73315"/>
    <w:rsid w:val="00E76033"/>
    <w:rsid w:val="00E81FB5"/>
    <w:rsid w:val="00E850F1"/>
    <w:rsid w:val="00E90337"/>
    <w:rsid w:val="00EB1995"/>
    <w:rsid w:val="00EB5E40"/>
    <w:rsid w:val="00EC14F5"/>
    <w:rsid w:val="00EC3D6A"/>
    <w:rsid w:val="00EC79CE"/>
    <w:rsid w:val="00ED0E1A"/>
    <w:rsid w:val="00ED1C87"/>
    <w:rsid w:val="00ED2F78"/>
    <w:rsid w:val="00ED453D"/>
    <w:rsid w:val="00ED5D1E"/>
    <w:rsid w:val="00ED7151"/>
    <w:rsid w:val="00EE0ADB"/>
    <w:rsid w:val="00EE56FC"/>
    <w:rsid w:val="00EE60E2"/>
    <w:rsid w:val="00EF0415"/>
    <w:rsid w:val="00EF204C"/>
    <w:rsid w:val="00F01E33"/>
    <w:rsid w:val="00F10125"/>
    <w:rsid w:val="00F124EA"/>
    <w:rsid w:val="00F13957"/>
    <w:rsid w:val="00F13C8F"/>
    <w:rsid w:val="00F13EF8"/>
    <w:rsid w:val="00F16569"/>
    <w:rsid w:val="00F23089"/>
    <w:rsid w:val="00F238D3"/>
    <w:rsid w:val="00F303FA"/>
    <w:rsid w:val="00F31873"/>
    <w:rsid w:val="00F318A6"/>
    <w:rsid w:val="00F32B89"/>
    <w:rsid w:val="00F349DF"/>
    <w:rsid w:val="00F34F4F"/>
    <w:rsid w:val="00F35055"/>
    <w:rsid w:val="00F35B5B"/>
    <w:rsid w:val="00F41475"/>
    <w:rsid w:val="00F476EB"/>
    <w:rsid w:val="00F55AD3"/>
    <w:rsid w:val="00F60E8E"/>
    <w:rsid w:val="00F66446"/>
    <w:rsid w:val="00F666A9"/>
    <w:rsid w:val="00F7456F"/>
    <w:rsid w:val="00F77540"/>
    <w:rsid w:val="00F805A4"/>
    <w:rsid w:val="00F839D7"/>
    <w:rsid w:val="00F841EF"/>
    <w:rsid w:val="00F8651B"/>
    <w:rsid w:val="00F90658"/>
    <w:rsid w:val="00F939DE"/>
    <w:rsid w:val="00F93D86"/>
    <w:rsid w:val="00FA4944"/>
    <w:rsid w:val="00FB2083"/>
    <w:rsid w:val="00FC0B95"/>
    <w:rsid w:val="00FC5787"/>
    <w:rsid w:val="00FC69DD"/>
    <w:rsid w:val="00FC7DBB"/>
    <w:rsid w:val="00FD335D"/>
    <w:rsid w:val="00FD3941"/>
    <w:rsid w:val="00FD4B6F"/>
    <w:rsid w:val="00FD4FEA"/>
    <w:rsid w:val="00FD5204"/>
    <w:rsid w:val="00FD71A5"/>
    <w:rsid w:val="00FD7596"/>
    <w:rsid w:val="00FE15D7"/>
    <w:rsid w:val="00FE345B"/>
    <w:rsid w:val="00FE6806"/>
    <w:rsid w:val="00FE6DA2"/>
    <w:rsid w:val="00FF0191"/>
    <w:rsid w:val="00FF33EA"/>
    <w:rsid w:val="00FF4ADD"/>
    <w:rsid w:val="00FF54F7"/>
    <w:rsid w:val="00FF5719"/>
    <w:rsid w:val="00FF6C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footnote tex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footnote reference" w:unhideWhenUsed="1"/>
    <w:lsdException w:name="annotation reference"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Strong" w:semiHidden="0" w:uiPriority="22" w:qFormat="1"/>
    <w:lsdException w:name="Emphasis" w:semiHidden="0" w:uiPriority="20" w:qFormat="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824AC7"/>
    <w:pPr>
      <w:jc w:val="right"/>
    </w:pPr>
  </w:style>
  <w:style w:type="paragraph" w:styleId="1">
    <w:name w:val="heading 1"/>
    <w:basedOn w:val="a"/>
    <w:next w:val="a"/>
    <w:link w:val="10"/>
    <w:uiPriority w:val="99"/>
    <w:qFormat/>
    <w:rsid w:val="00824AC7"/>
    <w:pPr>
      <w:keepNext/>
      <w:outlineLvl w:val="0"/>
    </w:pPr>
    <w:rPr>
      <w:sz w:val="24"/>
      <w:szCs w:val="24"/>
    </w:rPr>
  </w:style>
  <w:style w:type="paragraph" w:styleId="2">
    <w:name w:val="heading 2"/>
    <w:aliases w:val="Статья документа"/>
    <w:basedOn w:val="a"/>
    <w:next w:val="a"/>
    <w:link w:val="20"/>
    <w:uiPriority w:val="99"/>
    <w:qFormat/>
    <w:rsid w:val="00824AC7"/>
    <w:pPr>
      <w:keepNext/>
      <w:jc w:val="center"/>
      <w:outlineLvl w:val="1"/>
    </w:pPr>
    <w:rPr>
      <w:sz w:val="24"/>
      <w:szCs w:val="24"/>
    </w:rPr>
  </w:style>
  <w:style w:type="paragraph" w:styleId="3">
    <w:name w:val="heading 3"/>
    <w:basedOn w:val="a"/>
    <w:next w:val="a"/>
    <w:link w:val="30"/>
    <w:uiPriority w:val="99"/>
    <w:qFormat/>
    <w:rsid w:val="00824AC7"/>
    <w:pPr>
      <w:keepNext/>
      <w:outlineLvl w:val="2"/>
    </w:pPr>
    <w:rPr>
      <w:b/>
      <w:bCs/>
      <w:sz w:val="24"/>
      <w:szCs w:val="24"/>
    </w:rPr>
  </w:style>
  <w:style w:type="paragraph" w:styleId="4">
    <w:name w:val="heading 4"/>
    <w:basedOn w:val="a"/>
    <w:next w:val="a"/>
    <w:link w:val="40"/>
    <w:uiPriority w:val="99"/>
    <w:qFormat/>
    <w:rsid w:val="00824AC7"/>
    <w:pPr>
      <w:keepNext/>
      <w:ind w:firstLine="540"/>
      <w:jc w:val="both"/>
      <w:outlineLvl w:val="3"/>
    </w:pPr>
    <w:rPr>
      <w:b/>
      <w:bCs/>
      <w:sz w:val="24"/>
      <w:szCs w:val="24"/>
    </w:rPr>
  </w:style>
  <w:style w:type="paragraph" w:styleId="5">
    <w:name w:val="heading 5"/>
    <w:basedOn w:val="a"/>
    <w:next w:val="a"/>
    <w:link w:val="50"/>
    <w:uiPriority w:val="99"/>
    <w:qFormat/>
    <w:rsid w:val="00824AC7"/>
    <w:pPr>
      <w:keepNext/>
      <w:tabs>
        <w:tab w:val="num" w:pos="980"/>
      </w:tabs>
      <w:outlineLvl w:val="4"/>
    </w:pPr>
    <w:rPr>
      <w:i/>
      <w:iCs/>
      <w:sz w:val="24"/>
      <w:szCs w:val="24"/>
    </w:rPr>
  </w:style>
  <w:style w:type="paragraph" w:styleId="6">
    <w:name w:val="heading 6"/>
    <w:basedOn w:val="a"/>
    <w:next w:val="a"/>
    <w:link w:val="60"/>
    <w:uiPriority w:val="99"/>
    <w:qFormat/>
    <w:rsid w:val="00824AC7"/>
    <w:pPr>
      <w:keepNext/>
      <w:outlineLvl w:val="5"/>
    </w:pPr>
    <w:rPr>
      <w:b/>
      <w:bCs/>
      <w:sz w:val="24"/>
      <w:szCs w:val="24"/>
    </w:rPr>
  </w:style>
  <w:style w:type="paragraph" w:styleId="7">
    <w:name w:val="heading 7"/>
    <w:basedOn w:val="a"/>
    <w:next w:val="a"/>
    <w:link w:val="70"/>
    <w:uiPriority w:val="99"/>
    <w:qFormat/>
    <w:rsid w:val="00824AC7"/>
    <w:pPr>
      <w:keepNext/>
      <w:jc w:val="center"/>
      <w:outlineLvl w:val="6"/>
    </w:pPr>
    <w:rPr>
      <w:b/>
      <w:bCs/>
      <w:sz w:val="24"/>
      <w:szCs w:val="24"/>
    </w:rPr>
  </w:style>
  <w:style w:type="paragraph" w:styleId="8">
    <w:name w:val="heading 8"/>
    <w:basedOn w:val="a"/>
    <w:next w:val="a"/>
    <w:link w:val="80"/>
    <w:uiPriority w:val="99"/>
    <w:qFormat/>
    <w:rsid w:val="00824AC7"/>
    <w:pPr>
      <w:keepNext/>
      <w:ind w:left="5400"/>
      <w:outlineLvl w:val="7"/>
    </w:pPr>
    <w:rPr>
      <w:sz w:val="24"/>
      <w:szCs w:val="24"/>
    </w:rPr>
  </w:style>
  <w:style w:type="paragraph" w:styleId="9">
    <w:name w:val="heading 9"/>
    <w:basedOn w:val="a"/>
    <w:next w:val="a"/>
    <w:link w:val="90"/>
    <w:uiPriority w:val="99"/>
    <w:qFormat/>
    <w:rsid w:val="00824AC7"/>
    <w:pPr>
      <w:keepNext/>
      <w:tabs>
        <w:tab w:val="left" w:pos="4200"/>
      </w:tabs>
      <w:ind w:firstLine="720"/>
      <w:jc w:val="both"/>
      <w:outlineLvl w:val="8"/>
    </w:pPr>
    <w:rPr>
      <w:b/>
      <w:bCs/>
      <w:i/>
      <w:iCs/>
      <w:color w:val="3366F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24AC7"/>
    <w:rPr>
      <w:rFonts w:ascii="Cambria" w:eastAsia="Times New Roman" w:hAnsi="Cambria" w:cs="Times New Roman"/>
      <w:b/>
      <w:bCs/>
      <w:kern w:val="32"/>
      <w:sz w:val="32"/>
      <w:szCs w:val="32"/>
    </w:rPr>
  </w:style>
  <w:style w:type="character" w:customStyle="1" w:styleId="20">
    <w:name w:val="Заголовок 2 Знак"/>
    <w:aliases w:val="Статья документа Знак"/>
    <w:basedOn w:val="a0"/>
    <w:link w:val="2"/>
    <w:uiPriority w:val="9"/>
    <w:semiHidden/>
    <w:locked/>
    <w:rsid w:val="00824AC7"/>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locked/>
    <w:rsid w:val="00824AC7"/>
    <w:rPr>
      <w:rFonts w:ascii="Cambria" w:eastAsia="Times New Roman" w:hAnsi="Cambria" w:cs="Times New Roman"/>
      <w:b/>
      <w:bCs/>
      <w:sz w:val="26"/>
      <w:szCs w:val="26"/>
    </w:rPr>
  </w:style>
  <w:style w:type="character" w:customStyle="1" w:styleId="40">
    <w:name w:val="Заголовок 4 Знак"/>
    <w:basedOn w:val="a0"/>
    <w:link w:val="4"/>
    <w:uiPriority w:val="9"/>
    <w:semiHidden/>
    <w:locked/>
    <w:rsid w:val="00824AC7"/>
    <w:rPr>
      <w:rFonts w:ascii="Calibri" w:eastAsia="Times New Roman" w:hAnsi="Calibri" w:cs="Times New Roman"/>
      <w:b/>
      <w:bCs/>
      <w:sz w:val="28"/>
      <w:szCs w:val="28"/>
    </w:rPr>
  </w:style>
  <w:style w:type="character" w:customStyle="1" w:styleId="50">
    <w:name w:val="Заголовок 5 Знак"/>
    <w:basedOn w:val="a0"/>
    <w:link w:val="5"/>
    <w:uiPriority w:val="9"/>
    <w:semiHidden/>
    <w:locked/>
    <w:rsid w:val="00824AC7"/>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locked/>
    <w:rsid w:val="00824AC7"/>
    <w:rPr>
      <w:rFonts w:ascii="Calibri" w:eastAsia="Times New Roman" w:hAnsi="Calibri" w:cs="Times New Roman"/>
      <w:b/>
      <w:bCs/>
    </w:rPr>
  </w:style>
  <w:style w:type="character" w:customStyle="1" w:styleId="70">
    <w:name w:val="Заголовок 7 Знак"/>
    <w:basedOn w:val="a0"/>
    <w:link w:val="7"/>
    <w:uiPriority w:val="9"/>
    <w:semiHidden/>
    <w:locked/>
    <w:rsid w:val="00824AC7"/>
    <w:rPr>
      <w:rFonts w:ascii="Calibri" w:eastAsia="Times New Roman" w:hAnsi="Calibri" w:cs="Times New Roman"/>
      <w:sz w:val="24"/>
      <w:szCs w:val="24"/>
    </w:rPr>
  </w:style>
  <w:style w:type="character" w:customStyle="1" w:styleId="80">
    <w:name w:val="Заголовок 8 Знак"/>
    <w:basedOn w:val="a0"/>
    <w:link w:val="8"/>
    <w:uiPriority w:val="9"/>
    <w:semiHidden/>
    <w:locked/>
    <w:rsid w:val="00824AC7"/>
    <w:rPr>
      <w:rFonts w:ascii="Calibri" w:eastAsia="Times New Roman" w:hAnsi="Calibri" w:cs="Times New Roman"/>
      <w:i/>
      <w:iCs/>
      <w:sz w:val="24"/>
      <w:szCs w:val="24"/>
    </w:rPr>
  </w:style>
  <w:style w:type="character" w:customStyle="1" w:styleId="90">
    <w:name w:val="Заголовок 9 Знак"/>
    <w:basedOn w:val="a0"/>
    <w:link w:val="9"/>
    <w:uiPriority w:val="9"/>
    <w:semiHidden/>
    <w:locked/>
    <w:rsid w:val="00824AC7"/>
    <w:rPr>
      <w:rFonts w:ascii="Cambria" w:eastAsia="Times New Roman" w:hAnsi="Cambria" w:cs="Times New Roman"/>
    </w:rPr>
  </w:style>
  <w:style w:type="paragraph" w:styleId="21">
    <w:name w:val="envelope return"/>
    <w:basedOn w:val="a"/>
    <w:uiPriority w:val="99"/>
    <w:rsid w:val="00824AC7"/>
    <w:rPr>
      <w:rFonts w:ascii="Arial" w:hAnsi="Arial" w:cs="Arial"/>
      <w:b/>
      <w:bCs/>
      <w:sz w:val="24"/>
      <w:szCs w:val="24"/>
    </w:rPr>
  </w:style>
  <w:style w:type="paragraph" w:styleId="31">
    <w:name w:val="Body Text Indent 3"/>
    <w:basedOn w:val="a"/>
    <w:link w:val="32"/>
    <w:uiPriority w:val="99"/>
    <w:rsid w:val="00824AC7"/>
    <w:pPr>
      <w:spacing w:line="360" w:lineRule="auto"/>
      <w:ind w:firstLine="540"/>
      <w:jc w:val="both"/>
    </w:pPr>
    <w:rPr>
      <w:sz w:val="24"/>
      <w:szCs w:val="24"/>
    </w:rPr>
  </w:style>
  <w:style w:type="character" w:customStyle="1" w:styleId="32">
    <w:name w:val="Основной текст с отступом 3 Знак"/>
    <w:basedOn w:val="a0"/>
    <w:link w:val="31"/>
    <w:uiPriority w:val="99"/>
    <w:semiHidden/>
    <w:locked/>
    <w:rsid w:val="00824AC7"/>
    <w:rPr>
      <w:rFonts w:cs="Times New Roman"/>
      <w:sz w:val="16"/>
      <w:szCs w:val="16"/>
    </w:rPr>
  </w:style>
  <w:style w:type="paragraph" w:customStyle="1" w:styleId="bodytext">
    <w:name w:val="bodytext"/>
    <w:basedOn w:val="a"/>
    <w:uiPriority w:val="99"/>
    <w:rsid w:val="00824AC7"/>
    <w:pPr>
      <w:spacing w:before="100" w:beforeAutospacing="1" w:after="100" w:afterAutospacing="1"/>
    </w:pPr>
    <w:rPr>
      <w:sz w:val="24"/>
      <w:szCs w:val="24"/>
      <w:lang w:val="en-US" w:eastAsia="en-US"/>
    </w:rPr>
  </w:style>
  <w:style w:type="paragraph" w:styleId="a3">
    <w:name w:val="Body Text"/>
    <w:basedOn w:val="a"/>
    <w:link w:val="a4"/>
    <w:uiPriority w:val="99"/>
    <w:rsid w:val="00824AC7"/>
    <w:rPr>
      <w:sz w:val="24"/>
      <w:szCs w:val="24"/>
    </w:rPr>
  </w:style>
  <w:style w:type="character" w:customStyle="1" w:styleId="a4">
    <w:name w:val="Основной текст Знак"/>
    <w:basedOn w:val="a0"/>
    <w:link w:val="a3"/>
    <w:uiPriority w:val="99"/>
    <w:semiHidden/>
    <w:locked/>
    <w:rsid w:val="00824AC7"/>
    <w:rPr>
      <w:rFonts w:cs="Times New Roman"/>
      <w:sz w:val="20"/>
      <w:szCs w:val="20"/>
    </w:rPr>
  </w:style>
  <w:style w:type="paragraph" w:styleId="22">
    <w:name w:val="Body Text Indent 2"/>
    <w:basedOn w:val="a"/>
    <w:link w:val="23"/>
    <w:uiPriority w:val="99"/>
    <w:rsid w:val="00824AC7"/>
    <w:pPr>
      <w:ind w:left="472"/>
    </w:pPr>
    <w:rPr>
      <w:sz w:val="24"/>
      <w:szCs w:val="24"/>
    </w:rPr>
  </w:style>
  <w:style w:type="character" w:customStyle="1" w:styleId="23">
    <w:name w:val="Основной текст с отступом 2 Знак"/>
    <w:basedOn w:val="a0"/>
    <w:link w:val="22"/>
    <w:uiPriority w:val="99"/>
    <w:semiHidden/>
    <w:locked/>
    <w:rsid w:val="00824AC7"/>
    <w:rPr>
      <w:rFonts w:cs="Times New Roman"/>
      <w:sz w:val="20"/>
      <w:szCs w:val="20"/>
    </w:rPr>
  </w:style>
  <w:style w:type="paragraph" w:styleId="33">
    <w:name w:val="List 3"/>
    <w:basedOn w:val="a5"/>
    <w:uiPriority w:val="99"/>
    <w:rsid w:val="00824AC7"/>
    <w:pPr>
      <w:tabs>
        <w:tab w:val="num" w:pos="1080"/>
      </w:tabs>
      <w:ind w:left="1080" w:hanging="360"/>
      <w:jc w:val="both"/>
    </w:pPr>
    <w:rPr>
      <w:spacing w:val="-5"/>
      <w:sz w:val="24"/>
      <w:szCs w:val="24"/>
      <w:lang w:eastAsia="en-US"/>
    </w:rPr>
  </w:style>
  <w:style w:type="paragraph" w:styleId="a5">
    <w:name w:val="List"/>
    <w:basedOn w:val="a"/>
    <w:uiPriority w:val="99"/>
    <w:rsid w:val="00824AC7"/>
    <w:pPr>
      <w:ind w:left="283" w:hanging="283"/>
    </w:pPr>
    <w:rPr>
      <w:sz w:val="28"/>
      <w:szCs w:val="28"/>
    </w:rPr>
  </w:style>
  <w:style w:type="paragraph" w:customStyle="1" w:styleId="ConsPlusTitle">
    <w:name w:val="ConsPlusTitle"/>
    <w:uiPriority w:val="99"/>
    <w:rsid w:val="00824AC7"/>
    <w:pPr>
      <w:autoSpaceDE w:val="0"/>
      <w:autoSpaceDN w:val="0"/>
      <w:adjustRightInd w:val="0"/>
      <w:jc w:val="right"/>
    </w:pPr>
    <w:rPr>
      <w:b/>
      <w:bCs/>
      <w:sz w:val="24"/>
      <w:szCs w:val="24"/>
    </w:rPr>
  </w:style>
  <w:style w:type="paragraph" w:styleId="24">
    <w:name w:val="Body Text 2"/>
    <w:basedOn w:val="a"/>
    <w:link w:val="25"/>
    <w:uiPriority w:val="99"/>
    <w:rsid w:val="00824AC7"/>
    <w:pPr>
      <w:jc w:val="both"/>
    </w:pPr>
    <w:rPr>
      <w:i/>
      <w:iCs/>
      <w:spacing w:val="-4"/>
    </w:rPr>
  </w:style>
  <w:style w:type="character" w:customStyle="1" w:styleId="25">
    <w:name w:val="Основной текст 2 Знак"/>
    <w:basedOn w:val="a0"/>
    <w:link w:val="24"/>
    <w:uiPriority w:val="99"/>
    <w:semiHidden/>
    <w:locked/>
    <w:rsid w:val="00824AC7"/>
    <w:rPr>
      <w:rFonts w:cs="Times New Roman"/>
      <w:sz w:val="20"/>
      <w:szCs w:val="20"/>
    </w:rPr>
  </w:style>
  <w:style w:type="paragraph" w:customStyle="1" w:styleId="StyleFirstline15cm">
    <w:name w:val="Style First line:  15 cm"/>
    <w:basedOn w:val="a"/>
    <w:uiPriority w:val="99"/>
    <w:rsid w:val="00824AC7"/>
    <w:pPr>
      <w:spacing w:line="360" w:lineRule="auto"/>
      <w:ind w:firstLine="851"/>
      <w:jc w:val="both"/>
    </w:pPr>
    <w:rPr>
      <w:spacing w:val="-5"/>
      <w:sz w:val="24"/>
      <w:szCs w:val="24"/>
      <w:lang w:eastAsia="en-US"/>
    </w:rPr>
  </w:style>
  <w:style w:type="paragraph" w:styleId="a6">
    <w:name w:val="Normal (Web)"/>
    <w:basedOn w:val="a"/>
    <w:uiPriority w:val="99"/>
    <w:rsid w:val="00824AC7"/>
    <w:pPr>
      <w:spacing w:before="100" w:beforeAutospacing="1" w:after="100" w:afterAutospacing="1"/>
    </w:pPr>
    <w:rPr>
      <w:sz w:val="24"/>
      <w:szCs w:val="24"/>
    </w:rPr>
  </w:style>
  <w:style w:type="paragraph" w:styleId="a7">
    <w:name w:val="Block Text"/>
    <w:basedOn w:val="a"/>
    <w:uiPriority w:val="99"/>
    <w:rsid w:val="00824AC7"/>
    <w:pPr>
      <w:ind w:left="-108" w:right="-108"/>
      <w:jc w:val="center"/>
    </w:pPr>
  </w:style>
  <w:style w:type="character" w:styleId="a8">
    <w:name w:val="page number"/>
    <w:basedOn w:val="a0"/>
    <w:uiPriority w:val="99"/>
    <w:rsid w:val="00824AC7"/>
    <w:rPr>
      <w:rFonts w:eastAsia="SimSun" w:cs="Times New Roman"/>
      <w:b/>
      <w:bCs/>
      <w:sz w:val="32"/>
      <w:szCs w:val="32"/>
      <w:lang w:val="ru-RU" w:eastAsia="en-US"/>
    </w:rPr>
  </w:style>
  <w:style w:type="paragraph" w:styleId="a9">
    <w:name w:val="header"/>
    <w:basedOn w:val="a"/>
    <w:link w:val="aa"/>
    <w:uiPriority w:val="99"/>
    <w:rsid w:val="00824AC7"/>
    <w:pPr>
      <w:tabs>
        <w:tab w:val="center" w:pos="4677"/>
        <w:tab w:val="right" w:pos="9355"/>
      </w:tabs>
    </w:pPr>
  </w:style>
  <w:style w:type="character" w:customStyle="1" w:styleId="aa">
    <w:name w:val="Верхний колонтитул Знак"/>
    <w:basedOn w:val="a0"/>
    <w:link w:val="a9"/>
    <w:uiPriority w:val="99"/>
    <w:locked/>
    <w:rsid w:val="0044292E"/>
    <w:rPr>
      <w:rFonts w:cs="Times New Roman"/>
    </w:rPr>
  </w:style>
  <w:style w:type="character" w:customStyle="1" w:styleId="ab">
    <w:name w:val="Нижний колонтитул Знак"/>
    <w:basedOn w:val="a0"/>
    <w:link w:val="ac"/>
    <w:uiPriority w:val="99"/>
    <w:locked/>
    <w:rsid w:val="00191EAE"/>
    <w:rPr>
      <w:rFonts w:cs="Times New Roman"/>
    </w:rPr>
  </w:style>
  <w:style w:type="paragraph" w:styleId="34">
    <w:name w:val="Body Text 3"/>
    <w:basedOn w:val="a"/>
    <w:link w:val="35"/>
    <w:uiPriority w:val="99"/>
    <w:rsid w:val="00824AC7"/>
    <w:pPr>
      <w:jc w:val="center"/>
    </w:pPr>
  </w:style>
  <w:style w:type="character" w:customStyle="1" w:styleId="35">
    <w:name w:val="Основной текст 3 Знак"/>
    <w:basedOn w:val="a0"/>
    <w:link w:val="34"/>
    <w:uiPriority w:val="99"/>
    <w:semiHidden/>
    <w:locked/>
    <w:rsid w:val="00824AC7"/>
    <w:rPr>
      <w:rFonts w:cs="Times New Roman"/>
      <w:sz w:val="16"/>
      <w:szCs w:val="16"/>
    </w:rPr>
  </w:style>
  <w:style w:type="paragraph" w:styleId="ac">
    <w:name w:val="footer"/>
    <w:basedOn w:val="a"/>
    <w:link w:val="ab"/>
    <w:uiPriority w:val="99"/>
    <w:rsid w:val="00824AC7"/>
    <w:pPr>
      <w:tabs>
        <w:tab w:val="center" w:pos="4677"/>
        <w:tab w:val="right" w:pos="9355"/>
      </w:tabs>
    </w:pPr>
  </w:style>
  <w:style w:type="character" w:customStyle="1" w:styleId="11">
    <w:name w:val="Нижний колонтитул Знак1"/>
    <w:basedOn w:val="a0"/>
    <w:uiPriority w:val="99"/>
    <w:semiHidden/>
    <w:rsid w:val="00824AC7"/>
    <w:rPr>
      <w:sz w:val="20"/>
      <w:szCs w:val="20"/>
    </w:rPr>
  </w:style>
  <w:style w:type="character" w:styleId="ad">
    <w:name w:val="line number"/>
    <w:basedOn w:val="a0"/>
    <w:uiPriority w:val="99"/>
    <w:semiHidden/>
    <w:rsid w:val="00DD6E43"/>
    <w:rPr>
      <w:rFonts w:cs="Times New Roman"/>
    </w:rPr>
  </w:style>
  <w:style w:type="paragraph" w:styleId="ae">
    <w:name w:val="No Spacing"/>
    <w:uiPriority w:val="99"/>
    <w:qFormat/>
    <w:rsid w:val="00824AC7"/>
    <w:pPr>
      <w:jc w:val="right"/>
    </w:pPr>
    <w:rPr>
      <w:rFonts w:ascii="Calibri" w:hAnsi="Calibri" w:cs="Calibri"/>
      <w:sz w:val="22"/>
      <w:szCs w:val="22"/>
      <w:lang w:eastAsia="en-US"/>
    </w:rPr>
  </w:style>
  <w:style w:type="paragraph" w:styleId="af">
    <w:name w:val="List Paragraph"/>
    <w:basedOn w:val="a"/>
    <w:uiPriority w:val="99"/>
    <w:qFormat/>
    <w:rsid w:val="00824AC7"/>
    <w:pPr>
      <w:spacing w:after="60"/>
      <w:ind w:left="720"/>
      <w:jc w:val="both"/>
    </w:pPr>
    <w:rPr>
      <w:sz w:val="24"/>
      <w:szCs w:val="24"/>
      <w:lang w:eastAsia="en-US"/>
    </w:rPr>
  </w:style>
  <w:style w:type="paragraph" w:styleId="af0">
    <w:name w:val="Title"/>
    <w:basedOn w:val="a"/>
    <w:link w:val="af1"/>
    <w:uiPriority w:val="99"/>
    <w:qFormat/>
    <w:rsid w:val="00824AC7"/>
    <w:pPr>
      <w:ind w:left="9720"/>
      <w:jc w:val="center"/>
    </w:pPr>
    <w:rPr>
      <w:sz w:val="28"/>
      <w:szCs w:val="28"/>
    </w:rPr>
  </w:style>
  <w:style w:type="character" w:customStyle="1" w:styleId="af1">
    <w:name w:val="Название Знак"/>
    <w:basedOn w:val="a0"/>
    <w:link w:val="af0"/>
    <w:uiPriority w:val="10"/>
    <w:locked/>
    <w:rsid w:val="00824AC7"/>
    <w:rPr>
      <w:rFonts w:ascii="Cambria" w:eastAsia="Times New Roman" w:hAnsi="Cambria" w:cs="Times New Roman"/>
      <w:b/>
      <w:bCs/>
      <w:kern w:val="28"/>
      <w:sz w:val="32"/>
      <w:szCs w:val="32"/>
    </w:rPr>
  </w:style>
  <w:style w:type="paragraph" w:customStyle="1" w:styleId="ConsPlusNormal">
    <w:name w:val="ConsPlusNormal"/>
    <w:uiPriority w:val="99"/>
    <w:rsid w:val="00824AC7"/>
    <w:pPr>
      <w:widowControl w:val="0"/>
      <w:autoSpaceDE w:val="0"/>
      <w:autoSpaceDN w:val="0"/>
      <w:adjustRightInd w:val="0"/>
      <w:ind w:firstLine="720"/>
      <w:jc w:val="right"/>
    </w:pPr>
    <w:rPr>
      <w:rFonts w:ascii="Arial" w:hAnsi="Arial" w:cs="Arial"/>
    </w:rPr>
  </w:style>
  <w:style w:type="paragraph" w:customStyle="1" w:styleId="af2">
    <w:name w:val="Знак Знак Знак Знак Знак Знак Знак"/>
    <w:basedOn w:val="a"/>
    <w:uiPriority w:val="99"/>
    <w:rsid w:val="00824AC7"/>
    <w:pPr>
      <w:spacing w:after="160" w:line="240" w:lineRule="exact"/>
    </w:pPr>
    <w:rPr>
      <w:rFonts w:ascii="Arial" w:hAnsi="Arial" w:cs="Arial"/>
      <w:lang w:val="en-US" w:eastAsia="en-US"/>
    </w:rPr>
  </w:style>
  <w:style w:type="paragraph" w:styleId="12">
    <w:name w:val="toc 1"/>
    <w:basedOn w:val="a"/>
    <w:next w:val="a"/>
    <w:autoRedefine/>
    <w:uiPriority w:val="99"/>
    <w:semiHidden/>
    <w:rsid w:val="00A56577"/>
    <w:pPr>
      <w:tabs>
        <w:tab w:val="right" w:leader="dot" w:pos="9628"/>
      </w:tabs>
    </w:pPr>
    <w:rPr>
      <w:noProof/>
      <w:sz w:val="28"/>
      <w:szCs w:val="28"/>
    </w:rPr>
  </w:style>
  <w:style w:type="paragraph" w:styleId="26">
    <w:name w:val="toc 2"/>
    <w:basedOn w:val="a"/>
    <w:next w:val="a"/>
    <w:autoRedefine/>
    <w:uiPriority w:val="99"/>
    <w:semiHidden/>
    <w:rsid w:val="00824AC7"/>
    <w:pPr>
      <w:ind w:left="200"/>
    </w:pPr>
  </w:style>
  <w:style w:type="character" w:styleId="af3">
    <w:name w:val="Hyperlink"/>
    <w:basedOn w:val="a0"/>
    <w:uiPriority w:val="99"/>
    <w:rsid w:val="00824AC7"/>
    <w:rPr>
      <w:rFonts w:cs="Times New Roman"/>
      <w:color w:val="0000FF"/>
      <w:u w:val="single"/>
    </w:rPr>
  </w:style>
  <w:style w:type="paragraph" w:styleId="36">
    <w:name w:val="toc 3"/>
    <w:basedOn w:val="a"/>
    <w:next w:val="a"/>
    <w:autoRedefine/>
    <w:uiPriority w:val="99"/>
    <w:semiHidden/>
    <w:rsid w:val="00824AC7"/>
    <w:pPr>
      <w:ind w:left="480"/>
    </w:pPr>
    <w:rPr>
      <w:sz w:val="24"/>
      <w:szCs w:val="24"/>
    </w:rPr>
  </w:style>
  <w:style w:type="paragraph" w:styleId="41">
    <w:name w:val="toc 4"/>
    <w:basedOn w:val="a"/>
    <w:next w:val="a"/>
    <w:autoRedefine/>
    <w:uiPriority w:val="99"/>
    <w:semiHidden/>
    <w:rsid w:val="00824AC7"/>
    <w:pPr>
      <w:ind w:left="720"/>
    </w:pPr>
    <w:rPr>
      <w:sz w:val="24"/>
      <w:szCs w:val="24"/>
    </w:rPr>
  </w:style>
  <w:style w:type="paragraph" w:styleId="51">
    <w:name w:val="toc 5"/>
    <w:basedOn w:val="a"/>
    <w:next w:val="a"/>
    <w:autoRedefine/>
    <w:uiPriority w:val="99"/>
    <w:semiHidden/>
    <w:rsid w:val="00824AC7"/>
    <w:pPr>
      <w:ind w:left="960"/>
    </w:pPr>
    <w:rPr>
      <w:sz w:val="24"/>
      <w:szCs w:val="24"/>
    </w:rPr>
  </w:style>
  <w:style w:type="paragraph" w:styleId="61">
    <w:name w:val="toc 6"/>
    <w:basedOn w:val="a"/>
    <w:next w:val="a"/>
    <w:autoRedefine/>
    <w:uiPriority w:val="99"/>
    <w:semiHidden/>
    <w:rsid w:val="00824AC7"/>
    <w:pPr>
      <w:ind w:left="1200"/>
    </w:pPr>
    <w:rPr>
      <w:sz w:val="24"/>
      <w:szCs w:val="24"/>
    </w:rPr>
  </w:style>
  <w:style w:type="paragraph" w:styleId="71">
    <w:name w:val="toc 7"/>
    <w:basedOn w:val="a"/>
    <w:next w:val="a"/>
    <w:autoRedefine/>
    <w:uiPriority w:val="99"/>
    <w:semiHidden/>
    <w:rsid w:val="00824AC7"/>
    <w:pPr>
      <w:ind w:left="1440"/>
    </w:pPr>
    <w:rPr>
      <w:sz w:val="24"/>
      <w:szCs w:val="24"/>
    </w:rPr>
  </w:style>
  <w:style w:type="paragraph" w:styleId="81">
    <w:name w:val="toc 8"/>
    <w:basedOn w:val="a"/>
    <w:next w:val="a"/>
    <w:autoRedefine/>
    <w:uiPriority w:val="99"/>
    <w:semiHidden/>
    <w:rsid w:val="00824AC7"/>
    <w:pPr>
      <w:ind w:left="1680"/>
    </w:pPr>
    <w:rPr>
      <w:sz w:val="24"/>
      <w:szCs w:val="24"/>
    </w:rPr>
  </w:style>
  <w:style w:type="paragraph" w:styleId="91">
    <w:name w:val="toc 9"/>
    <w:basedOn w:val="a"/>
    <w:next w:val="a"/>
    <w:autoRedefine/>
    <w:uiPriority w:val="99"/>
    <w:semiHidden/>
    <w:rsid w:val="00824AC7"/>
    <w:pPr>
      <w:ind w:left="1920"/>
    </w:pPr>
    <w:rPr>
      <w:sz w:val="24"/>
      <w:szCs w:val="24"/>
    </w:rPr>
  </w:style>
  <w:style w:type="character" w:styleId="af4">
    <w:name w:val="FollowedHyperlink"/>
    <w:basedOn w:val="a0"/>
    <w:uiPriority w:val="99"/>
    <w:rsid w:val="00824AC7"/>
    <w:rPr>
      <w:rFonts w:cs="Times New Roman"/>
      <w:color w:val="800080"/>
      <w:u w:val="single"/>
    </w:rPr>
  </w:style>
  <w:style w:type="paragraph" w:customStyle="1" w:styleId="13">
    <w:name w:val="Знак1 Знак Знак Знак"/>
    <w:basedOn w:val="a"/>
    <w:uiPriority w:val="99"/>
    <w:rsid w:val="00820B09"/>
    <w:rPr>
      <w:rFonts w:ascii="Verdana" w:hAnsi="Verdana" w:cs="Verdana"/>
      <w:lang w:val="en-US" w:eastAsia="en-US"/>
    </w:rPr>
  </w:style>
  <w:style w:type="paragraph" w:styleId="af5">
    <w:name w:val="Balloon Text"/>
    <w:basedOn w:val="a"/>
    <w:link w:val="af6"/>
    <w:uiPriority w:val="99"/>
    <w:semiHidden/>
    <w:rsid w:val="00315D32"/>
    <w:rPr>
      <w:rFonts w:ascii="Tahoma" w:hAnsi="Tahoma" w:cs="Tahoma"/>
      <w:sz w:val="16"/>
      <w:szCs w:val="16"/>
    </w:rPr>
  </w:style>
  <w:style w:type="character" w:customStyle="1" w:styleId="af6">
    <w:name w:val="Текст выноски Знак"/>
    <w:basedOn w:val="a0"/>
    <w:link w:val="af5"/>
    <w:uiPriority w:val="99"/>
    <w:semiHidden/>
    <w:locked/>
    <w:rsid w:val="00824AC7"/>
    <w:rPr>
      <w:rFonts w:ascii="Tahoma" w:hAnsi="Tahoma" w:cs="Tahoma"/>
      <w:sz w:val="16"/>
      <w:szCs w:val="16"/>
    </w:rPr>
  </w:style>
  <w:style w:type="table" w:styleId="af7">
    <w:name w:val="Table Grid"/>
    <w:basedOn w:val="a1"/>
    <w:uiPriority w:val="99"/>
    <w:rsid w:val="00144EA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8">
    <w:name w:val="Document Map"/>
    <w:basedOn w:val="a"/>
    <w:link w:val="af9"/>
    <w:uiPriority w:val="99"/>
    <w:semiHidden/>
    <w:rsid w:val="00010552"/>
    <w:pPr>
      <w:shd w:val="clear" w:color="auto" w:fill="000080"/>
    </w:pPr>
    <w:rPr>
      <w:rFonts w:ascii="Tahoma" w:hAnsi="Tahoma" w:cs="Tahoma"/>
    </w:rPr>
  </w:style>
  <w:style w:type="character" w:customStyle="1" w:styleId="af9">
    <w:name w:val="Схема документа Знак"/>
    <w:basedOn w:val="a0"/>
    <w:link w:val="af8"/>
    <w:uiPriority w:val="99"/>
    <w:semiHidden/>
    <w:locked/>
    <w:rsid w:val="00824AC7"/>
    <w:rPr>
      <w:rFonts w:ascii="Tahoma" w:hAnsi="Tahoma" w:cs="Tahoma"/>
      <w:sz w:val="16"/>
      <w:szCs w:val="16"/>
    </w:rPr>
  </w:style>
  <w:style w:type="paragraph" w:customStyle="1" w:styleId="ConsPlusNonformat">
    <w:name w:val="ConsPlusNonformat"/>
    <w:uiPriority w:val="99"/>
    <w:rsid w:val="00D7026D"/>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7095204">
      <w:marLeft w:val="0"/>
      <w:marRight w:val="0"/>
      <w:marTop w:val="0"/>
      <w:marBottom w:val="0"/>
      <w:divBdr>
        <w:top w:val="none" w:sz="0" w:space="0" w:color="auto"/>
        <w:left w:val="none" w:sz="0" w:space="0" w:color="auto"/>
        <w:bottom w:val="none" w:sz="0" w:space="0" w:color="auto"/>
        <w:right w:val="none" w:sz="0" w:space="0" w:color="auto"/>
      </w:divBdr>
    </w:div>
    <w:div w:id="827095205">
      <w:marLeft w:val="0"/>
      <w:marRight w:val="0"/>
      <w:marTop w:val="0"/>
      <w:marBottom w:val="0"/>
      <w:divBdr>
        <w:top w:val="none" w:sz="0" w:space="0" w:color="auto"/>
        <w:left w:val="none" w:sz="0" w:space="0" w:color="auto"/>
        <w:bottom w:val="none" w:sz="0" w:space="0" w:color="auto"/>
        <w:right w:val="none" w:sz="0" w:space="0" w:color="auto"/>
      </w:divBdr>
    </w:div>
    <w:div w:id="827095206">
      <w:marLeft w:val="0"/>
      <w:marRight w:val="0"/>
      <w:marTop w:val="0"/>
      <w:marBottom w:val="0"/>
      <w:divBdr>
        <w:top w:val="none" w:sz="0" w:space="0" w:color="auto"/>
        <w:left w:val="none" w:sz="0" w:space="0" w:color="auto"/>
        <w:bottom w:val="none" w:sz="0" w:space="0" w:color="auto"/>
        <w:right w:val="none" w:sz="0" w:space="0" w:color="auto"/>
      </w:divBdr>
    </w:div>
    <w:div w:id="827095207">
      <w:marLeft w:val="0"/>
      <w:marRight w:val="0"/>
      <w:marTop w:val="0"/>
      <w:marBottom w:val="0"/>
      <w:divBdr>
        <w:top w:val="none" w:sz="0" w:space="0" w:color="auto"/>
        <w:left w:val="none" w:sz="0" w:space="0" w:color="auto"/>
        <w:bottom w:val="none" w:sz="0" w:space="0" w:color="auto"/>
        <w:right w:val="none" w:sz="0" w:space="0" w:color="auto"/>
      </w:divBdr>
    </w:div>
    <w:div w:id="827095208">
      <w:marLeft w:val="0"/>
      <w:marRight w:val="0"/>
      <w:marTop w:val="0"/>
      <w:marBottom w:val="0"/>
      <w:divBdr>
        <w:top w:val="none" w:sz="0" w:space="0" w:color="auto"/>
        <w:left w:val="none" w:sz="0" w:space="0" w:color="auto"/>
        <w:bottom w:val="none" w:sz="0" w:space="0" w:color="auto"/>
        <w:right w:val="none" w:sz="0" w:space="0" w:color="auto"/>
      </w:divBdr>
    </w:div>
    <w:div w:id="827095209">
      <w:marLeft w:val="0"/>
      <w:marRight w:val="0"/>
      <w:marTop w:val="0"/>
      <w:marBottom w:val="0"/>
      <w:divBdr>
        <w:top w:val="none" w:sz="0" w:space="0" w:color="auto"/>
        <w:left w:val="none" w:sz="0" w:space="0" w:color="auto"/>
        <w:bottom w:val="none" w:sz="0" w:space="0" w:color="auto"/>
        <w:right w:val="none" w:sz="0" w:space="0" w:color="auto"/>
      </w:divBdr>
    </w:div>
    <w:div w:id="82709521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BE2BE-69B4-4E00-9AEF-26347D944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2236</TotalTime>
  <Pages>1</Pages>
  <Words>6402</Words>
  <Characters>36496</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42813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dc:creator>
  <cp:keywords/>
  <dc:description/>
  <cp:lastModifiedBy>Julia</cp:lastModifiedBy>
  <cp:revision>39</cp:revision>
  <cp:lastPrinted>2013-01-23T09:33:00Z</cp:lastPrinted>
  <dcterms:created xsi:type="dcterms:W3CDTF">2010-08-12T10:10:00Z</dcterms:created>
  <dcterms:modified xsi:type="dcterms:W3CDTF">2013-12-20T07:57:00Z</dcterms:modified>
</cp:coreProperties>
</file>