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6F4" w:rsidRPr="001866F4" w:rsidRDefault="001866F4" w:rsidP="001866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866F4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376B3BC2" wp14:editId="15824827">
            <wp:extent cx="762000" cy="9048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F4">
        <w:rPr>
          <w:rFonts w:ascii="Times New Roman" w:eastAsia="Times New Roman" w:hAnsi="Times New Roman" w:cs="Times New Roman"/>
          <w:sz w:val="28"/>
          <w:szCs w:val="20"/>
        </w:rPr>
        <w:t xml:space="preserve">          </w:t>
      </w:r>
    </w:p>
    <w:p w:rsidR="001866F4" w:rsidRPr="001866F4" w:rsidRDefault="001866F4" w:rsidP="001866F4">
      <w:pPr>
        <w:keepNext/>
        <w:keepLines/>
        <w:autoSpaceDN w:val="0"/>
        <w:spacing w:before="20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</w:rPr>
      </w:pPr>
      <w:r w:rsidRPr="001866F4">
        <w:rPr>
          <w:rFonts w:ascii="Times New Roman" w:eastAsia="Times New Roman" w:hAnsi="Times New Roman" w:cs="Times New Roman"/>
          <w:b/>
        </w:rPr>
        <w:t>АДМИНИСТРАЦИИ КАЗАНОВСКОГО СЕЛЬСКОГО ПОСЕЛЕНИЯ</w:t>
      </w:r>
    </w:p>
    <w:p w:rsidR="001866F4" w:rsidRPr="001866F4" w:rsidRDefault="001866F4" w:rsidP="001866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6F4">
        <w:rPr>
          <w:rFonts w:ascii="Times New Roman" w:eastAsia="Times New Roman" w:hAnsi="Times New Roman" w:cs="Times New Roman"/>
          <w:b/>
        </w:rPr>
        <w:t>ВАРНЕНСКОГО МУНИЦИПАЛЬНОГО РАЙОНА</w:t>
      </w:r>
    </w:p>
    <w:p w:rsidR="001866F4" w:rsidRPr="001866F4" w:rsidRDefault="001866F4" w:rsidP="001866F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866F4">
        <w:rPr>
          <w:rFonts w:ascii="Times New Roman" w:eastAsia="Times New Roman" w:hAnsi="Times New Roman" w:cs="Times New Roman"/>
          <w:b/>
        </w:rPr>
        <w:t>ЧЕЛЯБИНСКОЙ ОБЛАСТИ</w:t>
      </w:r>
    </w:p>
    <w:p w:rsidR="001866F4" w:rsidRPr="001866F4" w:rsidRDefault="001866F4" w:rsidP="001866F4">
      <w:pPr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866F4" w:rsidRPr="001866F4" w:rsidRDefault="001866F4" w:rsidP="001866F4">
      <w:pPr>
        <w:widowControl w:val="0"/>
        <w:autoSpaceDE w:val="0"/>
        <w:autoSpaceDN w:val="0"/>
        <w:spacing w:before="60" w:after="0" w:line="240" w:lineRule="auto"/>
        <w:ind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1866F4" w:rsidRPr="001866F4" w:rsidRDefault="001866F4" w:rsidP="001866F4">
      <w:pPr>
        <w:widowControl w:val="0"/>
        <w:autoSpaceDE w:val="0"/>
        <w:autoSpaceDN w:val="0"/>
        <w:spacing w:before="60" w:after="0" w:line="240" w:lineRule="auto"/>
        <w:ind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1866F4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ПОСТАНОВЛЕНИЕ</w:t>
      </w:r>
    </w:p>
    <w:p w:rsidR="001866F4" w:rsidRPr="001866F4" w:rsidRDefault="001866F4" w:rsidP="001866F4">
      <w:pPr>
        <w:widowControl w:val="0"/>
        <w:autoSpaceDE w:val="0"/>
        <w:autoSpaceDN w:val="0"/>
        <w:spacing w:before="60" w:after="0" w:line="240" w:lineRule="auto"/>
        <w:ind w:right="20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E7D9F" w:rsidRPr="006000F9" w:rsidRDefault="001866F4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>от «</w:t>
      </w:r>
      <w:r w:rsid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>24</w:t>
      </w:r>
      <w:r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02408F"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>ноября</w:t>
      </w:r>
      <w:r w:rsidR="0002408F"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2022г.         </w:t>
      </w:r>
      <w:r w:rsidR="004266B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№ 52</w:t>
      </w:r>
      <w:r w:rsidRPr="006000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Об образовании Инвентаризационной</w:t>
      </w:r>
    </w:p>
    <w:p w:rsidR="004266B7" w:rsidRDefault="004266B7" w:rsidP="0042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комиссии для обследования 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    территорий </w:t>
      </w:r>
    </w:p>
    <w:p w:rsidR="004266B7" w:rsidRDefault="004266B7" w:rsidP="0042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266B7" w:rsidRDefault="004266B7" w:rsidP="0042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Челябинской области.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Министерства строительства и инфраструктуры Челябинской области от 14.06.2017 г. № 87/1,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        1. Образовать Инвентаризационную комиссию для обследования общественных     территорий   </w:t>
      </w:r>
      <w:r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4266B7">
        <w:rPr>
          <w:rFonts w:ascii="Times New Roman" w:eastAsia="SimSun" w:hAnsi="Times New Roman" w:cs="Times New Roman"/>
          <w:sz w:val="28"/>
          <w:szCs w:val="28"/>
        </w:rPr>
        <w:t>, в составе согласно Приложению 1 к настоящему постановлению.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2. Утвердить Положение об 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Инвентаризационной комиссии для обследования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   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территорий   </w:t>
      </w:r>
      <w:r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6B7">
        <w:rPr>
          <w:rFonts w:ascii="Times New Roman" w:eastAsia="SimSun" w:hAnsi="Times New Roman" w:cs="Times New Roman"/>
          <w:sz w:val="28"/>
          <w:szCs w:val="28"/>
        </w:rPr>
        <w:t>согласно Приложению 2 к настоящему постановлению.</w:t>
      </w:r>
    </w:p>
    <w:p w:rsidR="004266B7" w:rsidRPr="004266B7" w:rsidRDefault="004266B7" w:rsidP="00426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4266B7" w:rsidRPr="004266B7" w:rsidRDefault="004266B7" w:rsidP="00426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4266B7" w:rsidRPr="004266B7" w:rsidRDefault="004266B7" w:rsidP="00426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Коломыцева Т.Н.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4266B7" w:rsidRPr="004266B7" w:rsidRDefault="004266B7" w:rsidP="004266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4266B7" w:rsidRDefault="004266B7" w:rsidP="004266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4266B7" w:rsidRPr="004266B7" w:rsidRDefault="004266B7" w:rsidP="004266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66B7" w:rsidRPr="004266B7" w:rsidRDefault="004266B7" w:rsidP="004266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2022 г. №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left="4820" w:right="99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tabs>
          <w:tab w:val="center" w:pos="4677"/>
          <w:tab w:val="left" w:pos="9072"/>
          <w:tab w:val="left" w:pos="9356"/>
        </w:tabs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266B7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</w:t>
      </w:r>
    </w:p>
    <w:p w:rsidR="004266B7" w:rsidRPr="004266B7" w:rsidRDefault="004266B7" w:rsidP="004266B7">
      <w:pPr>
        <w:tabs>
          <w:tab w:val="left" w:pos="9072"/>
          <w:tab w:val="left" w:pos="9356"/>
        </w:tabs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Инвентаризационной комиссии для обследования общественных     территорий   </w:t>
      </w:r>
      <w:r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</w:p>
    <w:p w:rsidR="004266B7" w:rsidRPr="004266B7" w:rsidRDefault="004266B7" w:rsidP="004266B7">
      <w:pPr>
        <w:tabs>
          <w:tab w:val="left" w:pos="9072"/>
          <w:tab w:val="left" w:pos="9356"/>
        </w:tabs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4677"/>
      </w:tblGrid>
      <w:tr w:rsidR="004266B7" w:rsidRPr="004266B7" w:rsidTr="001551FC">
        <w:tc>
          <w:tcPr>
            <w:tcW w:w="4503" w:type="dxa"/>
          </w:tcPr>
          <w:p w:rsidR="004266B7" w:rsidRDefault="004266B7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Коломыцева Татьяна </w:t>
            </w:r>
          </w:p>
          <w:p w:rsidR="004266B7" w:rsidRPr="004266B7" w:rsidRDefault="004266B7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4677" w:type="dxa"/>
          </w:tcPr>
          <w:p w:rsidR="004266B7" w:rsidRPr="004266B7" w:rsidRDefault="004266B7" w:rsidP="0042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Казановского</w:t>
            </w: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Инвентаризационной комиссии, </w:t>
            </w:r>
          </w:p>
          <w:p w:rsidR="004266B7" w:rsidRPr="004266B7" w:rsidRDefault="004266B7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-108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4266B7" w:rsidRPr="004266B7" w:rsidTr="001551FC">
        <w:tc>
          <w:tcPr>
            <w:tcW w:w="4503" w:type="dxa"/>
          </w:tcPr>
          <w:p w:rsidR="004266B7" w:rsidRPr="004266B7" w:rsidRDefault="004266B7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Хасанова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Успановна</w:t>
            </w:r>
            <w:proofErr w:type="spellEnd"/>
          </w:p>
        </w:tc>
        <w:tc>
          <w:tcPr>
            <w:tcW w:w="4677" w:type="dxa"/>
          </w:tcPr>
          <w:p w:rsidR="004266B7" w:rsidRPr="004266B7" w:rsidRDefault="004266B7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председатель Совета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Казановского</w:t>
            </w: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поселения, заместитель председателя Инвентаризационной комиссии,</w:t>
            </w:r>
          </w:p>
        </w:tc>
      </w:tr>
      <w:tr w:rsidR="004266B7" w:rsidRPr="004266B7" w:rsidTr="001551FC">
        <w:tc>
          <w:tcPr>
            <w:tcW w:w="4503" w:type="dxa"/>
          </w:tcPr>
          <w:p w:rsidR="004266B7" w:rsidRPr="004266B7" w:rsidRDefault="00F867C0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Корчагина Елена Сергеевна</w:t>
            </w:r>
          </w:p>
        </w:tc>
        <w:tc>
          <w:tcPr>
            <w:tcW w:w="4677" w:type="dxa"/>
          </w:tcPr>
          <w:p w:rsidR="004266B7" w:rsidRPr="004266B7" w:rsidRDefault="004266B7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F867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делопроизводитель</w:t>
            </w: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 w:rsidR="00F867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Казановского</w:t>
            </w: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поселения, секретарь Инвентаризационной комиссии, </w:t>
            </w:r>
          </w:p>
          <w:p w:rsidR="004266B7" w:rsidRPr="004266B7" w:rsidRDefault="004266B7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266B7" w:rsidRPr="004266B7" w:rsidTr="001551FC">
        <w:tc>
          <w:tcPr>
            <w:tcW w:w="9180" w:type="dxa"/>
            <w:gridSpan w:val="2"/>
          </w:tcPr>
          <w:p w:rsidR="004266B7" w:rsidRPr="004266B7" w:rsidRDefault="004266B7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Члены Комиссии:</w:t>
            </w:r>
          </w:p>
          <w:p w:rsidR="004266B7" w:rsidRPr="004266B7" w:rsidRDefault="004266B7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-108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4266B7" w:rsidRPr="004266B7" w:rsidTr="001551FC">
        <w:tc>
          <w:tcPr>
            <w:tcW w:w="4503" w:type="dxa"/>
          </w:tcPr>
          <w:p w:rsidR="004266B7" w:rsidRPr="004266B7" w:rsidRDefault="00F867C0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Ковалева Ольга Сергеевна</w:t>
            </w:r>
          </w:p>
        </w:tc>
        <w:tc>
          <w:tcPr>
            <w:tcW w:w="4677" w:type="dxa"/>
          </w:tcPr>
          <w:p w:rsidR="004266B7" w:rsidRPr="004266B7" w:rsidRDefault="004266B7" w:rsidP="00F8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867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специалист</w:t>
            </w:r>
            <w:r w:rsidR="00F867C0"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 w:rsidR="00F867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Казановского</w:t>
            </w:r>
            <w:r w:rsidR="00F867C0"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4266B7" w:rsidRPr="004266B7" w:rsidTr="001551FC">
        <w:tc>
          <w:tcPr>
            <w:tcW w:w="4503" w:type="dxa"/>
          </w:tcPr>
          <w:p w:rsidR="004266B7" w:rsidRPr="004266B7" w:rsidRDefault="004266B7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849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4266B7" w:rsidRPr="004266B7" w:rsidRDefault="004266B7" w:rsidP="0042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4503" w:type="dxa"/>
          </w:tcPr>
          <w:p w:rsidR="004266B7" w:rsidRPr="004266B7" w:rsidRDefault="00F867C0" w:rsidP="0042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Сафонова Наталия Сергеевна</w:t>
            </w:r>
          </w:p>
        </w:tc>
        <w:tc>
          <w:tcPr>
            <w:tcW w:w="4677" w:type="dxa"/>
          </w:tcPr>
          <w:p w:rsidR="004266B7" w:rsidRPr="004266B7" w:rsidRDefault="004266B7" w:rsidP="00F86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867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инспектор ВУС</w:t>
            </w:r>
            <w:r w:rsidR="00F867C0"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  <w:r w:rsidR="00F867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Казановского</w:t>
            </w:r>
            <w:r w:rsidR="00F867C0"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4266B7" w:rsidRPr="004266B7" w:rsidTr="001551FC">
        <w:tc>
          <w:tcPr>
            <w:tcW w:w="4503" w:type="dxa"/>
          </w:tcPr>
          <w:p w:rsidR="004266B7" w:rsidRPr="004266B7" w:rsidRDefault="004266B7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849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4266B7" w:rsidRPr="004266B7" w:rsidRDefault="004266B7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-108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</w:p>
        </w:tc>
      </w:tr>
      <w:tr w:rsidR="004266B7" w:rsidRPr="004266B7" w:rsidTr="001551FC">
        <w:tc>
          <w:tcPr>
            <w:tcW w:w="4503" w:type="dxa"/>
          </w:tcPr>
          <w:p w:rsidR="004266B7" w:rsidRDefault="00F867C0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Прокопенко Елена Анатольевна</w:t>
            </w:r>
          </w:p>
          <w:p w:rsidR="00F867C0" w:rsidRDefault="00F867C0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F867C0" w:rsidRPr="004266B7" w:rsidRDefault="00F867C0" w:rsidP="004266B7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8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Коломыцева Наталья Владимировна</w:t>
            </w:r>
          </w:p>
        </w:tc>
        <w:tc>
          <w:tcPr>
            <w:tcW w:w="4677" w:type="dxa"/>
          </w:tcPr>
          <w:p w:rsidR="004266B7" w:rsidRDefault="004266B7" w:rsidP="00F867C0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266B7"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  <w:t xml:space="preserve">- </w:t>
            </w:r>
            <w:r w:rsidR="00F867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депутат</w:t>
            </w:r>
            <w:r w:rsidR="00F867C0"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Совета депутатов </w:t>
            </w:r>
            <w:r w:rsidR="00F867C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Казановского</w:t>
            </w:r>
            <w:r w:rsidR="00F867C0"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F867C0" w:rsidRDefault="00F867C0" w:rsidP="00F867C0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F867C0" w:rsidRPr="004266B7" w:rsidRDefault="00F867C0" w:rsidP="00F867C0">
            <w:pPr>
              <w:tabs>
                <w:tab w:val="center" w:pos="4677"/>
                <w:tab w:val="left" w:pos="9072"/>
                <w:tab w:val="left" w:pos="9356"/>
              </w:tabs>
              <w:spacing w:after="0" w:line="240" w:lineRule="auto"/>
              <w:ind w:right="-108"/>
              <w:jc w:val="both"/>
              <w:rPr>
                <w:rFonts w:ascii="Calibri" w:eastAsia="Times New Roman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депутат</w:t>
            </w: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Совета депутатов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Казановского</w:t>
            </w: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</w:tbl>
    <w:p w:rsidR="004266B7" w:rsidRPr="004266B7" w:rsidRDefault="004266B7" w:rsidP="004266B7">
      <w:pPr>
        <w:tabs>
          <w:tab w:val="center" w:pos="4677"/>
          <w:tab w:val="left" w:pos="9072"/>
          <w:tab w:val="left" w:pos="9356"/>
        </w:tabs>
        <w:spacing w:after="0" w:line="240" w:lineRule="auto"/>
        <w:ind w:right="849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Default="004266B7" w:rsidP="00F867C0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F867C0" w:rsidRPr="004266B7" w:rsidRDefault="00F867C0" w:rsidP="00F867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266B7" w:rsidRPr="004266B7" w:rsidRDefault="004266B7" w:rsidP="004266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66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Приложение 2</w:t>
      </w:r>
    </w:p>
    <w:p w:rsidR="004266B7" w:rsidRDefault="004266B7" w:rsidP="004266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266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постановлению Администрации </w:t>
      </w:r>
      <w:r w:rsidR="00F867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6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сельского поселения</w:t>
      </w:r>
    </w:p>
    <w:p w:rsidR="00F867C0" w:rsidRPr="004266B7" w:rsidRDefault="00F867C0" w:rsidP="004266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</w:t>
      </w:r>
    </w:p>
    <w:p w:rsidR="004266B7" w:rsidRPr="004266B7" w:rsidRDefault="004266B7" w:rsidP="004266B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«</w:t>
      </w:r>
      <w:r w:rsidR="00F867C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266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F86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Pr="00426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4266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г. № </w:t>
      </w:r>
      <w:r w:rsidR="00F867C0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4266B7" w:rsidRPr="004266B7" w:rsidRDefault="004266B7" w:rsidP="004266B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4266B7" w:rsidRPr="004266B7" w:rsidRDefault="004266B7" w:rsidP="00F867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об 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Инвентаризационной комиссии для </w:t>
      </w:r>
      <w:proofErr w:type="gramStart"/>
      <w:r w:rsidRPr="004266B7">
        <w:rPr>
          <w:rFonts w:ascii="Times New Roman" w:eastAsia="Times New Roman" w:hAnsi="Times New Roman" w:cs="Times New Roman"/>
          <w:sz w:val="28"/>
          <w:szCs w:val="28"/>
        </w:rPr>
        <w:t>обследования  общественных</w:t>
      </w:r>
      <w:proofErr w:type="gramEnd"/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    территорий   </w:t>
      </w:r>
      <w:r w:rsidR="00F867C0"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67C0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F867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4266B7">
        <w:rPr>
          <w:rFonts w:ascii="Times New Roman" w:eastAsia="SimSun" w:hAnsi="Times New Roman" w:cs="Times New Roman"/>
          <w:sz w:val="28"/>
          <w:szCs w:val="28"/>
        </w:rPr>
        <w:t>Общие положения</w:t>
      </w:r>
    </w:p>
    <w:p w:rsidR="004266B7" w:rsidRPr="004266B7" w:rsidRDefault="004266B7" w:rsidP="004266B7">
      <w:pPr>
        <w:spacing w:after="0" w:line="240" w:lineRule="auto"/>
        <w:ind w:left="720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ab/>
        <w:t xml:space="preserve">1.1. Инвентаризационная комиссия для обследования общественных     территорий   </w:t>
      </w:r>
      <w:r w:rsidR="00F867C0"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67C0">
        <w:rPr>
          <w:rFonts w:ascii="Times New Roman" w:eastAsia="Times New Roman" w:hAnsi="Times New Roman" w:cs="Times New Roman"/>
          <w:sz w:val="28"/>
          <w:szCs w:val="28"/>
        </w:rPr>
        <w:t>Варнеского</w:t>
      </w:r>
      <w:proofErr w:type="spellEnd"/>
      <w:r w:rsidR="00F867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Комиссия)</w:t>
      </w:r>
      <w:r w:rsidR="00F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создана с целью определения физического состояния всех общественных     территорий, расположенных в границах </w:t>
      </w:r>
      <w:r w:rsidR="00F867C0"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и необходимости их благоустройства в 2022-2024 годах исходя из минимального и дополнительного перечня работ по благоустройству.</w:t>
      </w: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ab/>
        <w:t>1.2. Комиссия в своей деятельности руководствуется Федеральным законом от 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10.02.2017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инфраструктуры Челябинской области от 14.06.2017 г. № 87/1</w:t>
      </w: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, Уставом </w:t>
      </w:r>
      <w:r w:rsidR="00F867C0">
        <w:rPr>
          <w:rFonts w:ascii="Times New Roman" w:eastAsia="SimSu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</w:t>
      </w:r>
      <w:r w:rsidR="00F867C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="00F867C0">
        <w:rPr>
          <w:rFonts w:ascii="Times New Roman" w:eastAsia="SimSun" w:hAnsi="Times New Roman" w:cs="Times New Roman"/>
          <w:sz w:val="28"/>
          <w:szCs w:val="28"/>
        </w:rPr>
        <w:t>Варненского</w:t>
      </w:r>
      <w:proofErr w:type="spellEnd"/>
      <w:r w:rsidR="00F867C0">
        <w:rPr>
          <w:rFonts w:ascii="Times New Roman" w:eastAsia="SimSu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, настоящим Положением и иными нормативными правовыми актами Российской Федерации, Челябинской области, </w:t>
      </w:r>
      <w:proofErr w:type="spellStart"/>
      <w:r w:rsidRPr="004266B7">
        <w:rPr>
          <w:rFonts w:ascii="Times New Roman" w:eastAsia="SimSun" w:hAnsi="Times New Roman" w:cs="Times New Roman"/>
          <w:sz w:val="28"/>
          <w:szCs w:val="28"/>
        </w:rPr>
        <w:t>Варненского</w:t>
      </w:r>
      <w:proofErr w:type="spellEnd"/>
      <w:r w:rsidRPr="004266B7">
        <w:rPr>
          <w:rFonts w:ascii="Times New Roman" w:eastAsia="SimSun" w:hAnsi="Times New Roman" w:cs="Times New Roman"/>
          <w:sz w:val="28"/>
          <w:szCs w:val="28"/>
        </w:rPr>
        <w:t xml:space="preserve"> муниципального района и муниципальными правовыми актами </w:t>
      </w:r>
      <w:r w:rsidR="00F867C0">
        <w:rPr>
          <w:rFonts w:ascii="Times New Roman" w:eastAsia="SimSu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</w:t>
      </w:r>
      <w:r w:rsidR="00F867C0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spellStart"/>
      <w:r w:rsidR="00F867C0">
        <w:rPr>
          <w:rFonts w:ascii="Times New Roman" w:eastAsia="SimSun" w:hAnsi="Times New Roman" w:cs="Times New Roman"/>
          <w:sz w:val="28"/>
          <w:szCs w:val="28"/>
        </w:rPr>
        <w:t>Варненского</w:t>
      </w:r>
      <w:proofErr w:type="spellEnd"/>
      <w:r w:rsidR="00F867C0">
        <w:rPr>
          <w:rFonts w:ascii="Times New Roman" w:eastAsia="SimSu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4266B7">
        <w:rPr>
          <w:rFonts w:ascii="Times New Roman" w:eastAsia="SimSun" w:hAnsi="Times New Roman" w:cs="Times New Roman"/>
          <w:sz w:val="28"/>
          <w:szCs w:val="28"/>
        </w:rPr>
        <w:t>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266B7" w:rsidRPr="004266B7" w:rsidRDefault="004266B7" w:rsidP="004266B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Calibri"/>
          <w:sz w:val="28"/>
          <w:szCs w:val="28"/>
        </w:rPr>
      </w:pPr>
      <w:r w:rsidRPr="004266B7">
        <w:rPr>
          <w:rFonts w:ascii="Times New Roman" w:eastAsia="SimSun" w:hAnsi="Times New Roman" w:cs="Times New Roman"/>
          <w:sz w:val="28"/>
          <w:szCs w:val="28"/>
        </w:rPr>
        <w:t>Цель деятельности и полномочия Комиссии</w:t>
      </w:r>
    </w:p>
    <w:p w:rsidR="004266B7" w:rsidRPr="004266B7" w:rsidRDefault="004266B7" w:rsidP="004266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ab/>
        <w:t xml:space="preserve">2.1. Целью деятельности Комиссии является инвентаризация общественных </w:t>
      </w:r>
      <w:proofErr w:type="gramStart"/>
      <w:r w:rsidRPr="004266B7">
        <w:rPr>
          <w:rFonts w:ascii="Times New Roman" w:eastAsia="Times New Roman" w:hAnsi="Times New Roman" w:cs="Times New Roman"/>
          <w:sz w:val="28"/>
          <w:szCs w:val="28"/>
        </w:rPr>
        <w:t>территорий  на</w:t>
      </w:r>
      <w:proofErr w:type="gramEnd"/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предмет соответствия Правилам благоустройства </w:t>
      </w:r>
      <w:r w:rsidR="00F867C0"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867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67C0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F867C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6B7" w:rsidRPr="004266B7" w:rsidRDefault="004266B7" w:rsidP="004266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2.2. Для достижения указанной цели Комиссия проводит натурные обследования общественных территорий, расположенных на территории </w:t>
      </w:r>
      <w:r w:rsidR="00F867C0"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расположенных на них элементов, по результатам которых составляются паспорта благоустройства общественной территорий по форме согласно Приложению к настоящему положению.</w:t>
      </w:r>
    </w:p>
    <w:p w:rsidR="004266B7" w:rsidRPr="004266B7" w:rsidRDefault="004266B7" w:rsidP="004266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ab/>
        <w:t>2.3. Инвентаризация проводится в соответствии с утвержденным комиссией графиком.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ab/>
        <w:t xml:space="preserve">2.4. График инвентаризации не позднее 5 рабочих дней со дня его утверждения размещается на официальном сайте </w:t>
      </w:r>
      <w:r w:rsidR="00F867C0"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«Интернет», в средствах массовой информации и доводится до сведения собственников помещений в многоквартирных домах и жителей поселения.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ab/>
        <w:t xml:space="preserve">2.5. График инвентаризации не менее чем за 5 рабочих дней до даты начала инвентаризации размещается на информационных </w:t>
      </w:r>
      <w:r w:rsidR="0071749C">
        <w:rPr>
          <w:rFonts w:ascii="Times New Roman" w:eastAsia="Times New Roman" w:hAnsi="Times New Roman" w:cs="Times New Roman"/>
          <w:sz w:val="28"/>
          <w:szCs w:val="28"/>
        </w:rPr>
        <w:t>администрации.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ab/>
        <w:t>2.6. Результаты инвентаризации общественной территории, оформляются единым паспортом благоустройства общественной территории.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ab/>
        <w:t>2.7. К паспорту благоустройства общественной территории по возможности прилагаются картографические материалы с нанесенными на них объектами благоустройства общественной территории.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ab/>
        <w:t>2.8. Копия паспорта благоустройства общественной территории в течение 30 календарных дней с даты окончания инвентаризации, указанной в графике инвентаризации, в обязательном порядке передается инвентаризационной комиссией представителю заинтересованных лиц.</w:t>
      </w:r>
    </w:p>
    <w:p w:rsidR="004266B7" w:rsidRPr="004266B7" w:rsidRDefault="004266B7" w:rsidP="004266B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Arial"/>
          <w:sz w:val="28"/>
          <w:szCs w:val="28"/>
        </w:rPr>
      </w:pPr>
      <w:r w:rsidRPr="004266B7">
        <w:rPr>
          <w:rFonts w:ascii="Times New Roman" w:eastAsia="SimSun" w:hAnsi="Times New Roman" w:cs="Times New Roman"/>
          <w:sz w:val="28"/>
          <w:szCs w:val="28"/>
        </w:rPr>
        <w:t>Структура и организация работы Комиссии</w:t>
      </w:r>
    </w:p>
    <w:p w:rsidR="004266B7" w:rsidRPr="004266B7" w:rsidRDefault="004266B7" w:rsidP="004266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266B7" w:rsidRPr="004266B7" w:rsidRDefault="004266B7" w:rsidP="004266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3.1. Состав Комиссии утверждается постановлением администрации </w:t>
      </w:r>
      <w:r w:rsidR="0071749C">
        <w:rPr>
          <w:rFonts w:ascii="Times New Roman" w:eastAsia="Times New Roma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174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1749C"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 w:rsidR="0071749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Челябинской области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4266B7">
        <w:rPr>
          <w:rFonts w:ascii="Times New Roman" w:eastAsia="SimSun" w:hAnsi="Times New Roman" w:cs="Times New Roman"/>
          <w:sz w:val="28"/>
          <w:szCs w:val="28"/>
        </w:rPr>
        <w:t>Комиссию возглавляет председатель. Председатель Комиссии осуществляет организацию и общее руководство деятельностью Комиссии, планирует работу Комиссии, председательствует на заседаниях, подписывает решения заседания Комиссии.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66B7">
        <w:rPr>
          <w:rFonts w:ascii="Times New Roman" w:eastAsia="SimSun" w:hAnsi="Times New Roman" w:cs="Times New Roman"/>
          <w:sz w:val="28"/>
          <w:szCs w:val="28"/>
        </w:rPr>
        <w:t>В случае отсутствия председателя Комиссии его функции исполняет заместитель председателя Комиссии.</w:t>
      </w:r>
    </w:p>
    <w:p w:rsidR="004266B7" w:rsidRPr="004266B7" w:rsidRDefault="004266B7" w:rsidP="004266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3.3. Организацию подготовки и проведения заседания Комиссии осуществляет секретарь Комиссии.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3.4. Заседания Комиссии проводятся путем проведения 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>натурных обследований общественных территорий</w:t>
      </w:r>
      <w:r w:rsidRPr="004266B7">
        <w:rPr>
          <w:rFonts w:ascii="Times New Roman" w:eastAsia="SimSun" w:hAnsi="Times New Roman" w:cs="Times New Roman"/>
          <w:sz w:val="28"/>
          <w:szCs w:val="28"/>
        </w:rPr>
        <w:t>.</w:t>
      </w:r>
    </w:p>
    <w:p w:rsidR="004266B7" w:rsidRPr="004266B7" w:rsidRDefault="004266B7" w:rsidP="004266B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3.5. Обследования общественных территорий Комиссией проводятся в соответствии с утвержденным графиком инвентаризации.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3.6. Комиссия правомочна проводить 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>обследование общественной территорий</w:t>
      </w:r>
      <w:r w:rsidRPr="004266B7">
        <w:rPr>
          <w:rFonts w:ascii="Times New Roman" w:eastAsia="SimSun" w:hAnsi="Times New Roman" w:cs="Times New Roman"/>
          <w:sz w:val="28"/>
          <w:szCs w:val="28"/>
        </w:rPr>
        <w:t>, если на нем присутствует не менее половины от общего числа членов Комиссии.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66B7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3.8. Члены Комиссии участвуют в 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обследовании </w:t>
      </w:r>
      <w:proofErr w:type="gramStart"/>
      <w:r w:rsidRPr="004266B7">
        <w:rPr>
          <w:rFonts w:ascii="Times New Roman" w:eastAsia="Times New Roman" w:hAnsi="Times New Roman" w:cs="Times New Roman"/>
          <w:sz w:val="28"/>
          <w:szCs w:val="28"/>
        </w:rPr>
        <w:t>общественной  территории</w:t>
      </w:r>
      <w:proofErr w:type="gramEnd"/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6B7">
        <w:rPr>
          <w:rFonts w:ascii="Times New Roman" w:eastAsia="SimSun" w:hAnsi="Times New Roman" w:cs="Times New Roman"/>
          <w:sz w:val="28"/>
          <w:szCs w:val="28"/>
        </w:rPr>
        <w:t>лично.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3.9. По результатам обследования общественной территории Комиссия составляет 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>паспорт благоустройства общественной территории, который подписывается всеми членами Комиссии.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3.10. Решение Комиссии об оценке уровня благоустройства </w:t>
      </w:r>
      <w:proofErr w:type="gramStart"/>
      <w:r w:rsidRPr="004266B7">
        <w:rPr>
          <w:rFonts w:ascii="Times New Roman" w:eastAsia="SimSun" w:hAnsi="Times New Roman" w:cs="Times New Roman"/>
          <w:sz w:val="28"/>
          <w:szCs w:val="28"/>
        </w:rPr>
        <w:t>общественной  территории</w:t>
      </w:r>
      <w:proofErr w:type="gramEnd"/>
      <w:r w:rsidRPr="004266B7">
        <w:rPr>
          <w:rFonts w:ascii="Times New Roman" w:eastAsia="SimSun" w:hAnsi="Times New Roman" w:cs="Times New Roman"/>
          <w:sz w:val="28"/>
          <w:szCs w:val="28"/>
        </w:rPr>
        <w:t xml:space="preserve"> считается принятым, если за него проголосовало более половины присутствующих на </w:t>
      </w: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обследовании общественной территории </w:t>
      </w:r>
      <w:r w:rsidRPr="004266B7">
        <w:rPr>
          <w:rFonts w:ascii="Times New Roman" w:eastAsia="SimSun" w:hAnsi="Times New Roman" w:cs="Times New Roman"/>
          <w:sz w:val="28"/>
          <w:szCs w:val="28"/>
        </w:rPr>
        <w:t>членов Комиссии. В случае равенства голосов, голос председательствующего считается решающим.</w:t>
      </w:r>
    </w:p>
    <w:p w:rsidR="004266B7" w:rsidRPr="004266B7" w:rsidRDefault="004266B7" w:rsidP="004266B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3.11. Решения, принятые на заседание Комиссии, направляются в Администрацию </w:t>
      </w:r>
      <w:r w:rsidR="0071749C">
        <w:rPr>
          <w:rFonts w:ascii="Times New Roman" w:eastAsia="SimSu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 с прилагаемыми документами.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3.12. Организационное, финансовое и техническое обеспечение деятельности Комиссии осуществляется Администрацией </w:t>
      </w:r>
      <w:r w:rsidR="0071749C">
        <w:rPr>
          <w:rFonts w:ascii="Times New Roman" w:eastAsia="SimSun" w:hAnsi="Times New Roman" w:cs="Times New Roman"/>
          <w:sz w:val="28"/>
          <w:szCs w:val="28"/>
        </w:rPr>
        <w:t xml:space="preserve">Казановского </w:t>
      </w: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сельского поселения за счет средств бюджета </w:t>
      </w:r>
      <w:r w:rsidR="0071749C">
        <w:rPr>
          <w:rFonts w:ascii="Times New Roman" w:eastAsia="SimSun" w:hAnsi="Times New Roman" w:cs="Times New Roman"/>
          <w:sz w:val="28"/>
          <w:szCs w:val="28"/>
        </w:rPr>
        <w:t>Казановского</w:t>
      </w: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 сельского поселения.</w:t>
      </w: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71749C" w:rsidRDefault="0071749C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71749C" w:rsidRPr="004266B7" w:rsidRDefault="0071749C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en-US"/>
        </w:rPr>
      </w:pPr>
    </w:p>
    <w:p w:rsidR="004266B7" w:rsidRPr="004266B7" w:rsidRDefault="004266B7" w:rsidP="00426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4266B7" w:rsidRDefault="004266B7" w:rsidP="004266B7">
      <w:pPr>
        <w:spacing w:after="0" w:line="240" w:lineRule="auto"/>
        <w:ind w:left="4536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к Положению об Инвентаризационной комиссии для обследования общественных территорий</w:t>
      </w:r>
      <w:r w:rsidRPr="004266B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1749C">
        <w:rPr>
          <w:rFonts w:ascii="Times New Roman" w:eastAsia="SimSun" w:hAnsi="Times New Roman" w:cs="Times New Roman"/>
          <w:sz w:val="28"/>
          <w:szCs w:val="28"/>
        </w:rPr>
        <w:t xml:space="preserve">Казановского </w:t>
      </w:r>
      <w:r w:rsidRPr="004266B7">
        <w:rPr>
          <w:rFonts w:ascii="Times New Roman" w:eastAsia="SimSun" w:hAnsi="Times New Roman" w:cs="Times New Roman"/>
          <w:sz w:val="28"/>
          <w:szCs w:val="28"/>
        </w:rPr>
        <w:t>сельского поселения</w:t>
      </w:r>
    </w:p>
    <w:p w:rsidR="0071749C" w:rsidRDefault="0071749C" w:rsidP="004266B7">
      <w:pPr>
        <w:spacing w:after="0" w:line="240" w:lineRule="auto"/>
        <w:ind w:left="4536"/>
        <w:jc w:val="right"/>
        <w:rPr>
          <w:rFonts w:ascii="Times New Roman" w:eastAsia="SimSun" w:hAnsi="Times New Roman" w:cs="Times New Roman"/>
          <w:sz w:val="28"/>
          <w:szCs w:val="28"/>
        </w:rPr>
      </w:pPr>
      <w:proofErr w:type="spellStart"/>
      <w:r>
        <w:rPr>
          <w:rFonts w:ascii="Times New Roman" w:eastAsia="SimSu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муниципального района</w:t>
      </w:r>
    </w:p>
    <w:p w:rsidR="0071749C" w:rsidRPr="004266B7" w:rsidRDefault="0071749C" w:rsidP="004266B7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Челябинской области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благоустройства дворовой территории по состоянию на _______________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I. Общие сведения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71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(местоположение) общественной территории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 (квартала)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71749C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266B7"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площадь дворовой или </w:t>
            </w:r>
            <w:proofErr w:type="gramStart"/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общественной  территории</w:t>
            </w:r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71749C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4266B7"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7174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уровня благоустройства </w:t>
            </w:r>
            <w:proofErr w:type="gramStart"/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общественной  территории</w:t>
            </w:r>
            <w:proofErr w:type="gramEnd"/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(благоустроенная (неблагоустроенная)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II. Характеристика физического состояния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площадок, специально оборудованных для отдыха, общения и </w:t>
            </w: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досуга различными группами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спортивных площадок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 площадок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иных площадок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спортивных площадок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детских площадок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иных площадок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оборудованной площадки для</w:t>
            </w:r>
          </w:p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сбора отходов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озеленения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ремонте твердого покрытия,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твердого покрытия проездов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твердого покрытия тротуаров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установке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rPr>
          <w:trHeight w:val="6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Минимальный перечень видов работ по благоустройству дворовых территорий</w:t>
            </w: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осветительных приборов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урн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скамеек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опорных поручней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пандусов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съездов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4876"/>
        <w:gridCol w:w="1829"/>
        <w:gridCol w:w="1555"/>
      </w:tblGrid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Потребность в установке элементов благоустройства, всего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rPr>
          <w:trHeight w:val="60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Дополнительный перечень видов работ по благоустройству дворовых территорий</w:t>
            </w: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детских и (или) спортивных площадок (комплексов)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шт./</w:t>
            </w:r>
            <w:proofErr w:type="spellStart"/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 автомобильных стоянок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шт./</w:t>
            </w:r>
            <w:proofErr w:type="spellStart"/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Озеленение территорий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Оборудование контейнерных площадок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/шт.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 xml:space="preserve">Приложение: Схема </w:t>
      </w:r>
      <w:bookmarkStart w:id="0" w:name="_GoBack"/>
      <w:bookmarkEnd w:id="0"/>
      <w:r w:rsidRPr="004266B7">
        <w:rPr>
          <w:rFonts w:ascii="Times New Roman" w:eastAsia="Times New Roman" w:hAnsi="Times New Roman" w:cs="Times New Roman"/>
          <w:sz w:val="28"/>
          <w:szCs w:val="28"/>
        </w:rPr>
        <w:t>общественной территории с указанием ее размеров, границ, объектов благоустройства на ______ л. в 1 экз.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Дата проведения инвентаризации – «__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» __________ 20___ г.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6B7">
        <w:rPr>
          <w:rFonts w:ascii="Times New Roman" w:eastAsia="Times New Roman" w:hAnsi="Times New Roman" w:cs="Times New Roman"/>
          <w:sz w:val="28"/>
          <w:szCs w:val="28"/>
        </w:rPr>
        <w:t>Члены инвентаризационной комиссии:</w:t>
      </w:r>
    </w:p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5045"/>
        <w:gridCol w:w="3231"/>
      </w:tblGrid>
      <w:tr w:rsidR="004266B7" w:rsidRPr="004266B7" w:rsidTr="001551F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266B7" w:rsidRPr="004266B7" w:rsidTr="001551F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66B7" w:rsidRPr="004266B7" w:rsidTr="001551FC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66B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7" w:rsidRPr="004266B7" w:rsidRDefault="004266B7" w:rsidP="004266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66B7" w:rsidRPr="004266B7" w:rsidRDefault="004266B7" w:rsidP="00426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66B7" w:rsidRPr="004266B7" w:rsidRDefault="004266B7" w:rsidP="0042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6B7" w:rsidRPr="004266B7" w:rsidRDefault="004266B7" w:rsidP="0042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000F9" w:rsidRPr="006000F9" w:rsidRDefault="006000F9" w:rsidP="00600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00F9" w:rsidRPr="006000F9" w:rsidRDefault="006000F9" w:rsidP="00600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00F9" w:rsidRDefault="006000F9"/>
    <w:sectPr w:rsidR="0060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C52DC"/>
    <w:multiLevelType w:val="hybridMultilevel"/>
    <w:tmpl w:val="F5AE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97537"/>
    <w:multiLevelType w:val="multilevel"/>
    <w:tmpl w:val="84704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">
    <w:nsid w:val="633F3CC1"/>
    <w:multiLevelType w:val="hybridMultilevel"/>
    <w:tmpl w:val="0296B7D8"/>
    <w:lvl w:ilvl="0" w:tplc="C9EA97D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78"/>
    <w:rsid w:val="0002408F"/>
    <w:rsid w:val="001866F4"/>
    <w:rsid w:val="004266B7"/>
    <w:rsid w:val="005E7D9F"/>
    <w:rsid w:val="006000F9"/>
    <w:rsid w:val="0071749C"/>
    <w:rsid w:val="00A86A75"/>
    <w:rsid w:val="00BD5A78"/>
    <w:rsid w:val="00CC4168"/>
    <w:rsid w:val="00F8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0ACA1-3827-4C70-A5E5-3E4542EFA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D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9F"/>
    <w:pPr>
      <w:ind w:left="720"/>
      <w:contextualSpacing/>
    </w:pPr>
  </w:style>
  <w:style w:type="character" w:customStyle="1" w:styleId="a4">
    <w:name w:val="Подпись к таблице"/>
    <w:basedOn w:val="a0"/>
    <w:rsid w:val="005E7D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5E7D9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5E7D9F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5E7D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24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0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1626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2022-10-07T11:08:00Z</cp:lastPrinted>
  <dcterms:created xsi:type="dcterms:W3CDTF">2022-10-06T03:44:00Z</dcterms:created>
  <dcterms:modified xsi:type="dcterms:W3CDTF">2022-11-24T05:18:00Z</dcterms:modified>
</cp:coreProperties>
</file>