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6F" w:rsidRDefault="00691C6F"/>
    <w:p w:rsidR="00634F38" w:rsidRPr="001F2C4F" w:rsidRDefault="00634F38" w:rsidP="00634F38">
      <w:pPr>
        <w:pStyle w:val="1"/>
        <w:ind w:left="708" w:firstLine="708"/>
        <w:jc w:val="right"/>
        <w:rPr>
          <w:b w:val="0"/>
        </w:rPr>
      </w:pPr>
    </w:p>
    <w:p w:rsidR="00634F38" w:rsidRDefault="00634F38" w:rsidP="00634F38">
      <w:pPr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31115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4F38" w:rsidRDefault="00634F38" w:rsidP="00634F38">
      <w:pPr>
        <w:jc w:val="right"/>
        <w:rPr>
          <w:sz w:val="20"/>
          <w:szCs w:val="20"/>
        </w:rPr>
      </w:pPr>
    </w:p>
    <w:p w:rsidR="00634F38" w:rsidRDefault="00634F38" w:rsidP="00634F38">
      <w:pPr>
        <w:jc w:val="right"/>
        <w:rPr>
          <w:sz w:val="20"/>
          <w:szCs w:val="20"/>
        </w:rPr>
      </w:pPr>
    </w:p>
    <w:p w:rsidR="00634F38" w:rsidRDefault="00634F38" w:rsidP="00634F38">
      <w:pPr>
        <w:jc w:val="right"/>
        <w:rPr>
          <w:b/>
        </w:rPr>
      </w:pPr>
      <w:r>
        <w:rPr>
          <w:sz w:val="20"/>
          <w:szCs w:val="20"/>
        </w:rPr>
        <w:tab/>
      </w:r>
    </w:p>
    <w:p w:rsidR="00634F38" w:rsidRDefault="00634F38" w:rsidP="00634F38">
      <w:pPr>
        <w:jc w:val="center"/>
      </w:pPr>
    </w:p>
    <w:p w:rsidR="00634F38" w:rsidRDefault="00634F38" w:rsidP="00634F38">
      <w:pPr>
        <w:jc w:val="center"/>
      </w:pPr>
    </w:p>
    <w:p w:rsidR="00634F38" w:rsidRDefault="00634F38" w:rsidP="00634F38">
      <w:pPr>
        <w:jc w:val="center"/>
      </w:pPr>
    </w:p>
    <w:p w:rsidR="00634F38" w:rsidRPr="00634F38" w:rsidRDefault="00634F38" w:rsidP="00634F38">
      <w:pPr>
        <w:pStyle w:val="1"/>
        <w:ind w:left="708" w:hanging="708"/>
        <w:jc w:val="center"/>
        <w:rPr>
          <w:sz w:val="24"/>
          <w:szCs w:val="24"/>
        </w:rPr>
      </w:pPr>
      <w:r w:rsidRPr="00634F38">
        <w:rPr>
          <w:sz w:val="24"/>
          <w:szCs w:val="24"/>
        </w:rPr>
        <w:t>СОВЕТ  ДЕПУТАТОВ</w:t>
      </w:r>
    </w:p>
    <w:p w:rsidR="00634F38" w:rsidRPr="00634F38" w:rsidRDefault="00634F38" w:rsidP="00634F38">
      <w:pPr>
        <w:jc w:val="center"/>
        <w:rPr>
          <w:b/>
        </w:rPr>
      </w:pPr>
      <w:r w:rsidRPr="00634F38">
        <w:rPr>
          <w:b/>
        </w:rPr>
        <w:t>ПОКРОВСКОГО  СЕЛЬСКОГО ПОСЕЛЕНИЯ</w:t>
      </w:r>
    </w:p>
    <w:p w:rsidR="00634F38" w:rsidRPr="00634F38" w:rsidRDefault="00634F38" w:rsidP="00634F38">
      <w:pPr>
        <w:jc w:val="center"/>
        <w:rPr>
          <w:b/>
          <w:bCs/>
        </w:rPr>
      </w:pPr>
      <w:r w:rsidRPr="00634F38">
        <w:rPr>
          <w:b/>
          <w:bCs/>
        </w:rPr>
        <w:t>ВАРНЕНСКОГО МУНИЦИПАЛЬНОГО РАЙОНА</w:t>
      </w:r>
    </w:p>
    <w:p w:rsidR="00634F38" w:rsidRPr="00634F38" w:rsidRDefault="00634F38" w:rsidP="00634F38">
      <w:pPr>
        <w:jc w:val="center"/>
        <w:rPr>
          <w:b/>
          <w:bCs/>
        </w:rPr>
      </w:pPr>
      <w:r w:rsidRPr="00634F38">
        <w:rPr>
          <w:b/>
          <w:bCs/>
        </w:rPr>
        <w:t>ЧЕЛЯБИНСКОЙ ОБЛАСТИ</w:t>
      </w:r>
    </w:p>
    <w:p w:rsidR="00634F38" w:rsidRPr="00634F38" w:rsidRDefault="00634F38" w:rsidP="00634F38">
      <w:pPr>
        <w:jc w:val="center"/>
        <w:rPr>
          <w:b/>
          <w:bCs/>
        </w:rPr>
      </w:pPr>
    </w:p>
    <w:p w:rsidR="00634F38" w:rsidRPr="00634F38" w:rsidRDefault="00634F38" w:rsidP="00634F38">
      <w:pPr>
        <w:pStyle w:val="1"/>
        <w:ind w:left="708" w:firstLine="708"/>
        <w:rPr>
          <w:sz w:val="24"/>
          <w:szCs w:val="24"/>
        </w:rPr>
      </w:pPr>
      <w:r w:rsidRPr="00634F38">
        <w:rPr>
          <w:sz w:val="24"/>
          <w:szCs w:val="24"/>
        </w:rPr>
        <w:t xml:space="preserve">                                       РЕШЕНИЕ</w:t>
      </w:r>
    </w:p>
    <w:p w:rsidR="00634F38" w:rsidRPr="00634F38" w:rsidRDefault="00634F38" w:rsidP="00634F38"/>
    <w:p w:rsidR="00634F38" w:rsidRPr="00634F38" w:rsidRDefault="00634F38" w:rsidP="00634F38">
      <w:r w:rsidRPr="00634F38">
        <w:t xml:space="preserve">от 15 мая 2019 года                                  </w:t>
      </w:r>
    </w:p>
    <w:p w:rsidR="00634F38" w:rsidRPr="00634F38" w:rsidRDefault="00634F38" w:rsidP="00634F38">
      <w:r w:rsidRPr="00634F38">
        <w:t>с. Новопокровка                                  № 10</w:t>
      </w:r>
    </w:p>
    <w:p w:rsidR="00634F38" w:rsidRPr="00634F38" w:rsidRDefault="00634F38" w:rsidP="00634F38"/>
    <w:p w:rsidR="00634F38" w:rsidRPr="00634F38" w:rsidRDefault="00634F38" w:rsidP="00634F38">
      <w:pPr>
        <w:rPr>
          <w:b/>
        </w:rPr>
      </w:pPr>
    </w:p>
    <w:p w:rsidR="00634F38" w:rsidRPr="00634F38" w:rsidRDefault="00634F38" w:rsidP="00634F38">
      <w:pPr>
        <w:rPr>
          <w:b/>
        </w:rPr>
      </w:pPr>
      <w:r w:rsidRPr="00634F38">
        <w:rPr>
          <w:b/>
        </w:rPr>
        <w:t xml:space="preserve">О внесении изменений и дополнений в Устав </w:t>
      </w:r>
    </w:p>
    <w:p w:rsidR="00634F38" w:rsidRPr="00634F38" w:rsidRDefault="00634F38" w:rsidP="00634F38">
      <w:pPr>
        <w:rPr>
          <w:b/>
        </w:rPr>
      </w:pPr>
      <w:r w:rsidRPr="00634F38">
        <w:rPr>
          <w:b/>
        </w:rPr>
        <w:t>Покровского  сельского поселения</w:t>
      </w:r>
    </w:p>
    <w:p w:rsidR="00634F38" w:rsidRPr="00634F38" w:rsidRDefault="00634F38" w:rsidP="00634F38">
      <w:pPr>
        <w:rPr>
          <w:rFonts w:ascii="Verdana" w:hAnsi="Verdana"/>
        </w:rPr>
      </w:pPr>
    </w:p>
    <w:p w:rsidR="00634F38" w:rsidRPr="00634F38" w:rsidRDefault="00634F38" w:rsidP="00634F38">
      <w:pPr>
        <w:ind w:firstLine="708"/>
      </w:pPr>
    </w:p>
    <w:p w:rsidR="00634F38" w:rsidRPr="00634F38" w:rsidRDefault="00634F38" w:rsidP="00634F38">
      <w:pPr>
        <w:ind w:firstLine="708"/>
      </w:pPr>
      <w:r w:rsidRPr="00634F38">
        <w:t xml:space="preserve">В соответствии  с Федеральным законом от 06.10.2003 года № 131-ФЗ «Об общих принципах организации местного самоуправления в Российской Федерации», Уставом  Покровского сельского поселения Совет депутатов Покровского сельского поселения   </w:t>
      </w:r>
    </w:p>
    <w:p w:rsidR="00634F38" w:rsidRPr="00634F38" w:rsidRDefault="00634F38" w:rsidP="00634F38">
      <w:pPr>
        <w:ind w:firstLine="708"/>
      </w:pPr>
    </w:p>
    <w:p w:rsidR="00634F38" w:rsidRPr="00634F38" w:rsidRDefault="00634F38" w:rsidP="00634F38">
      <w:pPr>
        <w:jc w:val="center"/>
        <w:rPr>
          <w:b/>
        </w:rPr>
      </w:pPr>
      <w:r w:rsidRPr="00634F38">
        <w:rPr>
          <w:b/>
        </w:rPr>
        <w:t>Р Е Ш А Е Т:</w:t>
      </w:r>
    </w:p>
    <w:p w:rsidR="00634F38" w:rsidRPr="00634F38" w:rsidRDefault="00634F38" w:rsidP="00634F38">
      <w:pPr>
        <w:jc w:val="center"/>
      </w:pPr>
    </w:p>
    <w:p w:rsidR="00634F38" w:rsidRPr="00634F38" w:rsidRDefault="00634F38" w:rsidP="00634F38">
      <w:pPr>
        <w:ind w:firstLine="540"/>
      </w:pPr>
      <w:r w:rsidRPr="00634F38">
        <w:t>1. Внести в Устав Покровского сельского поселения, принятый Постановлением Совета  депутатов от 27.06.2005г. № 07/7 (с изменениями и дополнениями в редакции Решений Совета депутатов от 14.05.2008г. № 12, от 10.06.2009г. № 14, от 20.11.2009г. № 53, от 10.06.2010г. № 17, от 21.03.2011г. № 06, от 08.09.2011г. № 14, от 20.12.2011г. № 17, от 25.09.2012г. № 08, от 10.07.2013г. № 15, от 27.03.2014г. № 5, от 27.08.2014г. № 15, от 17.06.2015г. № 7, от 29.04.2016г. № 15, от 04.05.2017г. № 6, от 28.04.2018г. № 6), следующие изменения и дополнения:</w:t>
      </w:r>
    </w:p>
    <w:p w:rsidR="00634F38" w:rsidRPr="00634F38" w:rsidRDefault="00634F38" w:rsidP="00634F38">
      <w:pPr>
        <w:ind w:firstLine="540"/>
      </w:pPr>
    </w:p>
    <w:p w:rsidR="00634F38" w:rsidRPr="00634F38" w:rsidRDefault="00634F38" w:rsidP="00634F38">
      <w:pPr>
        <w:rPr>
          <w:b/>
        </w:rPr>
      </w:pPr>
      <w:r w:rsidRPr="00634F38">
        <w:t xml:space="preserve">1)  </w:t>
      </w:r>
      <w:r w:rsidRPr="00634F38">
        <w:rPr>
          <w:b/>
        </w:rPr>
        <w:t>В статье 11:</w:t>
      </w:r>
    </w:p>
    <w:p w:rsidR="00634F38" w:rsidRPr="00634F38" w:rsidRDefault="00634F38" w:rsidP="00634F38">
      <w:pPr>
        <w:ind w:firstLine="539"/>
      </w:pPr>
      <w:r w:rsidRPr="00634F38">
        <w:t>пункт 6 изложить в следующей редакции:</w:t>
      </w:r>
    </w:p>
    <w:p w:rsidR="00634F38" w:rsidRPr="00634F38" w:rsidRDefault="00634F38" w:rsidP="00634F38">
      <w:pPr>
        <w:ind w:firstLine="539"/>
      </w:pPr>
      <w:r w:rsidRPr="00634F38">
        <w:t>«6. Порядок организации и проведения публичных слушаний определяется решением Совета депутатов Покровского сельского поселения и должен предусматривать заблаговременное оповещение жителей Покровского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Покровского сельского поселения, опубликование (обнародование) результатов публичных слушаний, включая мотивированное обоснование принятых решений.».</w:t>
      </w:r>
    </w:p>
    <w:p w:rsidR="00634F38" w:rsidRPr="00634F38" w:rsidRDefault="00634F38" w:rsidP="00634F38">
      <w:pPr>
        <w:ind w:firstLine="540"/>
      </w:pPr>
    </w:p>
    <w:p w:rsidR="00634F38" w:rsidRPr="00634F38" w:rsidRDefault="00634F38" w:rsidP="00634F38">
      <w:pPr>
        <w:rPr>
          <w:b/>
        </w:rPr>
      </w:pPr>
      <w:r w:rsidRPr="00634F38">
        <w:t xml:space="preserve">2)  </w:t>
      </w:r>
      <w:r w:rsidRPr="00634F38">
        <w:rPr>
          <w:b/>
        </w:rPr>
        <w:t>В статье 20:</w:t>
      </w:r>
    </w:p>
    <w:p w:rsidR="00634F38" w:rsidRPr="00634F38" w:rsidRDefault="00634F38" w:rsidP="00634F38">
      <w:pPr>
        <w:autoSpaceDE w:val="0"/>
        <w:autoSpaceDN w:val="0"/>
        <w:adjustRightInd w:val="0"/>
        <w:ind w:firstLine="539"/>
      </w:pPr>
      <w:r w:rsidRPr="00634F38">
        <w:t xml:space="preserve"> в пункте 4 абзацы третий и четвертый изложить в следующей редакции:</w:t>
      </w:r>
    </w:p>
    <w:p w:rsidR="00634F38" w:rsidRPr="00634F38" w:rsidRDefault="00634F38" w:rsidP="00634F38">
      <w:pPr>
        <w:autoSpaceDE w:val="0"/>
        <w:autoSpaceDN w:val="0"/>
        <w:adjustRightInd w:val="0"/>
        <w:ind w:firstLine="539"/>
      </w:pPr>
      <w:r w:rsidRPr="00634F38">
        <w:lastRenderedPageBreak/>
        <w:t>«Решения Совета депутатов и соглашения, заключаемые между органами местного самоуправления, подлежат официальному опубликованию в районной газете «Советское село», либо обнародованию путем размещения их на информационном стенде в порядке, установленном Советом депутатов Покровского сельского поселения.».</w:t>
      </w:r>
    </w:p>
    <w:p w:rsidR="00634F38" w:rsidRPr="00634F38" w:rsidRDefault="00634F38" w:rsidP="00634F38">
      <w:pPr>
        <w:ind w:firstLine="540"/>
      </w:pPr>
    </w:p>
    <w:p w:rsidR="00634F38" w:rsidRPr="00634F38" w:rsidRDefault="00634F38" w:rsidP="00634F38">
      <w:pPr>
        <w:rPr>
          <w:b/>
        </w:rPr>
      </w:pPr>
      <w:r w:rsidRPr="00634F38">
        <w:t xml:space="preserve">3)  </w:t>
      </w:r>
      <w:r w:rsidRPr="00634F38">
        <w:rPr>
          <w:b/>
        </w:rPr>
        <w:t>В статье 26:</w:t>
      </w:r>
    </w:p>
    <w:p w:rsidR="00634F38" w:rsidRPr="00634F38" w:rsidRDefault="00634F38" w:rsidP="00634F38">
      <w:pPr>
        <w:autoSpaceDE w:val="0"/>
        <w:autoSpaceDN w:val="0"/>
        <w:adjustRightInd w:val="0"/>
        <w:ind w:firstLine="539"/>
      </w:pPr>
      <w:r w:rsidRPr="00634F38">
        <w:t xml:space="preserve"> в пункте 2 абзацы третий и четвертый изложить в следующей редакции:</w:t>
      </w:r>
    </w:p>
    <w:p w:rsidR="00634F38" w:rsidRPr="00634F38" w:rsidRDefault="00634F38" w:rsidP="00634F38">
      <w:pPr>
        <w:ind w:firstLine="708"/>
      </w:pPr>
      <w:r w:rsidRPr="00634F38">
        <w:t>«</w:t>
      </w:r>
      <w:r w:rsidRPr="00634F38">
        <w:rPr>
          <w:color w:val="000000"/>
        </w:rPr>
        <w:t>Постановления, изданные в пределах полномочий главы </w:t>
      </w:r>
      <w:r w:rsidRPr="00634F38">
        <w:rPr>
          <w:rStyle w:val="a9"/>
          <w:bCs/>
          <w:i w:val="0"/>
          <w:lang w:val="ru-RU"/>
        </w:rPr>
        <w:t>поселения</w:t>
      </w:r>
      <w:r w:rsidRPr="00634F38">
        <w:rPr>
          <w:i/>
        </w:rPr>
        <w:t>,</w:t>
      </w:r>
      <w:r w:rsidRPr="00634F38">
        <w:t xml:space="preserve">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 </w:t>
      </w:r>
    </w:p>
    <w:p w:rsidR="00634F38" w:rsidRPr="00634F38" w:rsidRDefault="00634F38" w:rsidP="00634F38">
      <w:pPr>
        <w:autoSpaceDE w:val="0"/>
        <w:autoSpaceDN w:val="0"/>
        <w:adjustRightInd w:val="0"/>
        <w:ind w:firstLine="540"/>
      </w:pPr>
      <w:r w:rsidRPr="00634F38">
        <w:t>Муниципальные правовые акты и соглашения, заключаемые между органами местного самоуправления, подлежат официальному опубликованию в районной газете «Советское село», либо обнародованию путем размещения их на информационном стенде в порядке, установленном Советом депутатов Покровского сельского поселения.».</w:t>
      </w:r>
    </w:p>
    <w:p w:rsidR="00634F38" w:rsidRPr="00634F38" w:rsidRDefault="00634F38" w:rsidP="00634F38">
      <w:pPr>
        <w:ind w:firstLine="540"/>
      </w:pPr>
    </w:p>
    <w:p w:rsidR="00634F38" w:rsidRPr="00634F38" w:rsidRDefault="00634F38" w:rsidP="00634F38">
      <w:pPr>
        <w:ind w:firstLine="540"/>
      </w:pPr>
      <w:r w:rsidRPr="00634F38">
        <w:t>2. Настоящее Решение подлежит официальному опубликованию в районной газете «Советское село» и обнародованию на информационном стенде поселения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634F38" w:rsidRPr="00634F38" w:rsidRDefault="00634F38" w:rsidP="00634F38">
      <w:pPr>
        <w:ind w:firstLine="708"/>
      </w:pPr>
    </w:p>
    <w:p w:rsidR="00634F38" w:rsidRPr="00634F38" w:rsidRDefault="00634F38" w:rsidP="00634F38">
      <w:pPr>
        <w:ind w:firstLine="708"/>
      </w:pPr>
      <w:r w:rsidRPr="00634F38">
        <w:t xml:space="preserve">3. Настоящее Решение вступает в силу после его официального опубликования (обнародования) в соответствии с действующим законодательством. </w:t>
      </w:r>
    </w:p>
    <w:p w:rsidR="00634F38" w:rsidRPr="00634F38" w:rsidRDefault="00634F38" w:rsidP="00634F38">
      <w:pPr>
        <w:ind w:firstLine="540"/>
      </w:pPr>
    </w:p>
    <w:p w:rsidR="00634F38" w:rsidRPr="00634F38" w:rsidRDefault="00634F38" w:rsidP="00634F38">
      <w:pPr>
        <w:ind w:firstLine="540"/>
      </w:pPr>
    </w:p>
    <w:p w:rsidR="00634F38" w:rsidRPr="00634F38" w:rsidRDefault="00634F38" w:rsidP="00634F38"/>
    <w:p w:rsidR="00634F38" w:rsidRPr="00634F38" w:rsidRDefault="00634F38" w:rsidP="00634F38">
      <w:pPr>
        <w:rPr>
          <w:b/>
        </w:rPr>
      </w:pPr>
      <w:r w:rsidRPr="00634F38">
        <w:rPr>
          <w:b/>
        </w:rPr>
        <w:t>Председатель Совета депутатов</w:t>
      </w:r>
    </w:p>
    <w:p w:rsidR="00634F38" w:rsidRPr="00634F38" w:rsidRDefault="00634F38" w:rsidP="00634F38">
      <w:pPr>
        <w:rPr>
          <w:b/>
        </w:rPr>
      </w:pPr>
      <w:r w:rsidRPr="00634F38">
        <w:rPr>
          <w:b/>
        </w:rPr>
        <w:t>Покровского сельского поселения                                                О.Н.Еспаева</w:t>
      </w:r>
    </w:p>
    <w:p w:rsidR="00634F38" w:rsidRPr="00634F38" w:rsidRDefault="00634F38" w:rsidP="00634F38"/>
    <w:p w:rsidR="00634F38" w:rsidRPr="00634F38" w:rsidRDefault="00634F38" w:rsidP="00634F38"/>
    <w:p w:rsidR="00634F38" w:rsidRPr="00634F38" w:rsidRDefault="00634F38" w:rsidP="00634F38">
      <w:pPr>
        <w:pStyle w:val="2"/>
        <w:shd w:val="clear" w:color="auto" w:fill="auto"/>
        <w:spacing w:after="0" w:line="240" w:lineRule="auto"/>
        <w:ind w:right="20"/>
        <w:jc w:val="left"/>
        <w:rPr>
          <w:rFonts w:ascii="Times New Roman" w:hAnsi="Times New Roman"/>
          <w:sz w:val="24"/>
          <w:szCs w:val="24"/>
          <w:lang w:val="ru-RU"/>
        </w:rPr>
      </w:pPr>
      <w:r w:rsidRPr="00634F38">
        <w:rPr>
          <w:rFonts w:ascii="Times New Roman" w:hAnsi="Times New Roman"/>
          <w:b/>
          <w:sz w:val="24"/>
          <w:szCs w:val="24"/>
          <w:lang w:val="ru-RU"/>
        </w:rPr>
        <w:t>Глава Покровского сельского поселения                                    С.М.Лебедев</w:t>
      </w:r>
    </w:p>
    <w:p w:rsidR="00634F38" w:rsidRPr="00634F38" w:rsidRDefault="00634F38" w:rsidP="00634F38">
      <w:pPr>
        <w:pStyle w:val="2"/>
        <w:shd w:val="clear" w:color="auto" w:fill="auto"/>
        <w:spacing w:after="0" w:line="240" w:lineRule="auto"/>
        <w:ind w:right="2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634F38" w:rsidRPr="00634F38" w:rsidRDefault="00634F38" w:rsidP="00634F38">
      <w:pPr>
        <w:pStyle w:val="2"/>
        <w:shd w:val="clear" w:color="auto" w:fill="auto"/>
        <w:spacing w:after="0" w:line="240" w:lineRule="auto"/>
        <w:ind w:right="2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634F38" w:rsidRPr="00634F38" w:rsidRDefault="00634F38"/>
    <w:sectPr w:rsidR="00634F38" w:rsidRPr="00634F38" w:rsidSect="00604F2B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8A" w:rsidRDefault="00FF538A" w:rsidP="006B4AB5">
      <w:r>
        <w:separator/>
      </w:r>
    </w:p>
  </w:endnote>
  <w:endnote w:type="continuationSeparator" w:id="1">
    <w:p w:rsidR="00FF538A" w:rsidRDefault="00FF538A" w:rsidP="006B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2B" w:rsidRDefault="00604F2B">
    <w:pPr>
      <w:pStyle w:val="a4"/>
      <w:jc w:val="right"/>
    </w:pPr>
  </w:p>
  <w:p w:rsidR="00604F2B" w:rsidRDefault="00604F2B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8A" w:rsidRDefault="00FF538A" w:rsidP="006B4AB5">
      <w:r>
        <w:separator/>
      </w:r>
    </w:p>
  </w:footnote>
  <w:footnote w:type="continuationSeparator" w:id="1">
    <w:p w:rsidR="00FF538A" w:rsidRDefault="00FF538A" w:rsidP="006B4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1EA"/>
    <w:rsid w:val="00043059"/>
    <w:rsid w:val="00071AC2"/>
    <w:rsid w:val="00075A87"/>
    <w:rsid w:val="00091422"/>
    <w:rsid w:val="000B7A10"/>
    <w:rsid w:val="001145E2"/>
    <w:rsid w:val="00132DF8"/>
    <w:rsid w:val="00163CF1"/>
    <w:rsid w:val="001662FC"/>
    <w:rsid w:val="001C34EC"/>
    <w:rsid w:val="001C3F1E"/>
    <w:rsid w:val="001E3BEE"/>
    <w:rsid w:val="001F7DB0"/>
    <w:rsid w:val="00236461"/>
    <w:rsid w:val="0026416F"/>
    <w:rsid w:val="002C1046"/>
    <w:rsid w:val="002D73F1"/>
    <w:rsid w:val="002E3DC3"/>
    <w:rsid w:val="00315DEB"/>
    <w:rsid w:val="00321B97"/>
    <w:rsid w:val="0037558C"/>
    <w:rsid w:val="0038235F"/>
    <w:rsid w:val="00396D9D"/>
    <w:rsid w:val="003C2995"/>
    <w:rsid w:val="003D5DE1"/>
    <w:rsid w:val="003D695F"/>
    <w:rsid w:val="004023FF"/>
    <w:rsid w:val="004164FC"/>
    <w:rsid w:val="00466A8E"/>
    <w:rsid w:val="004B0297"/>
    <w:rsid w:val="004B0601"/>
    <w:rsid w:val="004B7E2B"/>
    <w:rsid w:val="004E656E"/>
    <w:rsid w:val="004F3E6B"/>
    <w:rsid w:val="005006C6"/>
    <w:rsid w:val="00516FEB"/>
    <w:rsid w:val="00524E95"/>
    <w:rsid w:val="0052730F"/>
    <w:rsid w:val="005318BF"/>
    <w:rsid w:val="00534AD7"/>
    <w:rsid w:val="00577B4E"/>
    <w:rsid w:val="00592E2B"/>
    <w:rsid w:val="005A2C9A"/>
    <w:rsid w:val="005B7A9D"/>
    <w:rsid w:val="005C5EEC"/>
    <w:rsid w:val="005E3115"/>
    <w:rsid w:val="00604F2B"/>
    <w:rsid w:val="00634F38"/>
    <w:rsid w:val="00661A54"/>
    <w:rsid w:val="006666FC"/>
    <w:rsid w:val="00691C6F"/>
    <w:rsid w:val="00696CBB"/>
    <w:rsid w:val="006B4AB5"/>
    <w:rsid w:val="006C4895"/>
    <w:rsid w:val="007129B8"/>
    <w:rsid w:val="007129FC"/>
    <w:rsid w:val="00712FD3"/>
    <w:rsid w:val="007746E4"/>
    <w:rsid w:val="007D499D"/>
    <w:rsid w:val="007E616C"/>
    <w:rsid w:val="007F765C"/>
    <w:rsid w:val="00810ED0"/>
    <w:rsid w:val="0082574B"/>
    <w:rsid w:val="008405DC"/>
    <w:rsid w:val="008E006F"/>
    <w:rsid w:val="00912AD4"/>
    <w:rsid w:val="00932368"/>
    <w:rsid w:val="00943F45"/>
    <w:rsid w:val="0094743A"/>
    <w:rsid w:val="00957D07"/>
    <w:rsid w:val="009B42F3"/>
    <w:rsid w:val="009C7DAF"/>
    <w:rsid w:val="009E252D"/>
    <w:rsid w:val="009E55CD"/>
    <w:rsid w:val="009F0805"/>
    <w:rsid w:val="00A05BA7"/>
    <w:rsid w:val="00A3264F"/>
    <w:rsid w:val="00A45167"/>
    <w:rsid w:val="00A726D7"/>
    <w:rsid w:val="00A837B4"/>
    <w:rsid w:val="00A94FEA"/>
    <w:rsid w:val="00AE6F97"/>
    <w:rsid w:val="00AE7863"/>
    <w:rsid w:val="00B129B5"/>
    <w:rsid w:val="00B66FD6"/>
    <w:rsid w:val="00BF6C0F"/>
    <w:rsid w:val="00C155FC"/>
    <w:rsid w:val="00C651C5"/>
    <w:rsid w:val="00C81BA4"/>
    <w:rsid w:val="00D11F93"/>
    <w:rsid w:val="00DB3555"/>
    <w:rsid w:val="00DB4A07"/>
    <w:rsid w:val="00DE3F1C"/>
    <w:rsid w:val="00DF2F22"/>
    <w:rsid w:val="00E03B51"/>
    <w:rsid w:val="00E1094C"/>
    <w:rsid w:val="00E84435"/>
    <w:rsid w:val="00EA1BCD"/>
    <w:rsid w:val="00EA441C"/>
    <w:rsid w:val="00EC0BCF"/>
    <w:rsid w:val="00F173B0"/>
    <w:rsid w:val="00F20F7B"/>
    <w:rsid w:val="00F31A95"/>
    <w:rsid w:val="00F632A0"/>
    <w:rsid w:val="00F647C3"/>
    <w:rsid w:val="00F71E54"/>
    <w:rsid w:val="00F76B69"/>
    <w:rsid w:val="00F83797"/>
    <w:rsid w:val="00FC7D77"/>
    <w:rsid w:val="00FF51EA"/>
    <w:rsid w:val="00FF5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4F38"/>
    <w:pPr>
      <w:keepNext/>
      <w:jc w:val="left"/>
      <w:outlineLvl w:val="0"/>
    </w:pPr>
    <w:rPr>
      <w:rFonts w:eastAsia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rsid w:val="00FF51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F51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F51EA"/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Стиль"/>
    <w:uiPriority w:val="99"/>
    <w:rsid w:val="00FF5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1E3BEE"/>
    <w:pPr>
      <w:spacing w:after="0" w:line="240" w:lineRule="auto"/>
    </w:pPr>
  </w:style>
  <w:style w:type="paragraph" w:customStyle="1" w:styleId="ConsPlusTitle">
    <w:name w:val="ConsPlusTitle"/>
    <w:uiPriority w:val="99"/>
    <w:rsid w:val="0063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3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4F38"/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customStyle="1" w:styleId="a8">
    <w:name w:val="Основной текст_"/>
    <w:link w:val="2"/>
    <w:locked/>
    <w:rsid w:val="00634F38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8"/>
    <w:rsid w:val="00634F38"/>
    <w:pPr>
      <w:widowControl w:val="0"/>
      <w:shd w:val="clear" w:color="auto" w:fill="FFFFFF"/>
      <w:spacing w:after="480" w:line="216" w:lineRule="exact"/>
      <w:jc w:val="right"/>
    </w:pPr>
    <w:rPr>
      <w:rFonts w:ascii="Verdana" w:eastAsiaTheme="minorHAnsi" w:hAnsi="Verdana" w:cs="Verdana"/>
      <w:sz w:val="18"/>
      <w:szCs w:val="18"/>
      <w:lang w:val="en-US"/>
    </w:rPr>
  </w:style>
  <w:style w:type="character" w:styleId="a9">
    <w:name w:val="Emphasis"/>
    <w:basedOn w:val="a0"/>
    <w:uiPriority w:val="20"/>
    <w:qFormat/>
    <w:rsid w:val="00634F38"/>
    <w:rPr>
      <w:rFonts w:ascii="Verdana" w:hAnsi="Verdana" w:cs="Verdana" w:hint="default"/>
      <w:i/>
      <w:iCs/>
      <w:lang w:val="en-US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AE78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8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45</cp:revision>
  <cp:lastPrinted>2019-03-27T05:37:00Z</cp:lastPrinted>
  <dcterms:created xsi:type="dcterms:W3CDTF">2018-02-12T03:48:00Z</dcterms:created>
  <dcterms:modified xsi:type="dcterms:W3CDTF">2020-03-04T04:45:00Z</dcterms:modified>
</cp:coreProperties>
</file>