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  решению</w:t>
      </w:r>
      <w:proofErr w:type="gramEnd"/>
      <w:r>
        <w:rPr>
          <w:rFonts w:ascii="Times New Roman" w:hAnsi="Times New Roman"/>
        </w:rPr>
        <w:t xml:space="preserve"> «О внесении  изменений  и дополнений</w:t>
      </w: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Кулевчинского сельского поселения</w:t>
      </w: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2026годов»</w:t>
      </w: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от 29.03.2024г.№07</w:t>
      </w: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Приложение 2</w:t>
      </w:r>
    </w:p>
    <w:p w:rsidR="00871804" w:rsidRDefault="00871804" w:rsidP="0087180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решению Совета депутатов Кулевчинского </w:t>
      </w:r>
      <w:proofErr w:type="gramStart"/>
      <w:r>
        <w:rPr>
          <w:rFonts w:ascii="Times New Roman" w:hAnsi="Times New Roman"/>
        </w:rPr>
        <w:t>сельского  поселения</w:t>
      </w:r>
      <w:proofErr w:type="gramEnd"/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«О бюджете Кулевчинского сельского поселения на 2024 год</w:t>
      </w:r>
    </w:p>
    <w:p w:rsidR="00871804" w:rsidRDefault="00871804" w:rsidP="0087180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и на плановый период </w:t>
      </w:r>
      <w:proofErr w:type="gramStart"/>
      <w:r>
        <w:rPr>
          <w:rFonts w:ascii="Times New Roman" w:hAnsi="Times New Roman"/>
        </w:rPr>
        <w:t>2025  и</w:t>
      </w:r>
      <w:proofErr w:type="gramEnd"/>
      <w:r>
        <w:rPr>
          <w:rFonts w:ascii="Times New Roman" w:hAnsi="Times New Roman"/>
        </w:rPr>
        <w:t xml:space="preserve"> 2026 годов»</w:t>
      </w:r>
    </w:p>
    <w:p w:rsidR="00871804" w:rsidRDefault="00871804" w:rsidP="0087180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от 20 декабря 2023 года № 19</w:t>
      </w:r>
    </w:p>
    <w:p w:rsidR="00871804" w:rsidRDefault="00871804" w:rsidP="0087180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Кулевчинского сельского поселения на 2024 год и на плановый период 2025 и 2026 годов</w:t>
      </w:r>
    </w:p>
    <w:p w:rsidR="00871804" w:rsidRDefault="00871804" w:rsidP="00871804">
      <w:p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tbl>
      <w:tblPr>
        <w:tblW w:w="11452" w:type="dxa"/>
        <w:tblInd w:w="-572" w:type="dxa"/>
        <w:tblLook w:val="04A0" w:firstRow="1" w:lastRow="0" w:firstColumn="1" w:lastColumn="0" w:noHBand="0" w:noVBand="1"/>
      </w:tblPr>
      <w:tblGrid>
        <w:gridCol w:w="3828"/>
        <w:gridCol w:w="850"/>
        <w:gridCol w:w="709"/>
        <w:gridCol w:w="567"/>
        <w:gridCol w:w="1142"/>
        <w:gridCol w:w="701"/>
        <w:gridCol w:w="434"/>
        <w:gridCol w:w="558"/>
        <w:gridCol w:w="81"/>
        <w:gridCol w:w="769"/>
        <w:gridCol w:w="1813"/>
      </w:tblGrid>
      <w:tr w:rsidR="00871804" w:rsidTr="00871804">
        <w:trPr>
          <w:trHeight w:val="36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871804" w:rsidTr="00871804">
        <w:trPr>
          <w:trHeight w:val="36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804" w:rsidRDefault="00871804" w:rsidP="00635ABA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15867,67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8 513,81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15867,67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8 513,81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4 489,48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3 720,40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3 286,26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871804" w:rsidTr="0087180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871804" w:rsidTr="00871804">
        <w:trPr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3290,88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3260,88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3260,88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871804" w:rsidTr="0087180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1561,80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1 1634,17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425,86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871804" w:rsidTr="0087180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871804" w:rsidTr="0087180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871804" w:rsidTr="0087180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190,22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1182,45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1182,45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Прочая закупка товаров,</w:t>
            </w: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065E3E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3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Pr="000E598A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0E598A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DA3675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6872,48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6872,48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7300063004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Прочая закупка товаров,</w:t>
            </w: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7300063004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EF13FD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6792,48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871804" w:rsidTr="00871804">
        <w:trPr>
          <w:trHeight w:val="84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4238,42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2554,06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1 016,96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896,53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Челябинской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Pr="008C1EC3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5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71804" w:rsidTr="00871804">
        <w:trPr>
          <w:trHeight w:val="98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871804" w:rsidTr="00871804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804" w:rsidRDefault="00871804" w:rsidP="00635A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871804" w:rsidRDefault="00871804" w:rsidP="008718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593C9E" w:rsidRDefault="00593C9E"/>
    <w:sectPr w:rsidR="00593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804"/>
    <w:rsid w:val="00593C9E"/>
    <w:rsid w:val="0087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4D729-1619-4136-B116-51FD7957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8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1369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2024-04-10T03:50:00Z</dcterms:created>
  <dcterms:modified xsi:type="dcterms:W3CDTF">2024-04-10T03:55:00Z</dcterms:modified>
</cp:coreProperties>
</file>