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2355215</wp:posOffset>
            </wp:positionH>
            <wp:positionV relativeFrom="paragraph">
              <wp:posOffset>-139700</wp:posOffset>
            </wp:positionV>
            <wp:extent cx="775970" cy="914400"/>
            <wp:effectExtent l="0" t="0" r="0" b="0"/>
            <wp:wrapTight wrapText="bothSides">
              <wp:wrapPolygon edited="0">
                <wp:start x="-544" y="0"/>
                <wp:lineTo x="-544" y="21130"/>
                <wp:lineTo x="21737" y="21130"/>
                <wp:lineTo x="21737" y="0"/>
                <wp:lineTo x="-544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Style25"/>
        <w:rPr/>
      </w:pPr>
      <w:r>
        <w:rPr/>
      </w:r>
    </w:p>
    <w:p>
      <w:pPr>
        <w:pStyle w:val="Style25"/>
        <w:rPr/>
      </w:pPr>
      <w:r>
        <w:rPr/>
      </w:r>
    </w:p>
    <w:p>
      <w:pPr>
        <w:pStyle w:val="Style25"/>
        <w:rPr>
          <w:sz w:val="26"/>
          <w:szCs w:val="26"/>
        </w:rPr>
      </w:pPr>
      <w:r>
        <w:rPr>
          <w:sz w:val="28"/>
          <w:szCs w:val="28"/>
        </w:rPr>
        <w:t>СОБРАНИЕ  ДЕПУТАТОВ</w:t>
      </w:r>
    </w:p>
    <w:p>
      <w:pPr>
        <w:pStyle w:val="Style25"/>
        <w:rPr>
          <w:sz w:val="26"/>
          <w:szCs w:val="26"/>
        </w:rPr>
      </w:pPr>
      <w:r>
        <w:rPr>
          <w:sz w:val="28"/>
          <w:szCs w:val="28"/>
        </w:rPr>
        <w:t>ВАРНЕНСКОГО МУНИЦИПАЛЬНОГО РАЙОНА</w:t>
      </w:r>
    </w:p>
    <w:p>
      <w:pPr>
        <w:pStyle w:val="Style25"/>
        <w:rPr>
          <w:sz w:val="26"/>
          <w:szCs w:val="26"/>
        </w:rPr>
      </w:pPr>
      <w:r>
        <w:rPr>
          <w:sz w:val="28"/>
          <w:szCs w:val="28"/>
        </w:rPr>
        <w:t>ЧЕЛЯБИНСКОЙ ОБЛАСТИ</w:t>
      </w:r>
    </w:p>
    <w:p>
      <w:pPr>
        <w:pStyle w:val="Style25"/>
        <w:rPr>
          <w:sz w:val="26"/>
          <w:szCs w:val="26"/>
        </w:rPr>
      </w:pPr>
      <w:r>
        <w:rPr>
          <w:sz w:val="28"/>
          <w:szCs w:val="28"/>
        </w:rPr>
      </w:r>
    </w:p>
    <w:p>
      <w:pPr>
        <w:pStyle w:val="Style25"/>
        <w:rPr>
          <w:sz w:val="26"/>
          <w:szCs w:val="26"/>
        </w:rPr>
      </w:pPr>
      <w:r>
        <w:rPr>
          <w:sz w:val="28"/>
          <w:szCs w:val="28"/>
        </w:rPr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19 декабря  2023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с. Варна                                                      № 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127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изменений в Положение об оплате труда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муниципальных служащих органов местного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самоуправления Варненского муниципального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района Челябинской области и порядке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формирования фонда оплаты труда указанных лиц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утвержденное решением Собрания депутатов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32 от 24.05.2022 г.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/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На  основании Распоряжения  Правительства Челябинской области № 1057-рп  от 05.12.2023 г. «Об увеличении окладов (должностных окладов, ставок заработной платы) работников областных государственных учреждений 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РЕШАЕТ: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1. Внести  в Решение Собрания депутатов Варненского муниципального района от 24.05.2022 г. № 32 «Об утверждении Положения об оплате труда 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лиц» следующие изменения: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- в приложении «</w:t>
      </w:r>
      <w:hyperlink w:anchor="P274">
        <w:r>
          <w:rPr>
            <w:rFonts w:ascii="Times New Roman" w:hAnsi="Times New Roman"/>
            <w:sz w:val="24"/>
            <w:szCs w:val="24"/>
          </w:rPr>
          <w:t>Размеры</w:t>
        </w:r>
      </w:hyperlink>
      <w:r>
        <w:rPr>
          <w:rFonts w:ascii="Times New Roman" w:hAnsi="Times New Roman"/>
          <w:sz w:val="24"/>
          <w:szCs w:val="24"/>
        </w:rPr>
        <w:t xml:space="preserve"> должностных окладов и ежемесячного денежного поощрения муниципальных служащих органов местного самоуправления Варненского муниципального района Челябинской области», изложить в новой редакции (Приложение 1 прилагается);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- в приложении «Размер ежемесячной набавки к должностному окладу за классный чин муниципальных служащих органов местного самоуправления Варненского муниципального района Челябинской области» изложить в новой редакции (Приложение 2 прилагается)</w:t>
      </w:r>
      <w:r>
        <w:rPr>
          <w:rFonts w:ascii="Times New Roman" w:hAnsi="Times New Roman"/>
          <w:sz w:val="26"/>
          <w:szCs w:val="26"/>
        </w:rPr>
        <w:t>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2.   Настоящее Решение 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вступает в силу</w:t>
      </w:r>
      <w:r>
        <w:rPr>
          <w:rFonts w:ascii="Times New Roman" w:hAnsi="Times New Roman"/>
          <w:sz w:val="24"/>
          <w:szCs w:val="24"/>
        </w:rPr>
        <w:t xml:space="preserve"> с 1 января 2024 года.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 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4.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Глава Варненского                                   Председатель    Собрания депутатов муниципального района                                          Варненского муниципального района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______________ К.Ю. Моисеев                               _________________ А.А. Кормилицын</w:t>
      </w:r>
      <w:bookmarkStart w:id="0" w:name="Par40"/>
      <w:bookmarkEnd w:id="0"/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Положению об оплате труда  муниципальных служащих в органах местного самоуправления  Варненского муниципального района Челябинской области и порядке формирования фонда оплаты труда указанных лиц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0"/>
          <w:szCs w:val="20"/>
        </w:rPr>
      </w:pPr>
      <w:hyperlink w:anchor="P274">
        <w:r>
          <w:rPr>
            <w:rFonts w:ascii="Times New Roman" w:hAnsi="Times New Roman"/>
            <w:b/>
            <w:sz w:val="20"/>
            <w:szCs w:val="20"/>
          </w:rPr>
          <w:t>Размеры</w:t>
        </w:r>
      </w:hyperlink>
      <w:r>
        <w:rPr>
          <w:rFonts w:ascii="Times New Roman" w:hAnsi="Times New Roman"/>
          <w:b/>
          <w:sz w:val="20"/>
          <w:szCs w:val="20"/>
        </w:rPr>
        <w:t xml:space="preserve"> должностных окладов и ежемесячного денежного поощрения муниципальных служащих органов местного самоуправления Варненского муниципального района </w:t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Челябинской области</w:t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Перечень 1 должностей муниципальной службы, учреждаемых в органах местного самоуправления для непосредственного обеспечения исполнения полномочий лиц, замещающих выборные муниципальные должности</w:t>
      </w:r>
    </w:p>
    <w:tbl>
      <w:tblPr>
        <w:tblW w:w="96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44"/>
        <w:gridCol w:w="4576"/>
        <w:gridCol w:w="1842"/>
        <w:gridCol w:w="1843"/>
      </w:tblGrid>
      <w:tr>
        <w:trPr>
          <w:trHeight w:val="503" w:hRule="atLeas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должности</w:t>
            </w:r>
            <w:r>
              <w:rPr>
                <w:rStyle w:val="Style14"/>
                <w:sz w:val="20"/>
                <w:szCs w:val="20"/>
              </w:rPr>
              <w:footnoteReference w:id="2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должностного оклада в месяц, руб.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ежемесячного денежного поощрения (должностных окладов в месяц)</w:t>
            </w:r>
          </w:p>
        </w:tc>
      </w:tr>
      <w:tr>
        <w:trPr>
          <w:trHeight w:val="338" w:hRule="atLeast"/>
        </w:trPr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Высшая должность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Первый заместитель главы муниципального района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18 993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муниципального района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17 536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</w:tbl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Перечень 2 должностей муниципальной службы в представительных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органах Варненского муниципального района</w:t>
      </w:r>
    </w:p>
    <w:tbl>
      <w:tblPr>
        <w:tblW w:w="96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4"/>
        <w:gridCol w:w="4536"/>
        <w:gridCol w:w="1842"/>
        <w:gridCol w:w="1843"/>
      </w:tblGrid>
      <w:tr>
        <w:trPr>
          <w:trHeight w:val="503" w:hRule="atLeast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должностного оклада в месяц, руб.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ежемесячного денежного поощрения (должностных окладов в месяц)</w:t>
            </w:r>
          </w:p>
        </w:tc>
      </w:tr>
      <w:tr>
        <w:trPr/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Главная должность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представительного органа муниципального района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Ведущая должность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представительного органа муниципального района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9 841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Старшая должность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30" w:before="0" w:after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представительного органа муниципального района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9 583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30" w:before="0" w:after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9 348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Младшая должность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I категории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8 508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470" w:leader="none"/>
              </w:tabs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II категории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6 237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30" w:before="0" w:after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Перечень 3 должностей муниципальной службы в местных администрациях (исполнительно-распорядительных органах Варненского муниципального района)</w:t>
      </w:r>
    </w:p>
    <w:tbl>
      <w:tblPr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89"/>
        <w:gridCol w:w="5055"/>
        <w:gridCol w:w="1562"/>
        <w:gridCol w:w="1557"/>
      </w:tblGrid>
      <w:tr>
        <w:trPr/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должностного оклада в месяц, руб.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ежемесячного денежного поощрения (должностных окладов в месяц)</w:t>
            </w:r>
          </w:p>
        </w:tc>
      </w:tr>
      <w:tr>
        <w:trPr/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Высшая должность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Управляющий делами администрации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12 867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Главная должность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управления администрации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12 193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 администрации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11 516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администрации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10 096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Начальника отдела в составе управления (комитета) администрации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10 096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spacing w:lineRule="auto" w:line="240" w:before="0" w:after="240"/>
              <w:ind w:left="0" w:hanging="0"/>
              <w:jc w:val="center"/>
              <w:textAlignment w:val="baseline"/>
              <w:outlineLvl w:val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spacing w:lineRule="auto" w:line="240" w:before="0" w:after="240"/>
              <w:ind w:left="0" w:hanging="0"/>
              <w:jc w:val="center"/>
              <w:textAlignment w:val="baseline"/>
              <w:outlineLvl w:val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Ведущая должность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 администрации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9 841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533" w:hRule="atLeast"/>
        </w:trPr>
        <w:tc>
          <w:tcPr>
            <w:tcW w:w="1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spacing w:lineRule="auto" w:line="240" w:before="0" w:after="240"/>
              <w:ind w:left="0" w:hanging="0"/>
              <w:jc w:val="center"/>
              <w:textAlignment w:val="baseline"/>
              <w:outlineLvl w:val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в составе управления (комитета) администрации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9 841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olor w:val="auto"/>
                <w:sz w:val="20"/>
                <w:szCs w:val="20"/>
              </w:rPr>
              <w:t>Старшая должность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9 583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olor w:val="auto"/>
                <w:sz w:val="20"/>
                <w:szCs w:val="20"/>
              </w:rPr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9 348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pacing w:before="0" w:after="240"/>
              <w:jc w:val="center"/>
              <w:textAlignment w:val="baselin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olor w:val="auto"/>
                <w:sz w:val="20"/>
                <w:szCs w:val="20"/>
              </w:rPr>
              <w:t>Младшая должность</w:t>
            </w:r>
          </w:p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olor w:val="auto"/>
                <w:sz w:val="20"/>
                <w:szCs w:val="20"/>
              </w:rPr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"/>
              <w:shd w:val="clear" w:color="auto" w:fill="FFFFFF"/>
              <w:spacing w:beforeAutospacing="0" w:before="0" w:afterAutospacing="0" w:after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I категории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8 508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II категории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6 237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335" w:hRule="atLeast"/>
        </w:trPr>
        <w:tc>
          <w:tcPr>
            <w:tcW w:w="1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"/>
              <w:shd w:val="clear" w:color="auto" w:fill="FFFFFF"/>
              <w:spacing w:beforeAutospacing="0" w:before="0" w:afterAutospacing="0" w:after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Перечень 4 должностей муниципальной службы в исполнительных органах Варненского муниципального района</w:t>
      </w:r>
    </w:p>
    <w:tbl>
      <w:tblPr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2"/>
        <w:gridCol w:w="4962"/>
        <w:gridCol w:w="1562"/>
        <w:gridCol w:w="1557"/>
      </w:tblGrid>
      <w:tr>
        <w:trPr/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должностного оклада в месяц, руб.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ежемесячного денежного поощрения (должностных окладов в месяц)</w:t>
            </w:r>
          </w:p>
        </w:tc>
      </w:tr>
      <w:tr>
        <w:trPr>
          <w:trHeight w:val="565" w:hRule="atLeast"/>
        </w:trPr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Главная должность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(управляющий)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12 193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руководителя (управляющего)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11 516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10 096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spacing w:lineRule="auto" w:line="240" w:before="0" w:after="240"/>
              <w:ind w:left="0" w:hanging="0"/>
              <w:jc w:val="center"/>
              <w:textAlignment w:val="baseline"/>
              <w:outlineLvl w:val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spacing w:lineRule="auto" w:line="240" w:before="0" w:after="240"/>
              <w:ind w:left="0" w:hanging="0"/>
              <w:jc w:val="center"/>
              <w:textAlignment w:val="baseline"/>
              <w:outlineLvl w:val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Ведущая должность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9 841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533" w:hRule="atLeast"/>
        </w:trPr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spacing w:lineRule="auto" w:line="240" w:before="0" w:after="240"/>
              <w:ind w:left="0" w:hanging="0"/>
              <w:jc w:val="center"/>
              <w:textAlignment w:val="baseline"/>
              <w:outlineLvl w:val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в составе отдела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olor w:val="auto"/>
                <w:sz w:val="20"/>
                <w:szCs w:val="20"/>
              </w:rPr>
              <w:t>Старшая должность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olor w:val="auto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9348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pacing w:before="0" w:after="240"/>
              <w:jc w:val="center"/>
              <w:textAlignment w:val="baselin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olor w:val="auto"/>
                <w:sz w:val="20"/>
                <w:szCs w:val="20"/>
              </w:rPr>
              <w:t>Младшая должность</w:t>
            </w:r>
          </w:p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olor w:val="auto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"/>
              <w:shd w:val="clear" w:color="auto" w:fill="FFFFFF"/>
              <w:spacing w:beforeAutospacing="0" w:before="0" w:afterAutospacing="0" w:after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I категории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II категории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6237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335" w:hRule="atLeast"/>
        </w:trPr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"/>
              <w:shd w:val="clear" w:color="auto" w:fill="FFFFFF"/>
              <w:spacing w:beforeAutospacing="0" w:before="0" w:afterAutospacing="0" w:after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исполнительного органа местного самоуправления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</w:tbl>
    <w:p>
      <w:pPr>
        <w:pStyle w:val="3"/>
        <w:shd w:val="clear" w:color="auto" w:fill="FFFFFF"/>
        <w:spacing w:before="0" w:after="240"/>
        <w:jc w:val="center"/>
        <w:textAlignment w:val="baseline"/>
        <w:rPr>
          <w:rFonts w:ascii="Times New Roman" w:hAnsi="Times New Roman"/>
          <w:b w:val="false"/>
          <w:b w:val="false"/>
          <w:bCs w:val="false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 w:val="false"/>
          <w:bCs w:val="false"/>
          <w:color w:val="auto"/>
          <w:sz w:val="20"/>
          <w:szCs w:val="20"/>
          <w:lang w:eastAsia="ru-RU"/>
        </w:rPr>
      </w:r>
    </w:p>
    <w:p>
      <w:pPr>
        <w:pStyle w:val="3"/>
        <w:shd w:val="clear" w:color="auto" w:fill="FFFFFF"/>
        <w:spacing w:before="0" w:after="240"/>
        <w:jc w:val="center"/>
        <w:textAlignment w:val="baseline"/>
        <w:rPr>
          <w:rFonts w:ascii="Times New Roman" w:hAnsi="Times New Roman"/>
          <w:bCs w:val="false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 w:val="false"/>
          <w:color w:val="auto"/>
          <w:sz w:val="20"/>
          <w:szCs w:val="20"/>
          <w:lang w:eastAsia="ru-RU"/>
        </w:rPr>
        <w:t xml:space="preserve">Перечень 5 должностей муниципальной службы в контрольно-счетных органах </w:t>
      </w:r>
      <w:r>
        <w:rPr>
          <w:rFonts w:ascii="Times New Roman" w:hAnsi="Times New Roman"/>
          <w:color w:val="000000"/>
          <w:sz w:val="20"/>
          <w:szCs w:val="20"/>
        </w:rPr>
        <w:t>Варненского муниципального района</w:t>
      </w:r>
    </w:p>
    <w:tbl>
      <w:tblPr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2"/>
        <w:gridCol w:w="4962"/>
        <w:gridCol w:w="1562"/>
        <w:gridCol w:w="1557"/>
      </w:tblGrid>
      <w:tr>
        <w:trPr/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должностного оклада в месяц, руб.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ежемесячного денежного поощрения (должностных окладов в месяц)</w:t>
            </w:r>
          </w:p>
        </w:tc>
      </w:tr>
      <w:tr>
        <w:trPr/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Главная должность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контрольно-счетного органа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10096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Инспектор контрольно-счетного 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10096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</w:r>
          </w:p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  <w:t>Ведущая должность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Инспектор-ревизор контрольно-счетного 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680" w:hRule="atLeast"/>
        </w:trPr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20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контрольно-счетного 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568" w:hRule="atLeast"/>
        </w:trPr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20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</w:r>
          </w:p>
          <w:p>
            <w:pPr>
              <w:pStyle w:val="4"/>
              <w:shd w:val="clear" w:color="auto" w:fill="FFFFFF"/>
              <w:spacing w:before="20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  <w:t>Старшая должность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контрольно-счетного 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356" w:hRule="atLeast"/>
        </w:trPr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20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контрольно-счетного 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9348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</w:r>
          </w:p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  <w:t>Младшая должность</w:t>
            </w:r>
          </w:p>
          <w:p>
            <w:pPr>
              <w:pStyle w:val="4"/>
              <w:shd w:val="clear" w:color="auto" w:fill="FFFFFF"/>
              <w:spacing w:before="200" w:after="240"/>
              <w:jc w:val="center"/>
              <w:textAlignment w:val="baseline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I категории контрольно-счетного 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200" w:after="240"/>
              <w:jc w:val="center"/>
              <w:textAlignment w:val="baselin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II категории контрольно-счетного 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6237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/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shd w:val="clear" w:color="auto" w:fill="FFFFFF"/>
              <w:spacing w:before="0" w:after="240"/>
              <w:jc w:val="center"/>
              <w:textAlignment w:val="baselin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контрольно-счетного 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</w:tbl>
    <w:p>
      <w:pPr>
        <w:sectPr>
          <w:headerReference w:type="default" r:id="rId3"/>
          <w:footnotePr>
            <w:numFmt w:val="decimal"/>
          </w:footnotePr>
          <w:type w:val="nextPage"/>
          <w:pgSz w:w="11906" w:h="16838"/>
          <w:pgMar w:left="1701" w:right="851" w:header="709" w:top="766" w:footer="0" w:bottom="1134" w:gutter="0"/>
          <w:pgNumType w:start="1" w:fmt="decimal"/>
          <w:formProt w:val="false"/>
          <w:titlePg/>
          <w:textDirection w:val="lrTb"/>
          <w:docGrid w:type="default" w:linePitch="360" w:charSpace="4096"/>
        </w:sectPr>
        <w:pStyle w:val="Normal"/>
        <w:spacing w:before="0" w:after="0"/>
        <w:ind w:firstLine="54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№2</w:t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Положению об оплате труда  муниципальных служащих в органах местного самоуправления  Варненского муниципального района Челябинской области и порядке формирования фонда оплаты труда указанных лиц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Размер ежемесячной набавки к должностному окладу</w:t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за классный чин муниципальных служащих органов местного самоуправления</w:t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Варненского муниципального района Челябинской области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9639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6"/>
        <w:gridCol w:w="5589"/>
        <w:gridCol w:w="3404"/>
      </w:tblGrid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Классные чины муниципальной службы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ежемесячной надбавки за классный чин к должностному окладу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, руб. </w:t>
            </w:r>
          </w:p>
        </w:tc>
      </w:tr>
      <w:tr>
        <w:trPr/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keepNext w:val="tru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Высшая группа должностей муниципальной службы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Действительный муниципальный советник 1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5560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Действительный муниципальный советник 2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5132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Действительный муниципальный советник 3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4702</w:t>
            </w:r>
          </w:p>
        </w:tc>
      </w:tr>
      <w:tr>
        <w:trPr/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keepNext w:val="tru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Главная группа должностей муниципальной службы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 советник 1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4286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 советник 2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3847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 советник 3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3425</w:t>
            </w:r>
          </w:p>
        </w:tc>
      </w:tr>
      <w:tr>
        <w:trPr/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keepNext w:val="tru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Ведущая группа должностей муниципальной службы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Советник муниципального образования  1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3136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Советник муниципального образования  2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2571</w:t>
            </w:r>
          </w:p>
        </w:tc>
      </w:tr>
      <w:tr>
        <w:trPr/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keepNext w:val="tru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Старшая группа должностей муниципальной службы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Советник муниципальной службы 1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2143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Советник муниципальной службы 2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1713</w:t>
            </w:r>
          </w:p>
        </w:tc>
      </w:tr>
      <w:tr>
        <w:trPr/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keepNext w:val="true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Младшая группа должностей муниципальной службы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Референт муниципальной службы 1 класса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1421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</w:rPr>
      </w:pPr>
      <w:r>
        <w:rPr/>
      </w:r>
    </w:p>
    <w:sectPr>
      <w:headerReference w:type="default" r:id="rId4"/>
      <w:footnotePr>
        <w:numFmt w:val="decimal"/>
      </w:footnotePr>
      <w:type w:val="nextPage"/>
      <w:pgSz w:w="11906" w:h="16838"/>
      <w:pgMar w:left="1418" w:right="850" w:header="708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Style w:val="Style17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Наименование  должностей муниципальной службы определяется в зависимости от вида муниципального образования и иных обстоятельств, предусмотренных Законом Челябинской области от 28 июня 2007 года № 153-ЗО «О Реестре должностей муниципальной службы в Челябинской области»</w:t>
      </w:r>
    </w:p>
    <w:p>
      <w:pPr>
        <w:pStyle w:val="Style26"/>
        <w:spacing w:lineRule="auto" w:line="240" w:before="0" w:after="0"/>
        <w:ind w:firstLine="709"/>
        <w:jc w:val="both"/>
        <w:rPr>
          <w:rFonts w:ascii="Times New Roman" w:hAnsi="Times New Roman"/>
          <w:sz w:val="18"/>
          <w:szCs w:val="18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yle28"/>
      <w:spacing w:lineRule="auto" w:line="240" w:before="0" w:after="20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yle28"/>
      <w:spacing w:lineRule="auto" w:line="240" w:before="0" w:after="20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12"/>
  <w:defaultTabStop w:val="708"/>
  <w:footnotePr>
    <w:numFmt w:val="decimal"/>
    <w:footnote w:id="0"/>
    <w:footnote w:id="1"/>
  </w:footnotePr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9e4060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9e4060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9e4060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9e4060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3" w:customStyle="1">
    <w:name w:val="Текст сноски Знак"/>
    <w:basedOn w:val="DefaultParagraphFont"/>
    <w:link w:val="a6"/>
    <w:semiHidden/>
    <w:qFormat/>
    <w:rsid w:val="009e4060"/>
    <w:rPr>
      <w:rFonts w:ascii="Calibri" w:hAnsi="Calibri" w:eastAsia="Times New Roman" w:cs="Times New Roman"/>
      <w:szCs w:val="20"/>
      <w:lang w:eastAsia="ru-RU"/>
    </w:rPr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semiHidden/>
    <w:qFormat/>
    <w:rsid w:val="009e4060"/>
    <w:rPr>
      <w:vertAlign w:val="superscript"/>
    </w:rPr>
  </w:style>
  <w:style w:type="character" w:styleId="Style15" w:customStyle="1">
    <w:name w:val="Верхний колонтитул Знак"/>
    <w:basedOn w:val="DefaultParagraphFont"/>
    <w:link w:val="a9"/>
    <w:uiPriority w:val="99"/>
    <w:qFormat/>
    <w:rsid w:val="009e4060"/>
    <w:rPr>
      <w:rFonts w:ascii="Calibri" w:hAnsi="Calibri" w:eastAsia="Times New Roman" w:cs="Times New Roman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character" w:styleId="Style17">
    <w:name w:val="Символ сноски"/>
    <w:qFormat/>
    <w:rPr/>
  </w:style>
  <w:style w:type="character" w:styleId="Style18">
    <w:name w:val="Привязка концевой сноски"/>
    <w:rPr>
      <w:vertAlign w:val="superscript"/>
    </w:rPr>
  </w:style>
  <w:style w:type="character" w:styleId="Style19">
    <w:name w:val="Символ концевой сноски"/>
    <w:qFormat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Style25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6">
    <w:name w:val="Footnote Text"/>
    <w:basedOn w:val="Normal"/>
    <w:link w:val="a7"/>
    <w:semiHidden/>
    <w:rsid w:val="009e4060"/>
    <w:pPr/>
    <w:rPr>
      <w:rFonts w:eastAsia="Times New Roman"/>
      <w:szCs w:val="20"/>
      <w:lang w:eastAsia="ru-RU"/>
    </w:rPr>
  </w:style>
  <w:style w:type="paragraph" w:styleId="ConsPlusNormal" w:customStyle="1">
    <w:name w:val="ConsPlusNormal"/>
    <w:qFormat/>
    <w:rsid w:val="009e4060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9e4060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a"/>
    <w:uiPriority w:val="99"/>
    <w:rsid w:val="009e4060"/>
    <w:pPr>
      <w:tabs>
        <w:tab w:val="clear" w:pos="708"/>
        <w:tab w:val="center" w:pos="4677" w:leader="none"/>
        <w:tab w:val="right" w:pos="9355" w:leader="none"/>
      </w:tabs>
    </w:pPr>
    <w:rPr>
      <w:rFonts w:eastAsia="Times New Roman"/>
    </w:rPr>
  </w:style>
  <w:style w:type="paragraph" w:styleId="Formattext" w:customStyle="1">
    <w:name w:val="formattext"/>
    <w:basedOn w:val="Normal"/>
    <w:qFormat/>
    <w:rsid w:val="009e406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Application>LibreOffice/6.4.0.3$Windows_X86_64 LibreOffice_project/b0a288ab3d2d4774cb44b62f04d5d28733ac6df8</Application>
  <Pages>5</Pages>
  <Words>986</Words>
  <Characters>7297</Characters>
  <CharactersWithSpaces>8267</CharactersWithSpaces>
  <Paragraphs>240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2022-05-11T09:57:00Z</dcterms:created>
  <dc:creator>19</dc:creator>
  <dc:description/>
  <dc:language>ru-RU</dc:language>
  <cp:lastModifiedBy/>
  <cp:lastPrinted>2023-12-20T11:02:27Z</cp:lastPrinted>
  <dcterms:modified xsi:type="dcterms:W3CDTF">2023-12-20T11:02:32Z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