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ascii="Calibri" w:hAnsi="Calibri" w:cs="Calibri"/>
        </w:rPr>
      </w:pPr>
      <w:r>
        <w:rPr>
          <w:rFonts w:cs="Calibri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2863850</wp:posOffset>
            </wp:positionH>
            <wp:positionV relativeFrom="paragraph">
              <wp:posOffset>-154305</wp:posOffset>
            </wp:positionV>
            <wp:extent cx="768985" cy="914400"/>
            <wp:effectExtent l="0" t="0" r="0" b="0"/>
            <wp:wrapTight wrapText="bothSides">
              <wp:wrapPolygon edited="0">
                <wp:start x="-577" y="0"/>
                <wp:lineTo x="-577" y="21090"/>
                <wp:lineTo x="21386" y="21090"/>
                <wp:lineTo x="21386" y="0"/>
                <wp:lineTo x="-577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Cs/>
          <w:color w:val="000000" w:themeColor="text1"/>
          <w:sz w:val="28"/>
          <w:szCs w:val="28"/>
        </w:rPr>
      </w:r>
      <w:bookmarkStart w:id="0" w:name="Par1"/>
      <w:bookmarkStart w:id="1" w:name="Par1"/>
      <w:bookmarkEnd w:id="1"/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Cs/>
          <w:color w:val="000000" w:themeColor="text1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Cs/>
          <w:color w:val="000000" w:themeColor="text1"/>
          <w:sz w:val="28"/>
          <w:szCs w:val="28"/>
        </w:rPr>
      </w:r>
    </w:p>
    <w:p>
      <w:pPr>
        <w:pStyle w:val="Style30"/>
        <w:rPr/>
      </w:pPr>
      <w:r>
        <w:rPr/>
      </w:r>
    </w:p>
    <w:p>
      <w:pPr>
        <w:pStyle w:val="Style30"/>
        <w:rPr>
          <w:szCs w:val="28"/>
        </w:rPr>
      </w:pPr>
      <w:r>
        <w:rPr>
          <w:szCs w:val="28"/>
        </w:rPr>
        <w:t>СОБРАНИЕ ДЕПУТАТОВ</w:t>
      </w:r>
    </w:p>
    <w:p>
      <w:pPr>
        <w:pStyle w:val="Style30"/>
        <w:rPr>
          <w:bCs/>
          <w:szCs w:val="28"/>
        </w:rPr>
      </w:pPr>
      <w:r>
        <w:rPr>
          <w:bCs/>
          <w:szCs w:val="28"/>
        </w:rPr>
        <w:t>ВАРНЕНСКОГО МУНИЦИПАЛЬНОГО РАЙОНА</w:t>
      </w:r>
    </w:p>
    <w:p>
      <w:pPr>
        <w:pStyle w:val="Style30"/>
        <w:rPr>
          <w:bCs/>
          <w:szCs w:val="28"/>
        </w:rPr>
      </w:pPr>
      <w:r>
        <w:rPr>
          <w:bCs/>
          <w:szCs w:val="28"/>
        </w:rPr>
        <w:t>ЧЕЛЯБИНСКОЙ ОБЛАСТИ</w:t>
      </w:r>
    </w:p>
    <w:p>
      <w:pPr>
        <w:pStyle w:val="Style30"/>
        <w:ind w:right="-427" w:hanging="0"/>
        <w:rPr>
          <w:szCs w:val="28"/>
        </w:rPr>
      </w:pPr>
      <w:r>
        <w:rPr>
          <w:szCs w:val="28"/>
        </w:rPr>
      </w:r>
    </w:p>
    <w:p>
      <w:pPr>
        <w:pStyle w:val="Style30"/>
        <w:ind w:right="-427" w:hanging="0"/>
        <w:rPr>
          <w:szCs w:val="28"/>
        </w:rPr>
      </w:pPr>
      <w:r>
        <w:rPr>
          <w:szCs w:val="28"/>
        </w:rPr>
        <w:t>РЕШЕНИЕ</w:t>
      </w:r>
    </w:p>
    <w:p>
      <w:pPr>
        <w:pStyle w:val="Style30"/>
        <w:ind w:right="-427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ind w:right="-427" w:hanging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4"/>
          <w:szCs w:val="24"/>
        </w:rPr>
        <w:t>от 24 мая 2022 года</w:t>
      </w:r>
    </w:p>
    <w:p>
      <w:pPr>
        <w:pStyle w:val="Normal"/>
        <w:spacing w:before="0" w:after="86"/>
        <w:ind w:right="-427" w:hanging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4"/>
          <w:szCs w:val="24"/>
        </w:rPr>
        <w:t xml:space="preserve">с.Варна                                                                   № </w:t>
      </w:r>
      <w:r>
        <w:rPr>
          <w:rFonts w:cs="Times New Roman" w:ascii="Times New Roman" w:hAnsi="Times New Roman"/>
          <w:sz w:val="26"/>
          <w:szCs w:val="26"/>
        </w:rPr>
        <w:t>37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b/>
          <w:bCs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 w:themeColor="text1"/>
          <w:sz w:val="24"/>
          <w:szCs w:val="24"/>
        </w:rPr>
        <w:t>О внесении изменений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b/>
          <w:bCs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 w:themeColor="text1"/>
          <w:sz w:val="24"/>
          <w:szCs w:val="24"/>
        </w:rPr>
        <w:t xml:space="preserve">в Положение о назначении и выплате 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b/>
          <w:bCs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 w:themeColor="text1"/>
          <w:sz w:val="24"/>
          <w:szCs w:val="24"/>
        </w:rPr>
        <w:t xml:space="preserve">ежемесячной доплаты к страховой пенсии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b/>
          <w:bCs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 w:themeColor="text1"/>
          <w:sz w:val="24"/>
          <w:szCs w:val="24"/>
        </w:rPr>
        <w:t xml:space="preserve">по старости (инвалидности) лицам,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b/>
          <w:bCs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 w:themeColor="text1"/>
          <w:sz w:val="24"/>
          <w:szCs w:val="24"/>
        </w:rPr>
        <w:t xml:space="preserve">осуществлявшим полномочия председателя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b/>
          <w:bCs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 w:themeColor="text1"/>
          <w:sz w:val="24"/>
          <w:szCs w:val="24"/>
        </w:rPr>
        <w:t xml:space="preserve">Собрания депутатов Варненского муниципального района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b/>
          <w:bCs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 w:themeColor="text1"/>
          <w:sz w:val="24"/>
          <w:szCs w:val="24"/>
        </w:rPr>
        <w:t xml:space="preserve">на профессиональной постоянной основе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b/>
          <w:bCs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 w:themeColor="text1"/>
          <w:sz w:val="24"/>
          <w:szCs w:val="24"/>
        </w:rPr>
        <w:t xml:space="preserve">и лицам, осуществлявшим полномочия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b/>
          <w:bCs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 w:themeColor="text1"/>
          <w:sz w:val="24"/>
          <w:szCs w:val="24"/>
        </w:rPr>
        <w:t>главы Варненского муниципального района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b/>
          <w:bCs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 w:themeColor="text1"/>
          <w:sz w:val="26"/>
          <w:szCs w:val="26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b/>
          <w:bCs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 w:themeColor="text1"/>
          <w:sz w:val="26"/>
          <w:szCs w:val="26"/>
        </w:rPr>
      </w:r>
    </w:p>
    <w:p>
      <w:pPr>
        <w:pStyle w:val="3"/>
        <w:widowControl w:val="false"/>
        <w:spacing w:lineRule="auto" w:line="276" w:before="0" w:after="0"/>
        <w:ind w:firstLine="708"/>
        <w:rPr>
          <w:szCs w:val="24"/>
        </w:rPr>
      </w:pPr>
      <w:r>
        <w:rPr>
          <w:rFonts w:cs="Times New Roman"/>
          <w:b w:val="false"/>
          <w:bCs w:val="false"/>
          <w:color w:val="000000" w:themeColor="text1"/>
          <w:sz w:val="24"/>
          <w:szCs w:val="24"/>
        </w:rPr>
        <w:t xml:space="preserve">В соответствии с Федеральными законами </w:t>
      </w:r>
      <w:r>
        <w:fldChar w:fldCharType="begin"/>
      </w:r>
      <w:r>
        <w:rPr>
          <w:sz w:val="24"/>
          <w:u w:val="none"/>
          <w:b w:val="false"/>
          <w:szCs w:val="24"/>
          <w:bCs w:val="false"/>
          <w:rFonts w:cs="Times New Roman"/>
        </w:rPr>
        <w:instrText> HYPERLINK "http://base.garant.ru/186367/3/" \l "block_16"</w:instrText>
      </w:r>
      <w:r>
        <w:rPr>
          <w:sz w:val="24"/>
          <w:u w:val="none"/>
          <w:b w:val="false"/>
          <w:szCs w:val="24"/>
          <w:bCs w:val="false"/>
          <w:rFonts w:cs="Times New Roman"/>
        </w:rPr>
        <w:fldChar w:fldCharType="separate"/>
      </w:r>
      <w:r>
        <w:rPr>
          <w:rFonts w:cs="Times New Roman"/>
          <w:b w:val="false"/>
          <w:bCs w:val="false"/>
          <w:color w:val="auto" w:themeColor="text1"/>
          <w:sz w:val="24"/>
          <w:szCs w:val="24"/>
          <w:u w:val="none"/>
        </w:rPr>
        <w:t>от 6 октября 2003 года № 131-ФЗ</w:t>
      </w:r>
      <w:r>
        <w:rPr>
          <w:sz w:val="24"/>
          <w:u w:val="none"/>
          <w:b w:val="false"/>
          <w:szCs w:val="24"/>
          <w:bCs w:val="false"/>
          <w:rFonts w:cs="Times New Roman"/>
        </w:rPr>
        <w:fldChar w:fldCharType="end"/>
      </w:r>
      <w:r>
        <w:rPr>
          <w:rFonts w:cs="Times New Roman"/>
          <w:b w:val="false"/>
          <w:bCs w:val="false"/>
          <w:color w:val="000000" w:themeColor="text1"/>
          <w:sz w:val="24"/>
          <w:szCs w:val="24"/>
        </w:rPr>
        <w:t xml:space="preserve">  «Об общих принципах организации местного самоуправления в Российской Федерации», </w:t>
      </w:r>
      <w:r>
        <w:fldChar w:fldCharType="begin"/>
      </w:r>
      <w:r>
        <w:rPr>
          <w:sz w:val="24"/>
          <w:u w:val="none"/>
          <w:b w:val="false"/>
          <w:szCs w:val="24"/>
          <w:bCs w:val="false"/>
          <w:rFonts w:cs="Times New Roman"/>
        </w:rPr>
        <w:instrText> HYPERLINK "http://base.garant.ru/70552688/2/" \l "block_200"</w:instrText>
      </w:r>
      <w:r>
        <w:rPr>
          <w:sz w:val="24"/>
          <w:u w:val="none"/>
          <w:b w:val="false"/>
          <w:szCs w:val="24"/>
          <w:bCs w:val="false"/>
          <w:rFonts w:cs="Times New Roman"/>
        </w:rPr>
        <w:fldChar w:fldCharType="separate"/>
      </w:r>
      <w:r>
        <w:rPr>
          <w:rFonts w:cs="Times New Roman"/>
          <w:b w:val="false"/>
          <w:bCs w:val="false"/>
          <w:color w:val="auto" w:themeColor="text1"/>
          <w:sz w:val="24"/>
          <w:szCs w:val="24"/>
          <w:u w:val="none"/>
        </w:rPr>
        <w:t>от 28 декабря 2013 года № 400-ФЗ</w:t>
      </w:r>
      <w:r>
        <w:rPr>
          <w:sz w:val="24"/>
          <w:u w:val="none"/>
          <w:b w:val="false"/>
          <w:szCs w:val="24"/>
          <w:bCs w:val="false"/>
          <w:rFonts w:cs="Times New Roman"/>
        </w:rPr>
        <w:fldChar w:fldCharType="end"/>
      </w:r>
      <w:r>
        <w:rPr>
          <w:rFonts w:cs="Times New Roman"/>
          <w:b w:val="false"/>
          <w:bCs w:val="false"/>
          <w:color w:val="auto" w:themeColor="text1"/>
          <w:sz w:val="24"/>
          <w:szCs w:val="24"/>
          <w:u w:val="none"/>
        </w:rPr>
        <w:t xml:space="preserve"> </w:t>
      </w:r>
      <w:r>
        <w:rPr>
          <w:rFonts w:cs="Times New Roman"/>
          <w:b w:val="false"/>
          <w:bCs w:val="false"/>
          <w:color w:val="000000" w:themeColor="text1"/>
          <w:sz w:val="24"/>
          <w:szCs w:val="24"/>
        </w:rPr>
        <w:t xml:space="preserve">«О страховых пенсиях», законом Челябинской области </w:t>
      </w:r>
      <w:hyperlink r:id="rId3">
        <w:r>
          <w:rPr>
            <w:rFonts w:cs="Times New Roman"/>
            <w:b w:val="false"/>
            <w:bCs w:val="false"/>
            <w:color w:val="auto" w:themeColor="text1"/>
            <w:sz w:val="24"/>
            <w:szCs w:val="24"/>
            <w:u w:val="none"/>
          </w:rPr>
          <w:t>от 27 марта 2008 года       № 245-ЗО</w:t>
        </w:r>
      </w:hyperlink>
      <w:r>
        <w:rPr>
          <w:rFonts w:cs="Times New Roman"/>
          <w:b w:val="false"/>
          <w:bCs w:val="false"/>
          <w:color w:val="000000" w:themeColor="text1"/>
          <w:sz w:val="24"/>
          <w:szCs w:val="24"/>
        </w:rPr>
        <w:t xml:space="preserve"> «О гарантиях осуществления полномочий депутата, члена выборного органа местного самоуправления, выборного должностного лица местного самоуправления», </w:t>
      </w:r>
      <w:r>
        <w:fldChar w:fldCharType="begin"/>
      </w:r>
      <w:r>
        <w:rPr>
          <w:sz w:val="24"/>
          <w:u w:val="none"/>
          <w:b w:val="false"/>
          <w:szCs w:val="24"/>
          <w:bCs w:val="false"/>
          <w:rFonts w:cs="Times New Roman"/>
        </w:rPr>
        <w:instrText> HYPERLINK "http://base.garant.ru/19771058/" \l "block_1056"</w:instrText>
      </w:r>
      <w:r>
        <w:rPr>
          <w:sz w:val="24"/>
          <w:u w:val="none"/>
          <w:b w:val="false"/>
          <w:szCs w:val="24"/>
          <w:bCs w:val="false"/>
          <w:rFonts w:cs="Times New Roman"/>
        </w:rPr>
        <w:fldChar w:fldCharType="separate"/>
      </w:r>
      <w:r>
        <w:rPr>
          <w:rFonts w:cs="Times New Roman"/>
          <w:b w:val="false"/>
          <w:bCs w:val="false"/>
          <w:color w:val="auto" w:themeColor="text1"/>
          <w:sz w:val="24"/>
          <w:szCs w:val="24"/>
          <w:u w:val="none"/>
        </w:rPr>
        <w:t>Уставом</w:t>
      </w:r>
      <w:r>
        <w:rPr>
          <w:sz w:val="24"/>
          <w:u w:val="none"/>
          <w:b w:val="false"/>
          <w:szCs w:val="24"/>
          <w:bCs w:val="false"/>
          <w:rFonts w:cs="Times New Roman"/>
        </w:rPr>
        <w:fldChar w:fldCharType="end"/>
      </w:r>
      <w:r>
        <w:rPr>
          <w:rFonts w:cs="Times New Roman"/>
          <w:b w:val="false"/>
          <w:bCs w:val="false"/>
          <w:color w:val="000000" w:themeColor="text1"/>
          <w:sz w:val="24"/>
          <w:szCs w:val="24"/>
        </w:rPr>
        <w:t xml:space="preserve"> Варненского  муниципального района     Собрание депутатов Варненского муниципального района  </w:t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 w:cs="Times New Roman"/>
          <w:b/>
          <w:b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РЕШАЕТ: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20"/>
          <w:tab w:val="left" w:pos="426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Внести в Положение о назначении и выплате ежемесячной доплаты к страховой пенсии по старости (инвалидности) лицам, осуществлявшим полномочия председателя Собрания депутатов Варненского муниципального района на профессиональной постоянной основе и лицам, осуществлявшим полномочия главы Варненского муниципального района в новой редакции утвержденного Решением Собрания депутатов Варненского муниципального района Челябинской области от 10.02.2021г. № 15 следующие изменения:</w:t>
      </w:r>
    </w:p>
    <w:p>
      <w:pPr>
        <w:pStyle w:val="ListParagraph"/>
        <w:widowControl w:val="false"/>
        <w:numPr>
          <w:ilvl w:val="0"/>
          <w:numId w:val="0"/>
        </w:numPr>
        <w:tabs>
          <w:tab w:val="clear" w:pos="720"/>
          <w:tab w:val="left" w:pos="426" w:leader="none"/>
        </w:tabs>
        <w:spacing w:lineRule="auto" w:line="240" w:before="0" w:after="0"/>
        <w:ind w:left="1488" w:hanging="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hanging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1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>)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 Подпункт 3 пункта 9 Раздела II изложить в следующей редакции:</w:t>
      </w:r>
    </w:p>
    <w:p>
      <w:pPr>
        <w:pStyle w:val="Normal"/>
        <w:widowControl w:val="false"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    </w:t>
      </w:r>
    </w:p>
    <w:p>
      <w:pPr>
        <w:pStyle w:val="Normal"/>
        <w:widowControl w:val="false"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ab/>
        <w:t>«3) При централизованном увеличении в соответствии с распоряжением, постановлением Правительства Челябинской области, указами Президента РФ в назначенном порядке ежемесячного денежного вознаграждения по замещаемой на момент увольнения должности размер ежемесячной доплаты к страховой пенсии по старости (инвалидности) индексируется на соответствующий индекс увеличения денежного вознаграждения.».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620" w:hanging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</w:r>
    </w:p>
    <w:p>
      <w:pPr>
        <w:pStyle w:val="Normal"/>
        <w:widowControl w:val="false"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2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>)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 Подпункт 3 пункта 11 Раздела II изложить в следующей редакции:</w:t>
      </w:r>
    </w:p>
    <w:p>
      <w:pPr>
        <w:pStyle w:val="Normal"/>
        <w:widowControl w:val="false"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/>
      </w:r>
    </w:p>
    <w:p>
      <w:pPr>
        <w:pStyle w:val="Normal"/>
        <w:widowControl w:val="false"/>
        <w:numPr>
          <w:ilvl w:val="0"/>
          <w:numId w:val="0"/>
        </w:numPr>
        <w:tabs>
          <w:tab w:val="clear" w:pos="720"/>
          <w:tab w:val="left" w:pos="426" w:leader="none"/>
        </w:tabs>
        <w:bidi w:val="0"/>
        <w:spacing w:lineRule="auto" w:line="240" w:before="0" w:after="0"/>
        <w:ind w:left="113" w:right="0" w:hanging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   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>«3) При централизованном увеличении в соответствии с распоряжением, постановлением Правительства Челябинской области, указами Президента РФ в назначенном порядке ежемесячного денежного вознаграждения по замещаемой на момент увольнения должности размер ежемесячной доплаты к страховой пенсии по старости (инвалидности) индексируется на соответствующий индекс увеличения денежного вознаграждения.».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20"/>
          <w:tab w:val="left" w:pos="426" w:leader="none"/>
        </w:tabs>
        <w:spacing w:lineRule="auto" w:line="240" w:before="0" w:after="0"/>
        <w:ind w:left="1488" w:hanging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20"/>
          <w:tab w:val="left" w:pos="426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</w:rPr>
        <w:t>Настоящее Решение вступает в силу с 01.06.2022г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>.</w:t>
      </w:r>
    </w:p>
    <w:p>
      <w:pPr>
        <w:pStyle w:val="ListParagraph"/>
        <w:widowControl w:val="false"/>
        <w:numPr>
          <w:ilvl w:val="0"/>
          <w:numId w:val="0"/>
        </w:numPr>
        <w:tabs>
          <w:tab w:val="clear" w:pos="720"/>
          <w:tab w:val="left" w:pos="426" w:leader="none"/>
        </w:tabs>
        <w:spacing w:lineRule="auto" w:line="240" w:before="0" w:after="0"/>
        <w:ind w:left="1488" w:hanging="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</w:r>
    </w:p>
    <w:p>
      <w:pPr>
        <w:pStyle w:val="Normal"/>
        <w:widowControl w:val="false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3.</w:t>
        <w:tab/>
        <w:t>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</w:r>
      <w:bookmarkStart w:id="2" w:name="Par25"/>
      <w:bookmarkStart w:id="3" w:name="Par25"/>
      <w:bookmarkEnd w:id="3"/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Глава Варненского                                                       Председатель Собрания депутатов</w:t>
      </w:r>
    </w:p>
    <w:p>
      <w:pPr>
        <w:pStyle w:val="Normal"/>
        <w:tabs>
          <w:tab w:val="clear" w:pos="720"/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b/>
          <w:b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муниципального района                                              Варненского муниципального района</w:t>
      </w:r>
    </w:p>
    <w:p>
      <w:pPr>
        <w:pStyle w:val="Normal"/>
        <w:tabs>
          <w:tab w:val="clear" w:pos="720"/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b/>
          <w:b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_____________ К.Ю. Моисеев                                            ______________ А.А. Кормилицын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/>
      </w:r>
    </w:p>
    <w:sectPr>
      <w:type w:val="nextPage"/>
      <w:pgSz w:w="11906" w:h="16838"/>
      <w:pgMar w:left="1134" w:right="707" w:header="0" w:top="851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488" w:hanging="948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a0f8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next w:val="Normal"/>
    <w:qFormat/>
    <w:pPr>
      <w:keepNext w:val="true"/>
      <w:spacing w:lineRule="auto" w:line="240" w:before="0" w:after="0"/>
      <w:jc w:val="both"/>
      <w:outlineLvl w:val="2"/>
    </w:pPr>
    <w:rPr>
      <w:rFonts w:ascii="Times New Roman" w:hAnsi="Times New Roman" w:eastAsia="Times New Roman" w:cs="Times New Roman"/>
      <w:sz w:val="24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Гипертекстовая ссылка"/>
    <w:basedOn w:val="DefaultParagraphFont"/>
    <w:uiPriority w:val="99"/>
    <w:qFormat/>
    <w:rsid w:val="009f1527"/>
    <w:rPr>
      <w:color w:val="106BBE"/>
    </w:rPr>
  </w:style>
  <w:style w:type="character" w:styleId="Style14" w:customStyle="1">
    <w:name w:val="Цветовое выделение"/>
    <w:uiPriority w:val="99"/>
    <w:qFormat/>
    <w:rsid w:val="00a76eca"/>
    <w:rPr>
      <w:b/>
      <w:bCs/>
      <w:color w:val="26282F"/>
      <w:sz w:val="26"/>
      <w:szCs w:val="26"/>
    </w:rPr>
  </w:style>
  <w:style w:type="character" w:styleId="Style15" w:customStyle="1">
    <w:name w:val="Верхний колонтитул Знак"/>
    <w:basedOn w:val="DefaultParagraphFont"/>
    <w:uiPriority w:val="99"/>
    <w:semiHidden/>
    <w:qFormat/>
    <w:rsid w:val="0064757d"/>
    <w:rPr/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64757d"/>
    <w:rPr/>
  </w:style>
  <w:style w:type="character" w:styleId="Appleconvertedspace" w:customStyle="1">
    <w:name w:val="apple-converted-space"/>
    <w:basedOn w:val="DefaultParagraphFont"/>
    <w:qFormat/>
    <w:rsid w:val="0098020e"/>
    <w:rPr/>
  </w:style>
  <w:style w:type="character" w:styleId="Style17" w:customStyle="1">
    <w:name w:val="Название Знак"/>
    <w:basedOn w:val="DefaultParagraphFont"/>
    <w:qFormat/>
    <w:rsid w:val="007311be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8" w:customStyle="1">
    <w:name w:val="Интернет-ссылка"/>
    <w:basedOn w:val="DefaultParagraphFont"/>
    <w:uiPriority w:val="99"/>
    <w:semiHidden/>
    <w:unhideWhenUsed/>
    <w:rsid w:val="000e4133"/>
    <w:rPr>
      <w:color w:val="0000FF"/>
      <w:u w:val="single"/>
    </w:rPr>
  </w:style>
  <w:style w:type="character" w:styleId="Style19" w:customStyle="1">
    <w:name w:val="Текст выноски Знак"/>
    <w:basedOn w:val="DefaultParagraphFont"/>
    <w:uiPriority w:val="99"/>
    <w:semiHidden/>
    <w:qFormat/>
    <w:rsid w:val="0088751a"/>
    <w:rPr>
      <w:rFonts w:ascii="Tahoma" w:hAnsi="Tahoma" w:cs="Tahoma"/>
      <w:sz w:val="16"/>
      <w:szCs w:val="16"/>
    </w:rPr>
  </w:style>
  <w:style w:type="character" w:styleId="Style20">
    <w:name w:val="Выделение"/>
    <w:basedOn w:val="DefaultParagraphFont"/>
    <w:uiPriority w:val="20"/>
    <w:qFormat/>
    <w:rsid w:val="005e19af"/>
    <w:rPr>
      <w:i/>
      <w:iCs/>
    </w:rPr>
  </w:style>
  <w:style w:type="paragraph" w:styleId="Style21" w:customStyle="1">
    <w:name w:val="Заголовок"/>
    <w:basedOn w:val="Normal"/>
    <w:next w:val="Style22"/>
    <w:qFormat/>
    <w:rsid w:val="001118ec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2">
    <w:name w:val="Body Text"/>
    <w:basedOn w:val="Normal"/>
    <w:rsid w:val="001118ec"/>
    <w:pPr>
      <w:spacing w:before="0" w:after="140"/>
    </w:pPr>
    <w:rPr/>
  </w:style>
  <w:style w:type="paragraph" w:styleId="Style23">
    <w:name w:val="List"/>
    <w:basedOn w:val="Style22"/>
    <w:rsid w:val="001118ec"/>
    <w:pPr/>
    <w:rPr>
      <w:rFonts w:cs="Arial"/>
    </w:rPr>
  </w:style>
  <w:style w:type="paragraph" w:styleId="Style24" w:customStyle="1">
    <w:name w:val="Caption"/>
    <w:basedOn w:val="Normal"/>
    <w:qFormat/>
    <w:rsid w:val="001118e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Arial"/>
    </w:rPr>
  </w:style>
  <w:style w:type="paragraph" w:styleId="Indexheading">
    <w:name w:val="index heading"/>
    <w:basedOn w:val="Normal"/>
    <w:qFormat/>
    <w:rsid w:val="001118ec"/>
    <w:pPr>
      <w:suppressLineNumbers/>
    </w:pPr>
    <w:rPr>
      <w:rFonts w:cs="Arial"/>
    </w:rPr>
  </w:style>
  <w:style w:type="paragraph" w:styleId="Style26" w:customStyle="1">
    <w:name w:val="Заголовок статьи"/>
    <w:basedOn w:val="Normal"/>
    <w:next w:val="Normal"/>
    <w:uiPriority w:val="99"/>
    <w:qFormat/>
    <w:rsid w:val="00a76eca"/>
    <w:pPr>
      <w:spacing w:lineRule="auto" w:line="240" w:before="0" w:after="0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dd019e"/>
    <w:pPr>
      <w:spacing w:before="0" w:after="200"/>
      <w:ind w:left="720" w:hanging="0"/>
      <w:contextualSpacing/>
    </w:pPr>
    <w:rPr/>
  </w:style>
  <w:style w:type="paragraph" w:styleId="Style27" w:customStyle="1">
    <w:name w:val="Верхний и нижний колонтитулы"/>
    <w:basedOn w:val="Normal"/>
    <w:qFormat/>
    <w:rsid w:val="001118ec"/>
    <w:pPr/>
    <w:rPr/>
  </w:style>
  <w:style w:type="paragraph" w:styleId="Style28" w:customStyle="1">
    <w:name w:val="Header"/>
    <w:basedOn w:val="Normal"/>
    <w:uiPriority w:val="99"/>
    <w:semiHidden/>
    <w:unhideWhenUsed/>
    <w:rsid w:val="0064757d"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 w:customStyle="1">
    <w:name w:val="Footer"/>
    <w:basedOn w:val="Normal"/>
    <w:uiPriority w:val="99"/>
    <w:semiHidden/>
    <w:unhideWhenUsed/>
    <w:rsid w:val="0064757d"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" w:customStyle="1">
    <w:name w:val="ConsPlusNormal"/>
    <w:qFormat/>
    <w:rsid w:val="00173ea8"/>
    <w:pPr>
      <w:widowControl/>
      <w:bidi w:val="0"/>
      <w:spacing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8"/>
      <w:szCs w:val="28"/>
      <w:lang w:val="ru-RU" w:eastAsia="en-US" w:bidi="ar-SA"/>
    </w:rPr>
  </w:style>
  <w:style w:type="paragraph" w:styleId="Style30">
    <w:name w:val="Title"/>
    <w:basedOn w:val="Normal"/>
    <w:qFormat/>
    <w:rsid w:val="007311be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paragraph" w:styleId="Copyrightinfo" w:customStyle="1">
    <w:name w:val="copyright-info"/>
    <w:basedOn w:val="Normal"/>
    <w:qFormat/>
    <w:rsid w:val="000e413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rsid w:val="0088751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1" w:customStyle="1">
    <w:name w:val="s_1"/>
    <w:basedOn w:val="Normal"/>
    <w:qFormat/>
    <w:rsid w:val="00e3215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base.garant.ru/8713291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39369-7963-4E0A-84DD-6A9BD2835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10416</TotalTime>
  <Application>LibreOffice/6.4.0.3$Windows_X86_64 LibreOffice_project/b0a288ab3d2d4774cb44b62f04d5d28733ac6df8</Application>
  <Pages>2</Pages>
  <Words>324</Words>
  <Characters>2409</Characters>
  <CharactersWithSpaces>2942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2013-11-25T09:02:00Z</dcterms:created>
  <dc:creator>oper</dc:creator>
  <dc:description/>
  <dc:language>ru-RU</dc:language>
  <cp:lastModifiedBy/>
  <cp:lastPrinted>2022-05-27T08:48:44Z</cp:lastPrinted>
  <dcterms:modified xsi:type="dcterms:W3CDTF">2022-05-27T08:48:49Z</dcterms:modified>
  <cp:revision>385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